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90" w:rsidRDefault="00B25F90">
      <w:pPr>
        <w:pStyle w:val="ConsPlusTitlePage"/>
      </w:pPr>
      <w:r>
        <w:t xml:space="preserve">Документ предоставлен </w:t>
      </w:r>
      <w:hyperlink r:id="rId4" w:history="1">
        <w:r>
          <w:rPr>
            <w:color w:val="0000FF"/>
          </w:rPr>
          <w:t>КонсультантПлюс</w:t>
        </w:r>
      </w:hyperlink>
      <w:r>
        <w:br/>
      </w:r>
    </w:p>
    <w:p w:rsidR="00B25F90" w:rsidRDefault="00B25F90">
      <w:pPr>
        <w:pStyle w:val="ConsPlusNormal"/>
        <w:jc w:val="center"/>
        <w:outlineLvl w:val="0"/>
      </w:pPr>
    </w:p>
    <w:p w:rsidR="00B25F90" w:rsidRDefault="00B25F90">
      <w:pPr>
        <w:pStyle w:val="ConsPlusTitle"/>
        <w:jc w:val="center"/>
        <w:outlineLvl w:val="0"/>
      </w:pPr>
      <w:r>
        <w:t>ПРАВИТЕЛЬСТВО РОССИЙСКОЙ ФЕДЕРАЦИИ</w:t>
      </w:r>
    </w:p>
    <w:p w:rsidR="00B25F90" w:rsidRDefault="00B25F90">
      <w:pPr>
        <w:pStyle w:val="ConsPlusTitle"/>
        <w:jc w:val="center"/>
      </w:pPr>
    </w:p>
    <w:p w:rsidR="00B25F90" w:rsidRDefault="00B25F90">
      <w:pPr>
        <w:pStyle w:val="ConsPlusTitle"/>
        <w:jc w:val="center"/>
      </w:pPr>
      <w:r>
        <w:t>ПОСТАНОВЛЕНИЕ</w:t>
      </w:r>
    </w:p>
    <w:p w:rsidR="00B25F90" w:rsidRDefault="00B25F90">
      <w:pPr>
        <w:pStyle w:val="ConsPlusTitle"/>
        <w:jc w:val="center"/>
      </w:pPr>
      <w:r>
        <w:t>от 27 декабря 2010 г. N 1172</w:t>
      </w:r>
    </w:p>
    <w:p w:rsidR="00B25F90" w:rsidRDefault="00B25F90">
      <w:pPr>
        <w:pStyle w:val="ConsPlusTitle"/>
        <w:jc w:val="center"/>
      </w:pPr>
    </w:p>
    <w:p w:rsidR="00B25F90" w:rsidRDefault="00B25F90">
      <w:pPr>
        <w:pStyle w:val="ConsPlusTitle"/>
        <w:jc w:val="center"/>
      </w:pPr>
      <w:r>
        <w:t>ОБ УТВЕРЖДЕНИИ ПРАВИЛ</w:t>
      </w:r>
    </w:p>
    <w:p w:rsidR="00B25F90" w:rsidRDefault="00B25F90">
      <w:pPr>
        <w:pStyle w:val="ConsPlusTitle"/>
        <w:jc w:val="center"/>
      </w:pPr>
      <w:r>
        <w:t>ОПТОВОГО РЫНКА ЭЛЕКТРИЧЕСКОЙ ЭНЕРГИИ И МОЩНОСТИ</w:t>
      </w:r>
    </w:p>
    <w:p w:rsidR="00B25F90" w:rsidRDefault="00B25F90">
      <w:pPr>
        <w:pStyle w:val="ConsPlusTitle"/>
        <w:jc w:val="center"/>
      </w:pPr>
      <w:r>
        <w:t>И О ВНЕСЕНИИ ИЗМЕНЕНИЙ В НЕКОТОРЫЕ АКТЫ ПРАВИТЕЛЬСТВА</w:t>
      </w:r>
    </w:p>
    <w:p w:rsidR="00B25F90" w:rsidRDefault="00B25F90">
      <w:pPr>
        <w:pStyle w:val="ConsPlusTitle"/>
        <w:jc w:val="center"/>
      </w:pPr>
      <w:r>
        <w:t>РОССИЙСКОЙ ФЕДЕРАЦИИ ПО ВОПРОСАМ ОРГАНИЗАЦИИ</w:t>
      </w:r>
    </w:p>
    <w:p w:rsidR="00B25F90" w:rsidRDefault="00B25F90">
      <w:pPr>
        <w:pStyle w:val="ConsPlusTitle"/>
        <w:jc w:val="center"/>
      </w:pPr>
      <w:r>
        <w:t>ФУНКЦИОНИРОВАНИЯ ОПТОВОГО РЫНКА ЭЛЕКТРИЧЕСКОЙ</w:t>
      </w:r>
    </w:p>
    <w:p w:rsidR="00B25F90" w:rsidRDefault="00B25F90">
      <w:pPr>
        <w:pStyle w:val="ConsPlusTitle"/>
        <w:jc w:val="center"/>
      </w:pPr>
      <w:r>
        <w:t>ЭНЕРГИИ И МОЩНОСТИ</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center"/>
            </w:pPr>
            <w:r>
              <w:rPr>
                <w:color w:val="392C69"/>
              </w:rPr>
              <w:t>Список изменяющих документов</w:t>
            </w:r>
          </w:p>
          <w:p w:rsidR="00B25F90" w:rsidRDefault="00B25F90">
            <w:pPr>
              <w:pStyle w:val="ConsPlusNormal"/>
              <w:jc w:val="center"/>
            </w:pPr>
            <w:r>
              <w:rPr>
                <w:color w:val="392C69"/>
              </w:rPr>
              <w:t xml:space="preserve">(в ред. Постановлений Правительства РФ от 06.10.2011 </w:t>
            </w:r>
            <w:hyperlink r:id="rId5" w:history="1">
              <w:r>
                <w:rPr>
                  <w:color w:val="0000FF"/>
                </w:rPr>
                <w:t>N 813</w:t>
              </w:r>
            </w:hyperlink>
            <w:r>
              <w:rPr>
                <w:color w:val="392C69"/>
              </w:rPr>
              <w:t>,</w:t>
            </w:r>
          </w:p>
          <w:p w:rsidR="00B25F90" w:rsidRDefault="00B25F90">
            <w:pPr>
              <w:pStyle w:val="ConsPlusNormal"/>
              <w:jc w:val="center"/>
            </w:pPr>
            <w:r>
              <w:rPr>
                <w:color w:val="392C69"/>
              </w:rPr>
              <w:t xml:space="preserve">от 29.12.2011 </w:t>
            </w:r>
            <w:hyperlink r:id="rId6" w:history="1">
              <w:r>
                <w:rPr>
                  <w:color w:val="0000FF"/>
                </w:rPr>
                <w:t>N 1178</w:t>
              </w:r>
            </w:hyperlink>
            <w:r>
              <w:rPr>
                <w:color w:val="392C69"/>
              </w:rPr>
              <w:t xml:space="preserve">, от 29.12.2011 </w:t>
            </w:r>
            <w:hyperlink r:id="rId7" w:history="1">
              <w:r>
                <w:rPr>
                  <w:color w:val="0000FF"/>
                </w:rPr>
                <w:t>N 1179</w:t>
              </w:r>
            </w:hyperlink>
            <w:r>
              <w:rPr>
                <w:color w:val="392C69"/>
              </w:rPr>
              <w:t xml:space="preserve">, от 04.05.2012 </w:t>
            </w:r>
            <w:hyperlink r:id="rId8" w:history="1">
              <w:r>
                <w:rPr>
                  <w:color w:val="0000FF"/>
                </w:rPr>
                <w:t>N 437</w:t>
              </w:r>
            </w:hyperlink>
            <w:r>
              <w:rPr>
                <w:color w:val="392C69"/>
              </w:rPr>
              <w:t>,</w:t>
            </w:r>
          </w:p>
          <w:p w:rsidR="00B25F90" w:rsidRDefault="00B25F90">
            <w:pPr>
              <w:pStyle w:val="ConsPlusNormal"/>
              <w:jc w:val="center"/>
            </w:pPr>
            <w:r>
              <w:rPr>
                <w:color w:val="392C69"/>
              </w:rPr>
              <w:t xml:space="preserve">от 04.05.2012 </w:t>
            </w:r>
            <w:hyperlink r:id="rId9" w:history="1">
              <w:r>
                <w:rPr>
                  <w:color w:val="0000FF"/>
                </w:rPr>
                <w:t>N 442</w:t>
              </w:r>
            </w:hyperlink>
            <w:r>
              <w:rPr>
                <w:color w:val="392C69"/>
              </w:rPr>
              <w:t xml:space="preserve">, от 30.06.2012 </w:t>
            </w:r>
            <w:hyperlink r:id="rId10" w:history="1">
              <w:r>
                <w:rPr>
                  <w:color w:val="0000FF"/>
                </w:rPr>
                <w:t>N 672</w:t>
              </w:r>
            </w:hyperlink>
            <w:r>
              <w:rPr>
                <w:color w:val="392C69"/>
              </w:rPr>
              <w:t xml:space="preserve">, от 22.10.2012 </w:t>
            </w:r>
            <w:hyperlink r:id="rId11" w:history="1">
              <w:r>
                <w:rPr>
                  <w:color w:val="0000FF"/>
                </w:rPr>
                <w:t>N 1075</w:t>
              </w:r>
            </w:hyperlink>
            <w:r>
              <w:rPr>
                <w:color w:val="392C69"/>
              </w:rPr>
              <w:t>,</w:t>
            </w:r>
          </w:p>
          <w:p w:rsidR="00B25F90" w:rsidRDefault="00B25F90">
            <w:pPr>
              <w:pStyle w:val="ConsPlusNormal"/>
              <w:jc w:val="center"/>
            </w:pPr>
            <w:r>
              <w:rPr>
                <w:color w:val="392C69"/>
              </w:rPr>
              <w:t xml:space="preserve">от 30.12.2012 </w:t>
            </w:r>
            <w:hyperlink r:id="rId12" w:history="1">
              <w:r>
                <w:rPr>
                  <w:color w:val="0000FF"/>
                </w:rPr>
                <w:t>N 1482</w:t>
              </w:r>
            </w:hyperlink>
            <w:r>
              <w:rPr>
                <w:color w:val="392C69"/>
              </w:rPr>
              <w:t xml:space="preserve">, от 05.02.2013 </w:t>
            </w:r>
            <w:hyperlink r:id="rId13" w:history="1">
              <w:r>
                <w:rPr>
                  <w:color w:val="0000FF"/>
                </w:rPr>
                <w:t>N 86</w:t>
              </w:r>
            </w:hyperlink>
            <w:r>
              <w:rPr>
                <w:color w:val="392C69"/>
              </w:rPr>
              <w:t xml:space="preserve">, от 16.02.2013 </w:t>
            </w:r>
            <w:hyperlink r:id="rId14" w:history="1">
              <w:r>
                <w:rPr>
                  <w:color w:val="0000FF"/>
                </w:rPr>
                <w:t>N 121</w:t>
              </w:r>
            </w:hyperlink>
            <w:r>
              <w:rPr>
                <w:color w:val="392C69"/>
              </w:rPr>
              <w:t>,</w:t>
            </w:r>
          </w:p>
          <w:p w:rsidR="00B25F90" w:rsidRDefault="00B25F90">
            <w:pPr>
              <w:pStyle w:val="ConsPlusNormal"/>
              <w:jc w:val="center"/>
            </w:pPr>
            <w:r>
              <w:rPr>
                <w:color w:val="392C69"/>
              </w:rPr>
              <w:t xml:space="preserve">от 23.05.2013 </w:t>
            </w:r>
            <w:hyperlink r:id="rId15" w:history="1">
              <w:r>
                <w:rPr>
                  <w:color w:val="0000FF"/>
                </w:rPr>
                <w:t>N 433</w:t>
              </w:r>
            </w:hyperlink>
            <w:r>
              <w:rPr>
                <w:color w:val="392C69"/>
              </w:rPr>
              <w:t xml:space="preserve">, от 28.05.2013 </w:t>
            </w:r>
            <w:hyperlink r:id="rId16" w:history="1">
              <w:r>
                <w:rPr>
                  <w:color w:val="0000FF"/>
                </w:rPr>
                <w:t>N 449</w:t>
              </w:r>
            </w:hyperlink>
            <w:r>
              <w:rPr>
                <w:color w:val="392C69"/>
              </w:rPr>
              <w:t xml:space="preserve">, от 29.07.2013 </w:t>
            </w:r>
            <w:hyperlink r:id="rId17" w:history="1">
              <w:r>
                <w:rPr>
                  <w:color w:val="0000FF"/>
                </w:rPr>
                <w:t>N 638</w:t>
              </w:r>
            </w:hyperlink>
            <w:r>
              <w:rPr>
                <w:color w:val="392C69"/>
              </w:rPr>
              <w:t>,</w:t>
            </w:r>
          </w:p>
          <w:p w:rsidR="00B25F90" w:rsidRDefault="00B25F90">
            <w:pPr>
              <w:pStyle w:val="ConsPlusNormal"/>
              <w:jc w:val="center"/>
            </w:pPr>
            <w:r>
              <w:rPr>
                <w:color w:val="392C69"/>
              </w:rPr>
              <w:t xml:space="preserve">от 27.08.2013 </w:t>
            </w:r>
            <w:hyperlink r:id="rId18" w:history="1">
              <w:r>
                <w:rPr>
                  <w:color w:val="0000FF"/>
                </w:rPr>
                <w:t>N 743</w:t>
              </w:r>
            </w:hyperlink>
            <w:r>
              <w:rPr>
                <w:color w:val="392C69"/>
              </w:rPr>
              <w:t xml:space="preserve">, от 18.02.2014 </w:t>
            </w:r>
            <w:hyperlink r:id="rId19" w:history="1">
              <w:r>
                <w:rPr>
                  <w:color w:val="0000FF"/>
                </w:rPr>
                <w:t>N 123</w:t>
              </w:r>
            </w:hyperlink>
            <w:r>
              <w:rPr>
                <w:color w:val="392C69"/>
              </w:rPr>
              <w:t xml:space="preserve">, от 28.04.2014 </w:t>
            </w:r>
            <w:hyperlink r:id="rId20" w:history="1">
              <w:r>
                <w:rPr>
                  <w:color w:val="0000FF"/>
                </w:rPr>
                <w:t>N 374</w:t>
              </w:r>
            </w:hyperlink>
            <w:r>
              <w:rPr>
                <w:color w:val="392C69"/>
              </w:rPr>
              <w:t>,</w:t>
            </w:r>
          </w:p>
          <w:p w:rsidR="00B25F90" w:rsidRDefault="00B25F90">
            <w:pPr>
              <w:pStyle w:val="ConsPlusNormal"/>
              <w:jc w:val="center"/>
            </w:pPr>
            <w:r>
              <w:rPr>
                <w:color w:val="392C69"/>
              </w:rPr>
              <w:t xml:space="preserve">от 02.06.2014 </w:t>
            </w:r>
            <w:hyperlink r:id="rId21" w:history="1">
              <w:r>
                <w:rPr>
                  <w:color w:val="0000FF"/>
                </w:rPr>
                <w:t>N 505</w:t>
              </w:r>
            </w:hyperlink>
            <w:r>
              <w:rPr>
                <w:color w:val="392C69"/>
              </w:rPr>
              <w:t xml:space="preserve">, от 16.08.2014 </w:t>
            </w:r>
            <w:hyperlink r:id="rId22" w:history="1">
              <w:r>
                <w:rPr>
                  <w:color w:val="0000FF"/>
                </w:rPr>
                <w:t>N 820</w:t>
              </w:r>
            </w:hyperlink>
            <w:r>
              <w:rPr>
                <w:color w:val="392C69"/>
              </w:rPr>
              <w:t xml:space="preserve">, от 23.08.2014 </w:t>
            </w:r>
            <w:hyperlink r:id="rId23" w:history="1">
              <w:r>
                <w:rPr>
                  <w:color w:val="0000FF"/>
                </w:rPr>
                <w:t>N 850</w:t>
              </w:r>
            </w:hyperlink>
            <w:r>
              <w:rPr>
                <w:color w:val="392C69"/>
              </w:rPr>
              <w:t>,</w:t>
            </w:r>
          </w:p>
          <w:p w:rsidR="00B25F90" w:rsidRDefault="00B25F90">
            <w:pPr>
              <w:pStyle w:val="ConsPlusNormal"/>
              <w:jc w:val="center"/>
            </w:pPr>
            <w:r>
              <w:rPr>
                <w:color w:val="392C69"/>
              </w:rPr>
              <w:t xml:space="preserve">от 26.12.2014 </w:t>
            </w:r>
            <w:hyperlink r:id="rId24" w:history="1">
              <w:r>
                <w:rPr>
                  <w:color w:val="0000FF"/>
                </w:rPr>
                <w:t>N 1549</w:t>
              </w:r>
            </w:hyperlink>
            <w:r>
              <w:rPr>
                <w:color w:val="392C69"/>
              </w:rPr>
              <w:t xml:space="preserve">, от 23.01.2015 </w:t>
            </w:r>
            <w:hyperlink r:id="rId25" w:history="1">
              <w:r>
                <w:rPr>
                  <w:color w:val="0000FF"/>
                </w:rPr>
                <w:t>N 47</w:t>
              </w:r>
            </w:hyperlink>
            <w:r>
              <w:rPr>
                <w:color w:val="392C69"/>
              </w:rPr>
              <w:t xml:space="preserve">, от 19.02.2015 </w:t>
            </w:r>
            <w:hyperlink r:id="rId26" w:history="1">
              <w:r>
                <w:rPr>
                  <w:color w:val="0000FF"/>
                </w:rPr>
                <w:t>N 139</w:t>
              </w:r>
            </w:hyperlink>
            <w:r>
              <w:rPr>
                <w:color w:val="392C69"/>
              </w:rPr>
              <w:t>,</w:t>
            </w:r>
          </w:p>
          <w:p w:rsidR="00B25F90" w:rsidRDefault="00B25F90">
            <w:pPr>
              <w:pStyle w:val="ConsPlusNormal"/>
              <w:jc w:val="center"/>
            </w:pPr>
            <w:r>
              <w:rPr>
                <w:color w:val="392C69"/>
              </w:rPr>
              <w:t xml:space="preserve">от 28.02.2015 </w:t>
            </w:r>
            <w:hyperlink r:id="rId27" w:history="1">
              <w:r>
                <w:rPr>
                  <w:color w:val="0000FF"/>
                </w:rPr>
                <w:t>N 183</w:t>
              </w:r>
            </w:hyperlink>
            <w:r>
              <w:rPr>
                <w:color w:val="392C69"/>
              </w:rPr>
              <w:t xml:space="preserve">, от 11.05.2015 </w:t>
            </w:r>
            <w:hyperlink r:id="rId28" w:history="1">
              <w:r>
                <w:rPr>
                  <w:color w:val="0000FF"/>
                </w:rPr>
                <w:t>N 458</w:t>
              </w:r>
            </w:hyperlink>
            <w:r>
              <w:rPr>
                <w:color w:val="392C69"/>
              </w:rPr>
              <w:t xml:space="preserve"> (ред. 28.05.2015),</w:t>
            </w:r>
          </w:p>
          <w:p w:rsidR="00B25F90" w:rsidRDefault="00B25F90">
            <w:pPr>
              <w:pStyle w:val="ConsPlusNormal"/>
              <w:jc w:val="center"/>
            </w:pPr>
            <w:r>
              <w:rPr>
                <w:color w:val="392C69"/>
              </w:rPr>
              <w:t xml:space="preserve">от 27.08.2015 </w:t>
            </w:r>
            <w:hyperlink r:id="rId29" w:history="1">
              <w:r>
                <w:rPr>
                  <w:color w:val="0000FF"/>
                </w:rPr>
                <w:t>N 893</w:t>
              </w:r>
            </w:hyperlink>
            <w:r>
              <w:rPr>
                <w:color w:val="392C69"/>
              </w:rPr>
              <w:t xml:space="preserve">, от 04.09.2015 </w:t>
            </w:r>
            <w:hyperlink r:id="rId30" w:history="1">
              <w:r>
                <w:rPr>
                  <w:color w:val="0000FF"/>
                </w:rPr>
                <w:t>N 941</w:t>
              </w:r>
            </w:hyperlink>
            <w:r>
              <w:rPr>
                <w:color w:val="392C69"/>
              </w:rPr>
              <w:t xml:space="preserve">, от 20.10.2015 </w:t>
            </w:r>
            <w:hyperlink r:id="rId31" w:history="1">
              <w:r>
                <w:rPr>
                  <w:color w:val="0000FF"/>
                </w:rPr>
                <w:t>N 1116</w:t>
              </w:r>
            </w:hyperlink>
            <w:r>
              <w:rPr>
                <w:color w:val="392C69"/>
              </w:rPr>
              <w:t>,</w:t>
            </w:r>
          </w:p>
          <w:p w:rsidR="00B25F90" w:rsidRDefault="00B25F90">
            <w:pPr>
              <w:pStyle w:val="ConsPlusNormal"/>
              <w:jc w:val="center"/>
            </w:pPr>
            <w:r>
              <w:rPr>
                <w:color w:val="392C69"/>
              </w:rPr>
              <w:t xml:space="preserve">от 24.10.2015 </w:t>
            </w:r>
            <w:hyperlink r:id="rId32" w:history="1">
              <w:r>
                <w:rPr>
                  <w:color w:val="0000FF"/>
                </w:rPr>
                <w:t>N 1138</w:t>
              </w:r>
            </w:hyperlink>
            <w:r>
              <w:rPr>
                <w:color w:val="392C69"/>
              </w:rPr>
              <w:t xml:space="preserve">, от 29.10.2015 </w:t>
            </w:r>
            <w:hyperlink r:id="rId33" w:history="1">
              <w:r>
                <w:rPr>
                  <w:color w:val="0000FF"/>
                </w:rPr>
                <w:t>N 1166</w:t>
              </w:r>
            </w:hyperlink>
            <w:r>
              <w:rPr>
                <w:color w:val="392C69"/>
              </w:rPr>
              <w:t xml:space="preserve">, от 10.11.2015 </w:t>
            </w:r>
            <w:hyperlink r:id="rId34" w:history="1">
              <w:r>
                <w:rPr>
                  <w:color w:val="0000FF"/>
                </w:rPr>
                <w:t>N 1210</w:t>
              </w:r>
            </w:hyperlink>
            <w:r>
              <w:rPr>
                <w:color w:val="392C69"/>
              </w:rPr>
              <w:t>,</w:t>
            </w:r>
          </w:p>
          <w:p w:rsidR="00B25F90" w:rsidRDefault="00B25F90">
            <w:pPr>
              <w:pStyle w:val="ConsPlusNormal"/>
              <w:jc w:val="center"/>
            </w:pPr>
            <w:r>
              <w:rPr>
                <w:color w:val="392C69"/>
              </w:rPr>
              <w:t xml:space="preserve">от 26.12.2015 </w:t>
            </w:r>
            <w:hyperlink r:id="rId35" w:history="1">
              <w:r>
                <w:rPr>
                  <w:color w:val="0000FF"/>
                </w:rPr>
                <w:t>N 1450</w:t>
              </w:r>
            </w:hyperlink>
            <w:r>
              <w:rPr>
                <w:color w:val="392C69"/>
              </w:rPr>
              <w:t xml:space="preserve">, от 31.12.2015 </w:t>
            </w:r>
            <w:hyperlink r:id="rId36" w:history="1">
              <w:r>
                <w:rPr>
                  <w:color w:val="0000FF"/>
                </w:rPr>
                <w:t>N 1522</w:t>
              </w:r>
            </w:hyperlink>
            <w:r>
              <w:rPr>
                <w:color w:val="392C69"/>
              </w:rPr>
              <w:t xml:space="preserve">, от 29.02.2016 </w:t>
            </w:r>
            <w:hyperlink r:id="rId37" w:history="1">
              <w:r>
                <w:rPr>
                  <w:color w:val="0000FF"/>
                </w:rPr>
                <w:t>N 152</w:t>
              </w:r>
            </w:hyperlink>
            <w:r>
              <w:rPr>
                <w:color w:val="392C69"/>
              </w:rPr>
              <w:t>,</w:t>
            </w:r>
          </w:p>
          <w:p w:rsidR="00B25F90" w:rsidRDefault="00B25F90">
            <w:pPr>
              <w:pStyle w:val="ConsPlusNormal"/>
              <w:jc w:val="center"/>
            </w:pPr>
            <w:r>
              <w:rPr>
                <w:color w:val="392C69"/>
              </w:rPr>
              <w:t xml:space="preserve">от 30.04.2016 </w:t>
            </w:r>
            <w:hyperlink r:id="rId38" w:history="1">
              <w:r>
                <w:rPr>
                  <w:color w:val="0000FF"/>
                </w:rPr>
                <w:t>N 379</w:t>
              </w:r>
            </w:hyperlink>
            <w:r>
              <w:rPr>
                <w:color w:val="392C69"/>
              </w:rPr>
              <w:t xml:space="preserve">, от 17.05.2016 </w:t>
            </w:r>
            <w:hyperlink r:id="rId39" w:history="1">
              <w:r>
                <w:rPr>
                  <w:color w:val="0000FF"/>
                </w:rPr>
                <w:t>N 433</w:t>
              </w:r>
            </w:hyperlink>
            <w:r>
              <w:rPr>
                <w:color w:val="392C69"/>
              </w:rPr>
              <w:t xml:space="preserve">, от 21.06.2016 </w:t>
            </w:r>
            <w:hyperlink r:id="rId40" w:history="1">
              <w:r>
                <w:rPr>
                  <w:color w:val="0000FF"/>
                </w:rPr>
                <w:t>N 563</w:t>
              </w:r>
            </w:hyperlink>
            <w:r>
              <w:rPr>
                <w:color w:val="392C69"/>
              </w:rPr>
              <w:t>,</w:t>
            </w:r>
          </w:p>
          <w:p w:rsidR="00B25F90" w:rsidRDefault="00B25F90">
            <w:pPr>
              <w:pStyle w:val="ConsPlusNormal"/>
              <w:jc w:val="center"/>
            </w:pPr>
            <w:r>
              <w:rPr>
                <w:color w:val="392C69"/>
              </w:rPr>
              <w:t xml:space="preserve">от 20.07.2016 </w:t>
            </w:r>
            <w:hyperlink r:id="rId41" w:history="1">
              <w:r>
                <w:rPr>
                  <w:color w:val="0000FF"/>
                </w:rPr>
                <w:t>N 699</w:t>
              </w:r>
            </w:hyperlink>
            <w:r>
              <w:rPr>
                <w:color w:val="392C69"/>
              </w:rPr>
              <w:t xml:space="preserve">, от 09.09.2016 </w:t>
            </w:r>
            <w:hyperlink r:id="rId42" w:history="1">
              <w:r>
                <w:rPr>
                  <w:color w:val="0000FF"/>
                </w:rPr>
                <w:t>N 891</w:t>
              </w:r>
            </w:hyperlink>
            <w:r>
              <w:rPr>
                <w:color w:val="392C69"/>
              </w:rPr>
              <w:t xml:space="preserve">, от 30.11.2016 </w:t>
            </w:r>
            <w:hyperlink r:id="rId43" w:history="1">
              <w:r>
                <w:rPr>
                  <w:color w:val="0000FF"/>
                </w:rPr>
                <w:t>N 1265</w:t>
              </w:r>
            </w:hyperlink>
            <w:r>
              <w:rPr>
                <w:color w:val="392C69"/>
              </w:rPr>
              <w:t>,</w:t>
            </w:r>
          </w:p>
          <w:p w:rsidR="00B25F90" w:rsidRDefault="00B25F90">
            <w:pPr>
              <w:pStyle w:val="ConsPlusNormal"/>
              <w:jc w:val="center"/>
            </w:pPr>
            <w:r>
              <w:rPr>
                <w:color w:val="392C69"/>
              </w:rPr>
              <w:t xml:space="preserve">от 23.12.2016 </w:t>
            </w:r>
            <w:hyperlink r:id="rId44" w:history="1">
              <w:r>
                <w:rPr>
                  <w:color w:val="0000FF"/>
                </w:rPr>
                <w:t>N 1446</w:t>
              </w:r>
            </w:hyperlink>
            <w:r>
              <w:rPr>
                <w:color w:val="392C69"/>
              </w:rPr>
              <w:t xml:space="preserve">, от 23.12.2016 </w:t>
            </w:r>
            <w:hyperlink r:id="rId45" w:history="1">
              <w:r>
                <w:rPr>
                  <w:color w:val="0000FF"/>
                </w:rPr>
                <w:t>N 1458</w:t>
              </w:r>
            </w:hyperlink>
            <w:r>
              <w:rPr>
                <w:color w:val="392C69"/>
              </w:rPr>
              <w:t xml:space="preserve">, от 28.02.2017 </w:t>
            </w:r>
            <w:hyperlink r:id="rId46" w:history="1">
              <w:r>
                <w:rPr>
                  <w:color w:val="0000FF"/>
                </w:rPr>
                <w:t>N 240</w:t>
              </w:r>
            </w:hyperlink>
            <w:r>
              <w:rPr>
                <w:color w:val="392C69"/>
              </w:rPr>
              <w:t>,</w:t>
            </w:r>
          </w:p>
          <w:p w:rsidR="00B25F90" w:rsidRDefault="00B25F90">
            <w:pPr>
              <w:pStyle w:val="ConsPlusNormal"/>
              <w:jc w:val="center"/>
            </w:pPr>
            <w:r>
              <w:rPr>
                <w:color w:val="392C69"/>
              </w:rPr>
              <w:t xml:space="preserve">от 11.04.2017 </w:t>
            </w:r>
            <w:hyperlink r:id="rId47" w:history="1">
              <w:r>
                <w:rPr>
                  <w:color w:val="0000FF"/>
                </w:rPr>
                <w:t>N 432</w:t>
              </w:r>
            </w:hyperlink>
            <w:r>
              <w:rPr>
                <w:color w:val="392C69"/>
              </w:rPr>
              <w:t xml:space="preserve">, от 18.05.2017 </w:t>
            </w:r>
            <w:hyperlink r:id="rId48" w:history="1">
              <w:r>
                <w:rPr>
                  <w:color w:val="0000FF"/>
                </w:rPr>
                <w:t>N 593</w:t>
              </w:r>
            </w:hyperlink>
            <w:r>
              <w:rPr>
                <w:color w:val="392C69"/>
              </w:rPr>
              <w:t xml:space="preserve">, от 24.05.2017 </w:t>
            </w:r>
            <w:hyperlink r:id="rId49" w:history="1">
              <w:r>
                <w:rPr>
                  <w:color w:val="0000FF"/>
                </w:rPr>
                <w:t>N 622</w:t>
              </w:r>
            </w:hyperlink>
            <w:r>
              <w:rPr>
                <w:color w:val="392C69"/>
              </w:rPr>
              <w:t>,</w:t>
            </w:r>
          </w:p>
          <w:p w:rsidR="00B25F90" w:rsidRDefault="00B25F90">
            <w:pPr>
              <w:pStyle w:val="ConsPlusNormal"/>
              <w:jc w:val="center"/>
            </w:pPr>
            <w:r>
              <w:rPr>
                <w:color w:val="392C69"/>
              </w:rPr>
              <w:t xml:space="preserve">от 07.06.2017 </w:t>
            </w:r>
            <w:hyperlink r:id="rId50" w:history="1">
              <w:r>
                <w:rPr>
                  <w:color w:val="0000FF"/>
                </w:rPr>
                <w:t>N 683</w:t>
              </w:r>
            </w:hyperlink>
            <w:r>
              <w:rPr>
                <w:color w:val="392C69"/>
              </w:rPr>
              <w:t xml:space="preserve">, от 07.07.2017 </w:t>
            </w:r>
            <w:hyperlink r:id="rId51" w:history="1">
              <w:r>
                <w:rPr>
                  <w:color w:val="0000FF"/>
                </w:rPr>
                <w:t>N 810</w:t>
              </w:r>
            </w:hyperlink>
            <w:r>
              <w:rPr>
                <w:color w:val="392C69"/>
              </w:rPr>
              <w:t xml:space="preserve">, от 17.07.2017 </w:t>
            </w:r>
            <w:hyperlink r:id="rId52" w:history="1">
              <w:r>
                <w:rPr>
                  <w:color w:val="0000FF"/>
                </w:rPr>
                <w:t>N 842</w:t>
              </w:r>
            </w:hyperlink>
            <w:r>
              <w:rPr>
                <w:color w:val="392C69"/>
              </w:rPr>
              <w:t>,</w:t>
            </w:r>
          </w:p>
          <w:p w:rsidR="00B25F90" w:rsidRDefault="00B25F90">
            <w:pPr>
              <w:pStyle w:val="ConsPlusNormal"/>
              <w:jc w:val="center"/>
            </w:pPr>
            <w:r>
              <w:rPr>
                <w:color w:val="392C69"/>
              </w:rPr>
              <w:t xml:space="preserve">от 28.07.2017 </w:t>
            </w:r>
            <w:hyperlink r:id="rId53" w:history="1">
              <w:r>
                <w:rPr>
                  <w:color w:val="0000FF"/>
                </w:rPr>
                <w:t>N 895</w:t>
              </w:r>
            </w:hyperlink>
            <w:r>
              <w:rPr>
                <w:color w:val="392C69"/>
              </w:rPr>
              <w:t xml:space="preserve">, от 02.09.2017 </w:t>
            </w:r>
            <w:hyperlink r:id="rId54" w:history="1">
              <w:r>
                <w:rPr>
                  <w:color w:val="0000FF"/>
                </w:rPr>
                <w:t>N 1065</w:t>
              </w:r>
            </w:hyperlink>
            <w:r>
              <w:rPr>
                <w:color w:val="392C69"/>
              </w:rPr>
              <w:t xml:space="preserve">, от 17.10.2017 </w:t>
            </w:r>
            <w:hyperlink r:id="rId55" w:history="1">
              <w:r>
                <w:rPr>
                  <w:color w:val="0000FF"/>
                </w:rPr>
                <w:t>N 1257</w:t>
              </w:r>
            </w:hyperlink>
            <w:r>
              <w:rPr>
                <w:color w:val="392C69"/>
              </w:rPr>
              <w:t>,</w:t>
            </w:r>
          </w:p>
          <w:p w:rsidR="00B25F90" w:rsidRDefault="00B25F90">
            <w:pPr>
              <w:pStyle w:val="ConsPlusNormal"/>
              <w:jc w:val="center"/>
            </w:pPr>
            <w:r>
              <w:rPr>
                <w:color w:val="392C69"/>
              </w:rPr>
              <w:t xml:space="preserve">от 11.11.2017 </w:t>
            </w:r>
            <w:hyperlink r:id="rId56" w:history="1">
              <w:r>
                <w:rPr>
                  <w:color w:val="0000FF"/>
                </w:rPr>
                <w:t>N 1365</w:t>
              </w:r>
            </w:hyperlink>
            <w:r>
              <w:rPr>
                <w:color w:val="392C69"/>
              </w:rPr>
              <w:t xml:space="preserve">, от 27.12.2017 </w:t>
            </w:r>
            <w:hyperlink r:id="rId57" w:history="1">
              <w:r>
                <w:rPr>
                  <w:color w:val="0000FF"/>
                </w:rPr>
                <w:t>N 1664</w:t>
              </w:r>
            </w:hyperlink>
            <w:r>
              <w:rPr>
                <w:color w:val="392C69"/>
              </w:rPr>
              <w:t xml:space="preserve">, от 30.12.2017 </w:t>
            </w:r>
            <w:hyperlink r:id="rId58" w:history="1">
              <w:r>
                <w:rPr>
                  <w:color w:val="0000FF"/>
                </w:rPr>
                <w:t>N 1707</w:t>
              </w:r>
            </w:hyperlink>
            <w:r>
              <w:rPr>
                <w:color w:val="392C69"/>
              </w:rPr>
              <w:t>,</w:t>
            </w:r>
          </w:p>
          <w:p w:rsidR="00B25F90" w:rsidRDefault="00B25F90">
            <w:pPr>
              <w:pStyle w:val="ConsPlusNormal"/>
              <w:jc w:val="center"/>
            </w:pPr>
            <w:r>
              <w:rPr>
                <w:color w:val="392C69"/>
              </w:rPr>
              <w:t xml:space="preserve">от 19.01.2018 </w:t>
            </w:r>
            <w:hyperlink r:id="rId59" w:history="1">
              <w:r>
                <w:rPr>
                  <w:color w:val="0000FF"/>
                </w:rPr>
                <w:t>N 29</w:t>
              </w:r>
            </w:hyperlink>
            <w:r>
              <w:rPr>
                <w:color w:val="392C69"/>
              </w:rPr>
              <w:t xml:space="preserve">, от 31.03.2018 </w:t>
            </w:r>
            <w:hyperlink r:id="rId60" w:history="1">
              <w:r>
                <w:rPr>
                  <w:color w:val="0000FF"/>
                </w:rPr>
                <w:t>N 398</w:t>
              </w:r>
            </w:hyperlink>
            <w:r>
              <w:rPr>
                <w:color w:val="392C69"/>
              </w:rPr>
              <w:t xml:space="preserve">, от 30.04.2018 </w:t>
            </w:r>
            <w:hyperlink r:id="rId61" w:history="1">
              <w:r>
                <w:rPr>
                  <w:color w:val="0000FF"/>
                </w:rPr>
                <w:t>N 534</w:t>
              </w:r>
            </w:hyperlink>
            <w:r>
              <w:rPr>
                <w:color w:val="392C69"/>
              </w:rPr>
              <w:t>,</w:t>
            </w:r>
          </w:p>
          <w:p w:rsidR="00B25F90" w:rsidRDefault="00B25F90">
            <w:pPr>
              <w:pStyle w:val="ConsPlusNormal"/>
              <w:jc w:val="center"/>
            </w:pPr>
            <w:r>
              <w:rPr>
                <w:color w:val="392C69"/>
              </w:rPr>
              <w:t xml:space="preserve">от 15.06.2018 </w:t>
            </w:r>
            <w:hyperlink r:id="rId62" w:history="1">
              <w:r>
                <w:rPr>
                  <w:color w:val="0000FF"/>
                </w:rPr>
                <w:t>N 683</w:t>
              </w:r>
            </w:hyperlink>
            <w:r>
              <w:rPr>
                <w:color w:val="392C69"/>
              </w:rPr>
              <w:t xml:space="preserve">, от 30.06.2018 </w:t>
            </w:r>
            <w:hyperlink r:id="rId63" w:history="1">
              <w:r>
                <w:rPr>
                  <w:color w:val="0000FF"/>
                </w:rPr>
                <w:t>N 761</w:t>
              </w:r>
            </w:hyperlink>
            <w:r>
              <w:rPr>
                <w:color w:val="392C69"/>
              </w:rPr>
              <w:t xml:space="preserve">, от 01.09.2018 </w:t>
            </w:r>
            <w:hyperlink r:id="rId64" w:history="1">
              <w:r>
                <w:rPr>
                  <w:color w:val="0000FF"/>
                </w:rPr>
                <w:t>N 1045</w:t>
              </w:r>
            </w:hyperlink>
            <w:r>
              <w:rPr>
                <w:color w:val="392C69"/>
              </w:rPr>
              <w:t>,</w:t>
            </w:r>
          </w:p>
          <w:p w:rsidR="00B25F90" w:rsidRDefault="00B25F90">
            <w:pPr>
              <w:pStyle w:val="ConsPlusNormal"/>
              <w:jc w:val="center"/>
            </w:pPr>
            <w:r>
              <w:rPr>
                <w:color w:val="392C69"/>
              </w:rPr>
              <w:t xml:space="preserve">от 27.09.2018 </w:t>
            </w:r>
            <w:hyperlink r:id="rId65" w:history="1">
              <w:r>
                <w:rPr>
                  <w:color w:val="0000FF"/>
                </w:rPr>
                <w:t>N 1145</w:t>
              </w:r>
            </w:hyperlink>
            <w:r>
              <w:rPr>
                <w:color w:val="392C69"/>
              </w:rPr>
              <w:t xml:space="preserve">, от 08.12.2018 </w:t>
            </w:r>
            <w:hyperlink r:id="rId66" w:history="1">
              <w:r>
                <w:rPr>
                  <w:color w:val="0000FF"/>
                </w:rPr>
                <w:t>N 1496</w:t>
              </w:r>
            </w:hyperlink>
            <w:r>
              <w:rPr>
                <w:color w:val="392C69"/>
              </w:rPr>
              <w:t xml:space="preserve">, от 14.12.2018 </w:t>
            </w:r>
            <w:hyperlink r:id="rId67" w:history="1">
              <w:r>
                <w:rPr>
                  <w:color w:val="0000FF"/>
                </w:rPr>
                <w:t>N 1525</w:t>
              </w:r>
            </w:hyperlink>
            <w:r>
              <w:rPr>
                <w:color w:val="392C69"/>
              </w:rPr>
              <w:t>,</w:t>
            </w:r>
          </w:p>
          <w:p w:rsidR="00B25F90" w:rsidRDefault="00B25F90">
            <w:pPr>
              <w:pStyle w:val="ConsPlusNormal"/>
              <w:jc w:val="center"/>
            </w:pPr>
            <w:r>
              <w:rPr>
                <w:color w:val="392C69"/>
              </w:rPr>
              <w:t xml:space="preserve">от 21.12.2018 </w:t>
            </w:r>
            <w:hyperlink r:id="rId68" w:history="1">
              <w:r>
                <w:rPr>
                  <w:color w:val="0000FF"/>
                </w:rPr>
                <w:t>N 1617</w:t>
              </w:r>
            </w:hyperlink>
            <w:r>
              <w:rPr>
                <w:color w:val="392C69"/>
              </w:rPr>
              <w:t xml:space="preserve">, от 25.01.2019 </w:t>
            </w:r>
            <w:hyperlink r:id="rId69" w:history="1">
              <w:r>
                <w:rPr>
                  <w:color w:val="0000FF"/>
                </w:rPr>
                <w:t>N 43</w:t>
              </w:r>
            </w:hyperlink>
            <w:r>
              <w:rPr>
                <w:color w:val="392C69"/>
              </w:rPr>
              <w:t xml:space="preserve">, от 09.03.2019 </w:t>
            </w:r>
            <w:hyperlink r:id="rId70" w:history="1">
              <w:r>
                <w:rPr>
                  <w:color w:val="0000FF"/>
                </w:rPr>
                <w:t>N 256</w:t>
              </w:r>
            </w:hyperlink>
            <w:r>
              <w:rPr>
                <w:color w:val="392C69"/>
              </w:rPr>
              <w:t>,</w:t>
            </w:r>
          </w:p>
          <w:p w:rsidR="00B25F90" w:rsidRDefault="00B25F90">
            <w:pPr>
              <w:pStyle w:val="ConsPlusNormal"/>
              <w:jc w:val="center"/>
            </w:pPr>
            <w:r>
              <w:rPr>
                <w:color w:val="392C69"/>
              </w:rPr>
              <w:t xml:space="preserve">от 20.03.2019 </w:t>
            </w:r>
            <w:hyperlink r:id="rId71" w:history="1">
              <w:r>
                <w:rPr>
                  <w:color w:val="0000FF"/>
                </w:rPr>
                <w:t>N 287</w:t>
              </w:r>
            </w:hyperlink>
            <w:r>
              <w:rPr>
                <w:color w:val="392C69"/>
              </w:rPr>
              <w:t xml:space="preserve">, от 28.03.2019 </w:t>
            </w:r>
            <w:hyperlink r:id="rId72" w:history="1">
              <w:r>
                <w:rPr>
                  <w:color w:val="0000FF"/>
                </w:rPr>
                <w:t>N 334</w:t>
              </w:r>
            </w:hyperlink>
            <w:r>
              <w:rPr>
                <w:color w:val="392C69"/>
              </w:rPr>
              <w:t xml:space="preserve">, от 29.03.2019 </w:t>
            </w:r>
            <w:hyperlink r:id="rId73" w:history="1">
              <w:r>
                <w:rPr>
                  <w:color w:val="0000FF"/>
                </w:rPr>
                <w:t>N 364</w:t>
              </w:r>
            </w:hyperlink>
            <w:r>
              <w:rPr>
                <w:color w:val="392C69"/>
              </w:rPr>
              <w:t>,</w:t>
            </w:r>
          </w:p>
          <w:p w:rsidR="00B25F90" w:rsidRDefault="00B25F90">
            <w:pPr>
              <w:pStyle w:val="ConsPlusNormal"/>
              <w:jc w:val="center"/>
            </w:pPr>
            <w:r>
              <w:rPr>
                <w:color w:val="392C69"/>
              </w:rPr>
              <w:t xml:space="preserve">от 15.05.2019 </w:t>
            </w:r>
            <w:hyperlink r:id="rId74" w:history="1">
              <w:r>
                <w:rPr>
                  <w:color w:val="0000FF"/>
                </w:rPr>
                <w:t>N 598</w:t>
              </w:r>
            </w:hyperlink>
            <w:r>
              <w:rPr>
                <w:color w:val="392C69"/>
              </w:rPr>
              <w:t xml:space="preserve">, от 20.05.2019 </w:t>
            </w:r>
            <w:hyperlink r:id="rId75" w:history="1">
              <w:r>
                <w:rPr>
                  <w:color w:val="0000FF"/>
                </w:rPr>
                <w:t>N 626</w:t>
              </w:r>
            </w:hyperlink>
            <w:r>
              <w:rPr>
                <w:color w:val="392C69"/>
              </w:rPr>
              <w:t xml:space="preserve">, от 28.06.2019 </w:t>
            </w:r>
            <w:hyperlink r:id="rId76" w:history="1">
              <w:r>
                <w:rPr>
                  <w:color w:val="0000FF"/>
                </w:rPr>
                <w:t>N 828</w:t>
              </w:r>
            </w:hyperlink>
            <w:r>
              <w:rPr>
                <w:color w:val="392C69"/>
              </w:rPr>
              <w:t>,</w:t>
            </w:r>
          </w:p>
          <w:p w:rsidR="00B25F90" w:rsidRDefault="00B25F90">
            <w:pPr>
              <w:pStyle w:val="ConsPlusNormal"/>
              <w:jc w:val="center"/>
            </w:pPr>
            <w:r>
              <w:rPr>
                <w:color w:val="392C69"/>
              </w:rPr>
              <w:t xml:space="preserve">от 31.07.2019 </w:t>
            </w:r>
            <w:hyperlink r:id="rId77" w:history="1">
              <w:r>
                <w:rPr>
                  <w:color w:val="0000FF"/>
                </w:rPr>
                <w:t>N 989</w:t>
              </w:r>
            </w:hyperlink>
            <w:r>
              <w:rPr>
                <w:color w:val="392C69"/>
              </w:rPr>
              <w:t xml:space="preserve">, от 26.09.2019 </w:t>
            </w:r>
            <w:hyperlink r:id="rId78" w:history="1">
              <w:r>
                <w:rPr>
                  <w:color w:val="0000FF"/>
                </w:rPr>
                <w:t>N 1256</w:t>
              </w:r>
            </w:hyperlink>
            <w:r>
              <w:rPr>
                <w:color w:val="392C69"/>
              </w:rPr>
              <w:t xml:space="preserve">, от 28.09.2019 </w:t>
            </w:r>
            <w:hyperlink r:id="rId79" w:history="1">
              <w:r>
                <w:rPr>
                  <w:color w:val="0000FF"/>
                </w:rPr>
                <w:t>N 1266</w:t>
              </w:r>
            </w:hyperlink>
            <w:r>
              <w:rPr>
                <w:color w:val="392C69"/>
              </w:rPr>
              <w:t>,</w:t>
            </w:r>
          </w:p>
          <w:p w:rsidR="00B25F90" w:rsidRDefault="00B25F90">
            <w:pPr>
              <w:pStyle w:val="ConsPlusNormal"/>
              <w:jc w:val="center"/>
            </w:pPr>
            <w:r>
              <w:rPr>
                <w:color w:val="392C69"/>
              </w:rPr>
              <w:t xml:space="preserve">от 07.11.2019 </w:t>
            </w:r>
            <w:hyperlink r:id="rId80" w:history="1">
              <w:r>
                <w:rPr>
                  <w:color w:val="0000FF"/>
                </w:rPr>
                <w:t>N 1411</w:t>
              </w:r>
            </w:hyperlink>
            <w:r>
              <w:rPr>
                <w:color w:val="392C69"/>
              </w:rPr>
              <w:t xml:space="preserve">, от 12.12.2019 </w:t>
            </w:r>
            <w:hyperlink r:id="rId81" w:history="1">
              <w:r>
                <w:rPr>
                  <w:color w:val="0000FF"/>
                </w:rPr>
                <w:t>N 1654</w:t>
              </w:r>
            </w:hyperlink>
            <w:r>
              <w:rPr>
                <w:color w:val="392C69"/>
              </w:rPr>
              <w:t xml:space="preserve">, от 12.12.2019 </w:t>
            </w:r>
            <w:hyperlink r:id="rId82" w:history="1">
              <w:r>
                <w:rPr>
                  <w:color w:val="0000FF"/>
                </w:rPr>
                <w:t>N 1655</w:t>
              </w:r>
            </w:hyperlink>
            <w:r>
              <w:rPr>
                <w:color w:val="392C69"/>
              </w:rPr>
              <w:t>,</w:t>
            </w:r>
          </w:p>
          <w:p w:rsidR="00B25F90" w:rsidRDefault="00B25F90">
            <w:pPr>
              <w:pStyle w:val="ConsPlusNormal"/>
              <w:jc w:val="center"/>
            </w:pPr>
            <w:r>
              <w:rPr>
                <w:color w:val="392C69"/>
              </w:rPr>
              <w:t xml:space="preserve">от 13.12.2019 </w:t>
            </w:r>
            <w:hyperlink r:id="rId83" w:history="1">
              <w:r>
                <w:rPr>
                  <w:color w:val="0000FF"/>
                </w:rPr>
                <w:t>N 1662</w:t>
              </w:r>
            </w:hyperlink>
            <w:r>
              <w:rPr>
                <w:color w:val="392C69"/>
              </w:rPr>
              <w:t xml:space="preserve">, от 19.12.2019 </w:t>
            </w:r>
            <w:hyperlink r:id="rId84" w:history="1">
              <w:r>
                <w:rPr>
                  <w:color w:val="0000FF"/>
                </w:rPr>
                <w:t>N 1712</w:t>
              </w:r>
            </w:hyperlink>
            <w:r>
              <w:rPr>
                <w:color w:val="392C69"/>
              </w:rPr>
              <w:t xml:space="preserve">, от 22.01.2020 </w:t>
            </w:r>
            <w:hyperlink r:id="rId85" w:history="1">
              <w:r>
                <w:rPr>
                  <w:color w:val="0000FF"/>
                </w:rPr>
                <w:t>N 32</w:t>
              </w:r>
            </w:hyperlink>
            <w:r>
              <w:rPr>
                <w:color w:val="392C69"/>
              </w:rPr>
              <w:t>,</w:t>
            </w:r>
          </w:p>
          <w:p w:rsidR="00B25F90" w:rsidRDefault="00B25F90">
            <w:pPr>
              <w:pStyle w:val="ConsPlusNormal"/>
              <w:jc w:val="center"/>
            </w:pPr>
            <w:r>
              <w:rPr>
                <w:color w:val="392C69"/>
              </w:rPr>
              <w:t xml:space="preserve">от 03.02.2020 </w:t>
            </w:r>
            <w:hyperlink r:id="rId86" w:history="1">
              <w:r>
                <w:rPr>
                  <w:color w:val="0000FF"/>
                </w:rPr>
                <w:t>N 76</w:t>
              </w:r>
            </w:hyperlink>
            <w:r>
              <w:rPr>
                <w:color w:val="392C69"/>
              </w:rPr>
              <w:t xml:space="preserve">, от 10.03.2020 </w:t>
            </w:r>
            <w:hyperlink r:id="rId87" w:history="1">
              <w:r>
                <w:rPr>
                  <w:color w:val="0000FF"/>
                </w:rPr>
                <w:t>N 257</w:t>
              </w:r>
            </w:hyperlink>
            <w:r>
              <w:rPr>
                <w:color w:val="392C69"/>
              </w:rPr>
              <w:t xml:space="preserve">, от 27.03.2020 </w:t>
            </w:r>
            <w:hyperlink r:id="rId88" w:history="1">
              <w:r>
                <w:rPr>
                  <w:color w:val="0000FF"/>
                </w:rPr>
                <w:t>N 349</w:t>
              </w:r>
            </w:hyperlink>
            <w:r>
              <w:rPr>
                <w:color w:val="392C69"/>
              </w:rPr>
              <w:t>,</w:t>
            </w:r>
          </w:p>
          <w:p w:rsidR="00B25F90" w:rsidRDefault="00B25F90">
            <w:pPr>
              <w:pStyle w:val="ConsPlusNormal"/>
              <w:jc w:val="center"/>
            </w:pPr>
            <w:r>
              <w:rPr>
                <w:color w:val="392C69"/>
              </w:rPr>
              <w:t xml:space="preserve">от 30.04.2020 </w:t>
            </w:r>
            <w:hyperlink r:id="rId89" w:history="1">
              <w:r>
                <w:rPr>
                  <w:color w:val="0000FF"/>
                </w:rPr>
                <w:t>N 628</w:t>
              </w:r>
            </w:hyperlink>
            <w:r>
              <w:rPr>
                <w:color w:val="392C69"/>
              </w:rPr>
              <w:t xml:space="preserve">, от 13.05.2020 </w:t>
            </w:r>
            <w:hyperlink r:id="rId90" w:history="1">
              <w:r>
                <w:rPr>
                  <w:color w:val="0000FF"/>
                </w:rPr>
                <w:t>N 672</w:t>
              </w:r>
            </w:hyperlink>
            <w:r>
              <w:rPr>
                <w:color w:val="392C69"/>
              </w:rPr>
              <w:t xml:space="preserve">, от 29.06.2020 </w:t>
            </w:r>
            <w:hyperlink r:id="rId91" w:history="1">
              <w:r>
                <w:rPr>
                  <w:color w:val="0000FF"/>
                </w:rPr>
                <w:t>N 948</w:t>
              </w:r>
            </w:hyperlink>
            <w:r>
              <w:rPr>
                <w:color w:val="392C69"/>
              </w:rPr>
              <w:t>,</w:t>
            </w:r>
          </w:p>
          <w:p w:rsidR="00B25F90" w:rsidRDefault="00B25F90">
            <w:pPr>
              <w:pStyle w:val="ConsPlusNormal"/>
              <w:jc w:val="center"/>
            </w:pPr>
            <w:r>
              <w:rPr>
                <w:color w:val="392C69"/>
              </w:rPr>
              <w:t xml:space="preserve">от 30.06.2020 </w:t>
            </w:r>
            <w:hyperlink r:id="rId92" w:history="1">
              <w:r>
                <w:rPr>
                  <w:color w:val="0000FF"/>
                </w:rPr>
                <w:t>N 969</w:t>
              </w:r>
            </w:hyperlink>
            <w:r>
              <w:rPr>
                <w:color w:val="392C69"/>
              </w:rPr>
              <w:t xml:space="preserve">, от 17.08.2020 </w:t>
            </w:r>
            <w:hyperlink r:id="rId93" w:history="1">
              <w:r>
                <w:rPr>
                  <w:color w:val="0000FF"/>
                </w:rPr>
                <w:t>N 1246</w:t>
              </w:r>
            </w:hyperlink>
            <w:r>
              <w:rPr>
                <w:color w:val="392C69"/>
              </w:rPr>
              <w:t xml:space="preserve">, от 29.08.2020 </w:t>
            </w:r>
            <w:hyperlink r:id="rId94" w:history="1">
              <w:r>
                <w:rPr>
                  <w:color w:val="0000FF"/>
                </w:rPr>
                <w:t>N 1298</w:t>
              </w:r>
            </w:hyperlink>
            <w:r>
              <w:rPr>
                <w:color w:val="392C69"/>
              </w:rPr>
              <w:t>,</w:t>
            </w:r>
          </w:p>
          <w:p w:rsidR="00B25F90" w:rsidRDefault="00B25F90">
            <w:pPr>
              <w:pStyle w:val="ConsPlusNormal"/>
              <w:jc w:val="center"/>
            </w:pPr>
            <w:r>
              <w:rPr>
                <w:color w:val="392C69"/>
              </w:rPr>
              <w:t xml:space="preserve">от 31.08.2020 </w:t>
            </w:r>
            <w:hyperlink r:id="rId95" w:history="1">
              <w:r>
                <w:rPr>
                  <w:color w:val="0000FF"/>
                </w:rPr>
                <w:t>N 1318</w:t>
              </w:r>
            </w:hyperlink>
            <w:r>
              <w:rPr>
                <w:color w:val="392C69"/>
              </w:rPr>
              <w:t xml:space="preserve">, от 01.10.2020 </w:t>
            </w:r>
            <w:hyperlink r:id="rId96" w:history="1">
              <w:r>
                <w:rPr>
                  <w:color w:val="0000FF"/>
                </w:rPr>
                <w:t>N 1571</w:t>
              </w:r>
            </w:hyperlink>
            <w:r>
              <w:rPr>
                <w:color w:val="392C69"/>
              </w:rPr>
              <w:t xml:space="preserve">, от 05.11.2020 </w:t>
            </w:r>
            <w:hyperlink r:id="rId97" w:history="1">
              <w:r>
                <w:rPr>
                  <w:color w:val="0000FF"/>
                </w:rPr>
                <w:t>N 1781</w:t>
              </w:r>
            </w:hyperlink>
            <w:r>
              <w:rPr>
                <w:color w:val="392C69"/>
              </w:rPr>
              <w:t>,</w:t>
            </w:r>
          </w:p>
          <w:p w:rsidR="00B25F90" w:rsidRDefault="00B25F90">
            <w:pPr>
              <w:pStyle w:val="ConsPlusNormal"/>
              <w:jc w:val="center"/>
            </w:pPr>
            <w:r>
              <w:rPr>
                <w:color w:val="392C69"/>
              </w:rPr>
              <w:t xml:space="preserve">от 30.11.2020 </w:t>
            </w:r>
            <w:hyperlink r:id="rId98" w:history="1">
              <w:r>
                <w:rPr>
                  <w:color w:val="0000FF"/>
                </w:rPr>
                <w:t>N 1974</w:t>
              </w:r>
            </w:hyperlink>
            <w:r>
              <w:rPr>
                <w:color w:val="392C69"/>
              </w:rPr>
              <w:t xml:space="preserve">, от 01.12.2020 </w:t>
            </w:r>
            <w:hyperlink r:id="rId99" w:history="1">
              <w:r>
                <w:rPr>
                  <w:color w:val="0000FF"/>
                </w:rPr>
                <w:t>N 1977</w:t>
              </w:r>
            </w:hyperlink>
            <w:r>
              <w:rPr>
                <w:color w:val="392C69"/>
              </w:rPr>
              <w:t xml:space="preserve">, от 28.12.2020 </w:t>
            </w:r>
            <w:hyperlink r:id="rId100" w:history="1">
              <w:r>
                <w:rPr>
                  <w:color w:val="0000FF"/>
                </w:rPr>
                <w:t>N 2302</w:t>
              </w:r>
            </w:hyperlink>
            <w:r>
              <w:rPr>
                <w:color w:val="392C69"/>
              </w:rPr>
              <w:t>,</w:t>
            </w:r>
          </w:p>
          <w:p w:rsidR="00B25F90" w:rsidRDefault="00B25F90">
            <w:pPr>
              <w:pStyle w:val="ConsPlusNormal"/>
              <w:jc w:val="center"/>
            </w:pPr>
            <w:r>
              <w:rPr>
                <w:color w:val="392C69"/>
              </w:rPr>
              <w:t xml:space="preserve">от 28.12.2020 </w:t>
            </w:r>
            <w:hyperlink r:id="rId101" w:history="1">
              <w:r>
                <w:rPr>
                  <w:color w:val="0000FF"/>
                </w:rPr>
                <w:t>N 2319</w:t>
              </w:r>
            </w:hyperlink>
            <w:r>
              <w:rPr>
                <w:color w:val="392C69"/>
              </w:rPr>
              <w:t xml:space="preserve">, от 29.12.2020 </w:t>
            </w:r>
            <w:hyperlink r:id="rId102" w:history="1">
              <w:r>
                <w:rPr>
                  <w:color w:val="0000FF"/>
                </w:rPr>
                <w:t>N 2329</w:t>
              </w:r>
            </w:hyperlink>
            <w:r>
              <w:rPr>
                <w:color w:val="392C69"/>
              </w:rPr>
              <w:t xml:space="preserve">, от 30.01.2021 </w:t>
            </w:r>
            <w:hyperlink r:id="rId103" w:history="1">
              <w:r>
                <w:rPr>
                  <w:color w:val="0000FF"/>
                </w:rPr>
                <w:t>N 86</w:t>
              </w:r>
            </w:hyperlink>
            <w:r>
              <w:rPr>
                <w:color w:val="392C69"/>
              </w:rPr>
              <w:t>,</w:t>
            </w:r>
          </w:p>
          <w:p w:rsidR="00B25F90" w:rsidRDefault="00B25F90">
            <w:pPr>
              <w:pStyle w:val="ConsPlusNormal"/>
              <w:jc w:val="center"/>
            </w:pPr>
            <w:r>
              <w:rPr>
                <w:color w:val="392C69"/>
              </w:rPr>
              <w:t xml:space="preserve">от 08.02.2021 </w:t>
            </w:r>
            <w:hyperlink r:id="rId104" w:history="1">
              <w:r>
                <w:rPr>
                  <w:color w:val="0000FF"/>
                </w:rPr>
                <w:t>N 132</w:t>
              </w:r>
            </w:hyperlink>
            <w:r>
              <w:rPr>
                <w:color w:val="392C69"/>
              </w:rPr>
              <w:t xml:space="preserve">, от 10.02.2021 </w:t>
            </w:r>
            <w:hyperlink r:id="rId105" w:history="1">
              <w:r>
                <w:rPr>
                  <w:color w:val="0000FF"/>
                </w:rPr>
                <w:t>N 146</w:t>
              </w:r>
            </w:hyperlink>
            <w:r>
              <w:rPr>
                <w:color w:val="392C69"/>
              </w:rPr>
              <w:t xml:space="preserve">, от 02.03.2021 </w:t>
            </w:r>
            <w:hyperlink r:id="rId106" w:history="1">
              <w:r>
                <w:rPr>
                  <w:color w:val="0000FF"/>
                </w:rPr>
                <w:t>N 299</w:t>
              </w:r>
            </w:hyperlink>
            <w:r>
              <w:rPr>
                <w:color w:val="392C69"/>
              </w:rPr>
              <w:t>,</w:t>
            </w:r>
          </w:p>
          <w:p w:rsidR="00B25F90" w:rsidRDefault="00B25F90">
            <w:pPr>
              <w:pStyle w:val="ConsPlusNormal"/>
              <w:jc w:val="center"/>
            </w:pPr>
            <w:r>
              <w:rPr>
                <w:color w:val="392C69"/>
              </w:rPr>
              <w:t xml:space="preserve">от 05.03.2021 </w:t>
            </w:r>
            <w:hyperlink r:id="rId107" w:history="1">
              <w:r>
                <w:rPr>
                  <w:color w:val="0000FF"/>
                </w:rPr>
                <w:t>N 328</w:t>
              </w:r>
            </w:hyperlink>
            <w:r>
              <w:rPr>
                <w:color w:val="392C69"/>
              </w:rPr>
              <w:t xml:space="preserve">, от 18.03.2021 </w:t>
            </w:r>
            <w:hyperlink r:id="rId108" w:history="1">
              <w:r>
                <w:rPr>
                  <w:color w:val="0000FF"/>
                </w:rPr>
                <w:t>N 395</w:t>
              </w:r>
            </w:hyperlink>
            <w:r>
              <w:rPr>
                <w:color w:val="392C69"/>
              </w:rPr>
              <w:t xml:space="preserve">, от 30.06.2021 </w:t>
            </w:r>
            <w:hyperlink r:id="rId109" w:history="1">
              <w:r>
                <w:rPr>
                  <w:color w:val="0000FF"/>
                </w:rPr>
                <w:t>N 1071</w:t>
              </w:r>
            </w:hyperlink>
            <w:r>
              <w:rPr>
                <w:color w:val="392C69"/>
              </w:rPr>
              <w:t>,</w:t>
            </w:r>
          </w:p>
          <w:p w:rsidR="00B25F90" w:rsidRDefault="00B25F90">
            <w:pPr>
              <w:pStyle w:val="ConsPlusNormal"/>
              <w:jc w:val="center"/>
            </w:pPr>
            <w:r>
              <w:rPr>
                <w:color w:val="392C69"/>
              </w:rPr>
              <w:t xml:space="preserve">от 12.07.2021 </w:t>
            </w:r>
            <w:hyperlink r:id="rId110" w:history="1">
              <w:r>
                <w:rPr>
                  <w:color w:val="0000FF"/>
                </w:rPr>
                <w:t>N 1169</w:t>
              </w:r>
            </w:hyperlink>
            <w:r>
              <w:rPr>
                <w:color w:val="392C69"/>
              </w:rPr>
              <w:t>,</w:t>
            </w:r>
          </w:p>
          <w:p w:rsidR="00B25F90" w:rsidRDefault="00B25F90">
            <w:pPr>
              <w:pStyle w:val="ConsPlusNormal"/>
              <w:jc w:val="center"/>
            </w:pPr>
            <w:r>
              <w:rPr>
                <w:color w:val="392C69"/>
              </w:rPr>
              <w:lastRenderedPageBreak/>
              <w:t xml:space="preserve">с изм., внесенными </w:t>
            </w:r>
            <w:hyperlink r:id="rId111" w:history="1">
              <w:r>
                <w:rPr>
                  <w:color w:val="0000FF"/>
                </w:rPr>
                <w:t>решением</w:t>
              </w:r>
            </w:hyperlink>
            <w:r>
              <w:rPr>
                <w:color w:val="392C69"/>
              </w:rPr>
              <w:t xml:space="preserve"> ВАС РФ от 28.12.2011 N ВАС-7986/11)</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ind w:firstLine="540"/>
        <w:jc w:val="both"/>
      </w:pPr>
    </w:p>
    <w:p w:rsidR="00B25F90" w:rsidRDefault="00B25F90">
      <w:pPr>
        <w:pStyle w:val="ConsPlusNormal"/>
        <w:ind w:firstLine="540"/>
        <w:jc w:val="both"/>
      </w:pPr>
      <w:r>
        <w:t xml:space="preserve">В соответствии с Федеральным </w:t>
      </w:r>
      <w:hyperlink r:id="rId112" w:history="1">
        <w:r>
          <w:rPr>
            <w:color w:val="0000FF"/>
          </w:rPr>
          <w:t>законом</w:t>
        </w:r>
      </w:hyperlink>
      <w:r>
        <w:t xml:space="preserve"> "Об электроэнергетике" Правительство Российской Федерации постановляет:</w:t>
      </w:r>
    </w:p>
    <w:p w:rsidR="00B25F90" w:rsidRDefault="00B25F90">
      <w:pPr>
        <w:pStyle w:val="ConsPlusNormal"/>
        <w:spacing w:before="220"/>
        <w:ind w:firstLine="540"/>
        <w:jc w:val="both"/>
      </w:pPr>
      <w:r>
        <w:t>1. Утвердить прилагаемые:</w:t>
      </w:r>
    </w:p>
    <w:p w:rsidR="00B25F90" w:rsidRDefault="00B25F90">
      <w:pPr>
        <w:pStyle w:val="ConsPlusNormal"/>
        <w:spacing w:before="220"/>
        <w:ind w:firstLine="540"/>
        <w:jc w:val="both"/>
      </w:pPr>
      <w:hyperlink w:anchor="P87" w:history="1">
        <w:r>
          <w:rPr>
            <w:color w:val="0000FF"/>
          </w:rPr>
          <w:t>Правила</w:t>
        </w:r>
      </w:hyperlink>
      <w:r>
        <w:t xml:space="preserve"> оптового рынка электрической энергии и мощности;</w:t>
      </w:r>
    </w:p>
    <w:p w:rsidR="00B25F90" w:rsidRDefault="00B25F90">
      <w:pPr>
        <w:pStyle w:val="ConsPlusNormal"/>
        <w:spacing w:before="220"/>
        <w:ind w:firstLine="540"/>
        <w:jc w:val="both"/>
      </w:pPr>
      <w:hyperlink w:anchor="P3036" w:history="1">
        <w:r>
          <w:rPr>
            <w:color w:val="0000FF"/>
          </w:rPr>
          <w:t>изменения</w:t>
        </w:r>
      </w:hyperlink>
      <w: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B25F90" w:rsidRDefault="00B25F90">
      <w:pPr>
        <w:pStyle w:val="ConsPlusNormal"/>
        <w:spacing w:before="220"/>
        <w:ind w:firstLine="540"/>
        <w:jc w:val="both"/>
      </w:pPr>
      <w:bookmarkStart w:id="0" w:name="P56"/>
      <w:bookmarkEnd w:id="0"/>
      <w: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B25F90" w:rsidRDefault="00B25F90">
      <w:pPr>
        <w:pStyle w:val="ConsPlusNormal"/>
        <w:spacing w:before="220"/>
        <w:ind w:firstLine="540"/>
        <w:jc w:val="both"/>
      </w:pPr>
      <w:bookmarkStart w:id="1" w:name="P57"/>
      <w:bookmarkEnd w:id="1"/>
      <w: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B25F90" w:rsidRDefault="00B25F90">
      <w:pPr>
        <w:pStyle w:val="ConsPlusNormal"/>
        <w:spacing w:before="220"/>
        <w:ind w:firstLine="540"/>
        <w:jc w:val="both"/>
      </w:pPr>
      <w: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B25F90" w:rsidRDefault="00B25F90">
      <w:pPr>
        <w:pStyle w:val="ConsPlusNormal"/>
        <w:spacing w:before="220"/>
        <w:ind w:firstLine="540"/>
        <w:jc w:val="both"/>
      </w:pPr>
      <w: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B25F90" w:rsidRDefault="00B25F90">
      <w:pPr>
        <w:pStyle w:val="ConsPlusNormal"/>
        <w:spacing w:before="220"/>
        <w:ind w:firstLine="540"/>
        <w:jc w:val="both"/>
      </w:pPr>
      <w:r>
        <w:t>6. Федеральной службе по тарифам:</w:t>
      </w:r>
    </w:p>
    <w:p w:rsidR="00B25F90" w:rsidRDefault="00B25F90">
      <w:pPr>
        <w:pStyle w:val="ConsPlusNormal"/>
        <w:spacing w:before="220"/>
        <w:ind w:firstLine="540"/>
        <w:jc w:val="both"/>
      </w:pPr>
      <w:bookmarkStart w:id="2" w:name="P61"/>
      <w:bookmarkEnd w:id="2"/>
      <w:r>
        <w:t xml:space="preserve">а) в 2-недельный срок со дня утверждения скорректированных инвестиционных программ, указанных в </w:t>
      </w:r>
      <w:hyperlink w:anchor="P56" w:history="1">
        <w:r>
          <w:rPr>
            <w:color w:val="0000FF"/>
          </w:rPr>
          <w:t>пунктах 2</w:t>
        </w:r>
      </w:hyperlink>
      <w:r>
        <w:t xml:space="preserve"> и </w:t>
      </w:r>
      <w:hyperlink w:anchor="P57" w:history="1">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B25F90" w:rsidRDefault="00B25F90">
      <w:pPr>
        <w:pStyle w:val="ConsPlusNormal"/>
        <w:spacing w:before="220"/>
        <w:ind w:firstLine="540"/>
        <w:jc w:val="both"/>
      </w:pPr>
      <w:bookmarkStart w:id="3" w:name="P62"/>
      <w:bookmarkEnd w:id="3"/>
      <w:r>
        <w:t>б) с 1 апреля 2011 г.:</w:t>
      </w:r>
    </w:p>
    <w:p w:rsidR="00B25F90" w:rsidRDefault="00B25F90">
      <w:pPr>
        <w:pStyle w:val="ConsPlusNormal"/>
        <w:spacing w:before="220"/>
        <w:ind w:firstLine="540"/>
        <w:jc w:val="both"/>
      </w:pPr>
      <w:bookmarkStart w:id="4" w:name="P63"/>
      <w:bookmarkEnd w:id="4"/>
      <w:r>
        <w:t xml:space="preserve">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w:t>
      </w:r>
      <w:r>
        <w:lastRenderedPageBreak/>
        <w:t>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B25F90" w:rsidRDefault="00B25F90">
      <w:pPr>
        <w:pStyle w:val="ConsPlusNormal"/>
        <w:spacing w:before="220"/>
        <w:ind w:firstLine="540"/>
        <w:jc w:val="both"/>
      </w:pPr>
      <w: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B25F90" w:rsidRDefault="00B25F90">
      <w:pPr>
        <w:pStyle w:val="ConsPlusNormal"/>
        <w:spacing w:before="220"/>
        <w:ind w:firstLine="540"/>
        <w:jc w:val="both"/>
      </w:pPr>
      <w: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B25F90" w:rsidRDefault="00B25F90">
      <w:pPr>
        <w:pStyle w:val="ConsPlusNormal"/>
        <w:spacing w:before="220"/>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B25F90" w:rsidRDefault="00B25F90">
      <w:pPr>
        <w:pStyle w:val="ConsPlusNormal"/>
        <w:spacing w:before="220"/>
        <w:ind w:firstLine="540"/>
        <w:jc w:val="both"/>
      </w:pPr>
      <w:r>
        <w:t>7. Министерству энергетики Российской Федерации:</w:t>
      </w:r>
    </w:p>
    <w:p w:rsidR="00B25F90" w:rsidRDefault="00B25F90">
      <w:pPr>
        <w:pStyle w:val="ConsPlusNormal"/>
        <w:spacing w:before="220"/>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87" w:history="1">
        <w:r>
          <w:rPr>
            <w:color w:val="0000FF"/>
          </w:rPr>
          <w:t>Правил</w:t>
        </w:r>
      </w:hyperlink>
      <w: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87" w:history="1">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B25F90" w:rsidRDefault="00B25F90">
      <w:pPr>
        <w:pStyle w:val="ConsPlusNormal"/>
        <w:spacing w:before="220"/>
        <w:ind w:firstLine="540"/>
        <w:jc w:val="both"/>
      </w:pPr>
      <w: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B25F90" w:rsidRDefault="00B25F90">
      <w:pPr>
        <w:pStyle w:val="ConsPlusNormal"/>
        <w:spacing w:before="220"/>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w:t>
      </w:r>
      <w:r>
        <w:lastRenderedPageBreak/>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61" w:history="1">
        <w:r>
          <w:rPr>
            <w:color w:val="0000FF"/>
          </w:rPr>
          <w:t>подпункта "а"</w:t>
        </w:r>
      </w:hyperlink>
      <w:r>
        <w:t xml:space="preserve">, </w:t>
      </w:r>
      <w:hyperlink w:anchor="P62" w:history="1">
        <w:r>
          <w:rPr>
            <w:color w:val="0000FF"/>
          </w:rPr>
          <w:t>абзацев первого</w:t>
        </w:r>
      </w:hyperlink>
      <w:r>
        <w:t xml:space="preserve"> и </w:t>
      </w:r>
      <w:hyperlink w:anchor="P63" w:history="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B25F90" w:rsidRDefault="00B25F90">
      <w:pPr>
        <w:pStyle w:val="ConsPlusNormal"/>
        <w:spacing w:before="220"/>
        <w:ind w:firstLine="540"/>
        <w:jc w:val="both"/>
      </w:pPr>
      <w:r>
        <w:t xml:space="preserve">10. Признать утратившими силу акты Правительства Российской Федерации по перечню согласно </w:t>
      </w:r>
      <w:hyperlink w:anchor="P3076" w:history="1">
        <w:r>
          <w:rPr>
            <w:color w:val="0000FF"/>
          </w:rPr>
          <w:t>приложению</w:t>
        </w:r>
      </w:hyperlink>
      <w:r>
        <w:t>.</w:t>
      </w:r>
    </w:p>
    <w:p w:rsidR="00B25F90" w:rsidRDefault="00B25F90">
      <w:pPr>
        <w:pStyle w:val="ConsPlusNormal"/>
        <w:spacing w:before="220"/>
        <w:ind w:firstLine="540"/>
        <w:jc w:val="both"/>
      </w:pPr>
      <w:r>
        <w:t xml:space="preserve">11. </w:t>
      </w:r>
      <w:hyperlink w:anchor="P1810" w:history="1">
        <w:r>
          <w:rPr>
            <w:color w:val="0000FF"/>
          </w:rPr>
          <w:t>Абзац шестой пункта 141</w:t>
        </w:r>
      </w:hyperlink>
      <w:r>
        <w:t xml:space="preserve"> Правил, утвержденных настоящим Постановлением, вступает в силу с 1 апреля 2011 г.</w:t>
      </w:r>
    </w:p>
    <w:p w:rsidR="00B25F90" w:rsidRDefault="00B25F90">
      <w:pPr>
        <w:pStyle w:val="ConsPlusNormal"/>
        <w:ind w:firstLine="540"/>
        <w:jc w:val="both"/>
      </w:pPr>
    </w:p>
    <w:p w:rsidR="00B25F90" w:rsidRDefault="00B25F90">
      <w:pPr>
        <w:pStyle w:val="ConsPlusNormal"/>
        <w:jc w:val="right"/>
      </w:pPr>
      <w:r>
        <w:t>Председатель Правительства</w:t>
      </w:r>
    </w:p>
    <w:p w:rsidR="00B25F90" w:rsidRDefault="00B25F90">
      <w:pPr>
        <w:pStyle w:val="ConsPlusNormal"/>
        <w:jc w:val="right"/>
      </w:pPr>
      <w:r>
        <w:t>Российской Федерации</w:t>
      </w:r>
    </w:p>
    <w:p w:rsidR="00B25F90" w:rsidRDefault="00B25F90">
      <w:pPr>
        <w:pStyle w:val="ConsPlusNormal"/>
        <w:jc w:val="right"/>
      </w:pPr>
      <w:r>
        <w:t>В.ПУТИН</w:t>
      </w: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jc w:val="right"/>
        <w:outlineLvl w:val="0"/>
      </w:pPr>
      <w:r>
        <w:t>Утверждены</w:t>
      </w:r>
    </w:p>
    <w:p w:rsidR="00B25F90" w:rsidRDefault="00B25F90">
      <w:pPr>
        <w:pStyle w:val="ConsPlusNormal"/>
        <w:jc w:val="right"/>
      </w:pPr>
      <w:r>
        <w:t>Постановлением Правительства</w:t>
      </w:r>
    </w:p>
    <w:p w:rsidR="00B25F90" w:rsidRDefault="00B25F90">
      <w:pPr>
        <w:pStyle w:val="ConsPlusNormal"/>
        <w:jc w:val="right"/>
      </w:pPr>
      <w:r>
        <w:t>Российской Федерации</w:t>
      </w:r>
    </w:p>
    <w:p w:rsidR="00B25F90" w:rsidRDefault="00B25F90">
      <w:pPr>
        <w:pStyle w:val="ConsPlusNormal"/>
        <w:jc w:val="right"/>
      </w:pPr>
      <w:r>
        <w:t>от 27 декабря 2010 г. N 1172</w:t>
      </w:r>
    </w:p>
    <w:p w:rsidR="00B25F90" w:rsidRDefault="00B25F90">
      <w:pPr>
        <w:pStyle w:val="ConsPlusNormal"/>
        <w:ind w:firstLine="540"/>
        <w:jc w:val="both"/>
      </w:pPr>
    </w:p>
    <w:p w:rsidR="00B25F90" w:rsidRDefault="00B25F90">
      <w:pPr>
        <w:pStyle w:val="ConsPlusTitle"/>
        <w:jc w:val="center"/>
      </w:pPr>
      <w:bookmarkStart w:id="5" w:name="P87"/>
      <w:bookmarkEnd w:id="5"/>
      <w:r>
        <w:t>ПРАВИЛА</w:t>
      </w:r>
    </w:p>
    <w:p w:rsidR="00B25F90" w:rsidRDefault="00B25F90">
      <w:pPr>
        <w:pStyle w:val="ConsPlusTitle"/>
        <w:jc w:val="center"/>
      </w:pPr>
      <w:r>
        <w:t>ОПТОВОГО РЫНКА ЭЛЕКТРИЧЕСКОЙ ЭНЕРГИИ И МОЩНОСТИ</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center"/>
            </w:pPr>
            <w:r>
              <w:rPr>
                <w:color w:val="392C69"/>
              </w:rPr>
              <w:t>Список изменяющих документов</w:t>
            </w:r>
          </w:p>
          <w:p w:rsidR="00B25F90" w:rsidRDefault="00B25F90">
            <w:pPr>
              <w:pStyle w:val="ConsPlusNormal"/>
              <w:jc w:val="center"/>
            </w:pPr>
            <w:r>
              <w:rPr>
                <w:color w:val="392C69"/>
              </w:rPr>
              <w:t xml:space="preserve">(в ред. Постановлений Правительства РФ от 06.10.2011 </w:t>
            </w:r>
            <w:hyperlink r:id="rId113" w:history="1">
              <w:r>
                <w:rPr>
                  <w:color w:val="0000FF"/>
                </w:rPr>
                <w:t>N 813</w:t>
              </w:r>
            </w:hyperlink>
            <w:r>
              <w:rPr>
                <w:color w:val="392C69"/>
              </w:rPr>
              <w:t>,</w:t>
            </w:r>
          </w:p>
          <w:p w:rsidR="00B25F90" w:rsidRDefault="00B25F90">
            <w:pPr>
              <w:pStyle w:val="ConsPlusNormal"/>
              <w:jc w:val="center"/>
            </w:pPr>
            <w:r>
              <w:rPr>
                <w:color w:val="392C69"/>
              </w:rPr>
              <w:t xml:space="preserve">от 29.12.2011 </w:t>
            </w:r>
            <w:hyperlink r:id="rId114" w:history="1">
              <w:r>
                <w:rPr>
                  <w:color w:val="0000FF"/>
                </w:rPr>
                <w:t>N 1178</w:t>
              </w:r>
            </w:hyperlink>
            <w:r>
              <w:rPr>
                <w:color w:val="392C69"/>
              </w:rPr>
              <w:t xml:space="preserve">, от 29.12.2011 </w:t>
            </w:r>
            <w:hyperlink r:id="rId115" w:history="1">
              <w:r>
                <w:rPr>
                  <w:color w:val="0000FF"/>
                </w:rPr>
                <w:t>N 1179</w:t>
              </w:r>
            </w:hyperlink>
            <w:r>
              <w:rPr>
                <w:color w:val="392C69"/>
              </w:rPr>
              <w:t xml:space="preserve">, от 04.05.2012 </w:t>
            </w:r>
            <w:hyperlink r:id="rId116" w:history="1">
              <w:r>
                <w:rPr>
                  <w:color w:val="0000FF"/>
                </w:rPr>
                <w:t>N 437</w:t>
              </w:r>
            </w:hyperlink>
            <w:r>
              <w:rPr>
                <w:color w:val="392C69"/>
              </w:rPr>
              <w:t>,</w:t>
            </w:r>
          </w:p>
          <w:p w:rsidR="00B25F90" w:rsidRDefault="00B25F90">
            <w:pPr>
              <w:pStyle w:val="ConsPlusNormal"/>
              <w:jc w:val="center"/>
            </w:pPr>
            <w:r>
              <w:rPr>
                <w:color w:val="392C69"/>
              </w:rPr>
              <w:t xml:space="preserve">от 04.05.2012 </w:t>
            </w:r>
            <w:hyperlink r:id="rId117" w:history="1">
              <w:r>
                <w:rPr>
                  <w:color w:val="0000FF"/>
                </w:rPr>
                <w:t>N 442</w:t>
              </w:r>
            </w:hyperlink>
            <w:r>
              <w:rPr>
                <w:color w:val="392C69"/>
              </w:rPr>
              <w:t xml:space="preserve">, от 30.06.2012 </w:t>
            </w:r>
            <w:hyperlink r:id="rId118" w:history="1">
              <w:r>
                <w:rPr>
                  <w:color w:val="0000FF"/>
                </w:rPr>
                <w:t>N 672</w:t>
              </w:r>
            </w:hyperlink>
            <w:r>
              <w:rPr>
                <w:color w:val="392C69"/>
              </w:rPr>
              <w:t xml:space="preserve">, от 30.12.2012 </w:t>
            </w:r>
            <w:hyperlink r:id="rId119" w:history="1">
              <w:r>
                <w:rPr>
                  <w:color w:val="0000FF"/>
                </w:rPr>
                <w:t>N 1482</w:t>
              </w:r>
            </w:hyperlink>
            <w:r>
              <w:rPr>
                <w:color w:val="392C69"/>
              </w:rPr>
              <w:t>,</w:t>
            </w:r>
          </w:p>
          <w:p w:rsidR="00B25F90" w:rsidRDefault="00B25F90">
            <w:pPr>
              <w:pStyle w:val="ConsPlusNormal"/>
              <w:jc w:val="center"/>
            </w:pPr>
            <w:r>
              <w:rPr>
                <w:color w:val="392C69"/>
              </w:rPr>
              <w:t xml:space="preserve">от 05.02.2013 </w:t>
            </w:r>
            <w:hyperlink r:id="rId120" w:history="1">
              <w:r>
                <w:rPr>
                  <w:color w:val="0000FF"/>
                </w:rPr>
                <w:t>N 86</w:t>
              </w:r>
            </w:hyperlink>
            <w:r>
              <w:rPr>
                <w:color w:val="392C69"/>
              </w:rPr>
              <w:t xml:space="preserve">, от 16.02.2013 </w:t>
            </w:r>
            <w:hyperlink r:id="rId121" w:history="1">
              <w:r>
                <w:rPr>
                  <w:color w:val="0000FF"/>
                </w:rPr>
                <w:t>N 121</w:t>
              </w:r>
            </w:hyperlink>
            <w:r>
              <w:rPr>
                <w:color w:val="392C69"/>
              </w:rPr>
              <w:t xml:space="preserve">, от 23.05.2013 </w:t>
            </w:r>
            <w:hyperlink r:id="rId122" w:history="1">
              <w:r>
                <w:rPr>
                  <w:color w:val="0000FF"/>
                </w:rPr>
                <w:t>N 433</w:t>
              </w:r>
            </w:hyperlink>
            <w:r>
              <w:rPr>
                <w:color w:val="392C69"/>
              </w:rPr>
              <w:t>,</w:t>
            </w:r>
          </w:p>
          <w:p w:rsidR="00B25F90" w:rsidRDefault="00B25F90">
            <w:pPr>
              <w:pStyle w:val="ConsPlusNormal"/>
              <w:jc w:val="center"/>
            </w:pPr>
            <w:r>
              <w:rPr>
                <w:color w:val="392C69"/>
              </w:rPr>
              <w:t xml:space="preserve">от 28.05.2013 </w:t>
            </w:r>
            <w:hyperlink r:id="rId123" w:history="1">
              <w:r>
                <w:rPr>
                  <w:color w:val="0000FF"/>
                </w:rPr>
                <w:t>N 449</w:t>
              </w:r>
            </w:hyperlink>
            <w:r>
              <w:rPr>
                <w:color w:val="392C69"/>
              </w:rPr>
              <w:t xml:space="preserve">, от 29.07.2013 </w:t>
            </w:r>
            <w:hyperlink r:id="rId124" w:history="1">
              <w:r>
                <w:rPr>
                  <w:color w:val="0000FF"/>
                </w:rPr>
                <w:t>N 638</w:t>
              </w:r>
            </w:hyperlink>
            <w:r>
              <w:rPr>
                <w:color w:val="392C69"/>
              </w:rPr>
              <w:t xml:space="preserve">, от 27.08.2013 </w:t>
            </w:r>
            <w:hyperlink r:id="rId125" w:history="1">
              <w:r>
                <w:rPr>
                  <w:color w:val="0000FF"/>
                </w:rPr>
                <w:t>N 743</w:t>
              </w:r>
            </w:hyperlink>
            <w:r>
              <w:rPr>
                <w:color w:val="392C69"/>
              </w:rPr>
              <w:t>,</w:t>
            </w:r>
          </w:p>
          <w:p w:rsidR="00B25F90" w:rsidRDefault="00B25F90">
            <w:pPr>
              <w:pStyle w:val="ConsPlusNormal"/>
              <w:jc w:val="center"/>
            </w:pPr>
            <w:r>
              <w:rPr>
                <w:color w:val="392C69"/>
              </w:rPr>
              <w:t xml:space="preserve">от 18.02.2014 </w:t>
            </w:r>
            <w:hyperlink r:id="rId126" w:history="1">
              <w:r>
                <w:rPr>
                  <w:color w:val="0000FF"/>
                </w:rPr>
                <w:t>N 123</w:t>
              </w:r>
            </w:hyperlink>
            <w:r>
              <w:rPr>
                <w:color w:val="392C69"/>
              </w:rPr>
              <w:t xml:space="preserve">, от 28.04.2014 </w:t>
            </w:r>
            <w:hyperlink r:id="rId127" w:history="1">
              <w:r>
                <w:rPr>
                  <w:color w:val="0000FF"/>
                </w:rPr>
                <w:t>N 374</w:t>
              </w:r>
            </w:hyperlink>
            <w:r>
              <w:rPr>
                <w:color w:val="392C69"/>
              </w:rPr>
              <w:t xml:space="preserve">, от 02.06.2014 </w:t>
            </w:r>
            <w:hyperlink r:id="rId128" w:history="1">
              <w:r>
                <w:rPr>
                  <w:color w:val="0000FF"/>
                </w:rPr>
                <w:t>N 505</w:t>
              </w:r>
            </w:hyperlink>
            <w:r>
              <w:rPr>
                <w:color w:val="392C69"/>
              </w:rPr>
              <w:t>,</w:t>
            </w:r>
          </w:p>
          <w:p w:rsidR="00B25F90" w:rsidRDefault="00B25F90">
            <w:pPr>
              <w:pStyle w:val="ConsPlusNormal"/>
              <w:jc w:val="center"/>
            </w:pPr>
            <w:r>
              <w:rPr>
                <w:color w:val="392C69"/>
              </w:rPr>
              <w:t xml:space="preserve">от 16.08.2014 </w:t>
            </w:r>
            <w:hyperlink r:id="rId129" w:history="1">
              <w:r>
                <w:rPr>
                  <w:color w:val="0000FF"/>
                </w:rPr>
                <w:t>N 820</w:t>
              </w:r>
            </w:hyperlink>
            <w:r>
              <w:rPr>
                <w:color w:val="392C69"/>
              </w:rPr>
              <w:t xml:space="preserve">, от 23.08.2014 </w:t>
            </w:r>
            <w:hyperlink r:id="rId130" w:history="1">
              <w:r>
                <w:rPr>
                  <w:color w:val="0000FF"/>
                </w:rPr>
                <w:t>N 850</w:t>
              </w:r>
            </w:hyperlink>
            <w:r>
              <w:rPr>
                <w:color w:val="392C69"/>
              </w:rPr>
              <w:t xml:space="preserve">, от 26.12.2014 </w:t>
            </w:r>
            <w:hyperlink r:id="rId131" w:history="1">
              <w:r>
                <w:rPr>
                  <w:color w:val="0000FF"/>
                </w:rPr>
                <w:t>N 1549</w:t>
              </w:r>
            </w:hyperlink>
            <w:r>
              <w:rPr>
                <w:color w:val="392C69"/>
              </w:rPr>
              <w:t>,</w:t>
            </w:r>
          </w:p>
          <w:p w:rsidR="00B25F90" w:rsidRDefault="00B25F90">
            <w:pPr>
              <w:pStyle w:val="ConsPlusNormal"/>
              <w:jc w:val="center"/>
            </w:pPr>
            <w:r>
              <w:rPr>
                <w:color w:val="392C69"/>
              </w:rPr>
              <w:t xml:space="preserve">от 23.01.2015 </w:t>
            </w:r>
            <w:hyperlink r:id="rId132" w:history="1">
              <w:r>
                <w:rPr>
                  <w:color w:val="0000FF"/>
                </w:rPr>
                <w:t>N 47</w:t>
              </w:r>
            </w:hyperlink>
            <w:r>
              <w:rPr>
                <w:color w:val="392C69"/>
              </w:rPr>
              <w:t xml:space="preserve">, от 19.02.2015 </w:t>
            </w:r>
            <w:hyperlink r:id="rId133" w:history="1">
              <w:r>
                <w:rPr>
                  <w:color w:val="0000FF"/>
                </w:rPr>
                <w:t>N 139</w:t>
              </w:r>
            </w:hyperlink>
            <w:r>
              <w:rPr>
                <w:color w:val="392C69"/>
              </w:rPr>
              <w:t xml:space="preserve">, от 28.02.2015 </w:t>
            </w:r>
            <w:hyperlink r:id="rId134" w:history="1">
              <w:r>
                <w:rPr>
                  <w:color w:val="0000FF"/>
                </w:rPr>
                <w:t>N 183</w:t>
              </w:r>
            </w:hyperlink>
            <w:r>
              <w:rPr>
                <w:color w:val="392C69"/>
              </w:rPr>
              <w:t>,</w:t>
            </w:r>
          </w:p>
          <w:p w:rsidR="00B25F90" w:rsidRDefault="00B25F90">
            <w:pPr>
              <w:pStyle w:val="ConsPlusNormal"/>
              <w:jc w:val="center"/>
            </w:pPr>
            <w:r>
              <w:rPr>
                <w:color w:val="392C69"/>
              </w:rPr>
              <w:t xml:space="preserve">от 11.05.2015 </w:t>
            </w:r>
            <w:hyperlink r:id="rId135" w:history="1">
              <w:r>
                <w:rPr>
                  <w:color w:val="0000FF"/>
                </w:rPr>
                <w:t>N 458</w:t>
              </w:r>
            </w:hyperlink>
            <w:r>
              <w:rPr>
                <w:color w:val="392C69"/>
              </w:rPr>
              <w:t xml:space="preserve"> (ред. 28.05.2015), от 27.08.2015 </w:t>
            </w:r>
            <w:hyperlink r:id="rId136" w:history="1">
              <w:r>
                <w:rPr>
                  <w:color w:val="0000FF"/>
                </w:rPr>
                <w:t>N 893</w:t>
              </w:r>
            </w:hyperlink>
            <w:r>
              <w:rPr>
                <w:color w:val="392C69"/>
              </w:rPr>
              <w:t>,</w:t>
            </w:r>
          </w:p>
          <w:p w:rsidR="00B25F90" w:rsidRDefault="00B25F90">
            <w:pPr>
              <w:pStyle w:val="ConsPlusNormal"/>
              <w:jc w:val="center"/>
            </w:pPr>
            <w:r>
              <w:rPr>
                <w:color w:val="392C69"/>
              </w:rPr>
              <w:t xml:space="preserve">от 04.09.2015 </w:t>
            </w:r>
            <w:hyperlink r:id="rId137" w:history="1">
              <w:r>
                <w:rPr>
                  <w:color w:val="0000FF"/>
                </w:rPr>
                <w:t>N 941</w:t>
              </w:r>
            </w:hyperlink>
            <w:r>
              <w:rPr>
                <w:color w:val="392C69"/>
              </w:rPr>
              <w:t xml:space="preserve">, от 20.10.2015 </w:t>
            </w:r>
            <w:hyperlink r:id="rId138" w:history="1">
              <w:r>
                <w:rPr>
                  <w:color w:val="0000FF"/>
                </w:rPr>
                <w:t>N 1116</w:t>
              </w:r>
            </w:hyperlink>
            <w:r>
              <w:rPr>
                <w:color w:val="392C69"/>
              </w:rPr>
              <w:t xml:space="preserve">, от 24.10.2015 </w:t>
            </w:r>
            <w:hyperlink r:id="rId139" w:history="1">
              <w:r>
                <w:rPr>
                  <w:color w:val="0000FF"/>
                </w:rPr>
                <w:t>N 1138</w:t>
              </w:r>
            </w:hyperlink>
            <w:r>
              <w:rPr>
                <w:color w:val="392C69"/>
              </w:rPr>
              <w:t>,</w:t>
            </w:r>
          </w:p>
          <w:p w:rsidR="00B25F90" w:rsidRDefault="00B25F90">
            <w:pPr>
              <w:pStyle w:val="ConsPlusNormal"/>
              <w:jc w:val="center"/>
            </w:pPr>
            <w:r>
              <w:rPr>
                <w:color w:val="392C69"/>
              </w:rPr>
              <w:t xml:space="preserve">от 29.10.2015 </w:t>
            </w:r>
            <w:hyperlink r:id="rId140" w:history="1">
              <w:r>
                <w:rPr>
                  <w:color w:val="0000FF"/>
                </w:rPr>
                <w:t>N 1166</w:t>
              </w:r>
            </w:hyperlink>
            <w:r>
              <w:rPr>
                <w:color w:val="392C69"/>
              </w:rPr>
              <w:t xml:space="preserve">, от 10.11.2015 </w:t>
            </w:r>
            <w:hyperlink r:id="rId141" w:history="1">
              <w:r>
                <w:rPr>
                  <w:color w:val="0000FF"/>
                </w:rPr>
                <w:t>N 1210</w:t>
              </w:r>
            </w:hyperlink>
            <w:r>
              <w:rPr>
                <w:color w:val="392C69"/>
              </w:rPr>
              <w:t xml:space="preserve">, от 26.12.2015 </w:t>
            </w:r>
            <w:hyperlink r:id="rId142" w:history="1">
              <w:r>
                <w:rPr>
                  <w:color w:val="0000FF"/>
                </w:rPr>
                <w:t>N 1450</w:t>
              </w:r>
            </w:hyperlink>
            <w:r>
              <w:rPr>
                <w:color w:val="392C69"/>
              </w:rPr>
              <w:t>,</w:t>
            </w:r>
          </w:p>
          <w:p w:rsidR="00B25F90" w:rsidRDefault="00B25F90">
            <w:pPr>
              <w:pStyle w:val="ConsPlusNormal"/>
              <w:jc w:val="center"/>
            </w:pPr>
            <w:r>
              <w:rPr>
                <w:color w:val="392C69"/>
              </w:rPr>
              <w:t xml:space="preserve">от 31.12.2015 </w:t>
            </w:r>
            <w:hyperlink r:id="rId143" w:history="1">
              <w:r>
                <w:rPr>
                  <w:color w:val="0000FF"/>
                </w:rPr>
                <w:t>N 1522</w:t>
              </w:r>
            </w:hyperlink>
            <w:r>
              <w:rPr>
                <w:color w:val="392C69"/>
              </w:rPr>
              <w:t xml:space="preserve">, от 29.02.2016 </w:t>
            </w:r>
            <w:hyperlink r:id="rId144" w:history="1">
              <w:r>
                <w:rPr>
                  <w:color w:val="0000FF"/>
                </w:rPr>
                <w:t>N 152</w:t>
              </w:r>
            </w:hyperlink>
            <w:r>
              <w:rPr>
                <w:color w:val="392C69"/>
              </w:rPr>
              <w:t xml:space="preserve">, от 30.04.2016 </w:t>
            </w:r>
            <w:hyperlink r:id="rId145" w:history="1">
              <w:r>
                <w:rPr>
                  <w:color w:val="0000FF"/>
                </w:rPr>
                <w:t>N 379</w:t>
              </w:r>
            </w:hyperlink>
            <w:r>
              <w:rPr>
                <w:color w:val="392C69"/>
              </w:rPr>
              <w:t>,</w:t>
            </w:r>
          </w:p>
          <w:p w:rsidR="00B25F90" w:rsidRDefault="00B25F90">
            <w:pPr>
              <w:pStyle w:val="ConsPlusNormal"/>
              <w:jc w:val="center"/>
            </w:pPr>
            <w:r>
              <w:rPr>
                <w:color w:val="392C69"/>
              </w:rPr>
              <w:t xml:space="preserve">от 17.05.2016 </w:t>
            </w:r>
            <w:hyperlink r:id="rId146" w:history="1">
              <w:r>
                <w:rPr>
                  <w:color w:val="0000FF"/>
                </w:rPr>
                <w:t>N 433</w:t>
              </w:r>
            </w:hyperlink>
            <w:r>
              <w:rPr>
                <w:color w:val="392C69"/>
              </w:rPr>
              <w:t xml:space="preserve">, от 21.06.2016 </w:t>
            </w:r>
            <w:hyperlink r:id="rId147" w:history="1">
              <w:r>
                <w:rPr>
                  <w:color w:val="0000FF"/>
                </w:rPr>
                <w:t>N 563</w:t>
              </w:r>
            </w:hyperlink>
            <w:r>
              <w:rPr>
                <w:color w:val="392C69"/>
              </w:rPr>
              <w:t xml:space="preserve">, от 20.07.2016 </w:t>
            </w:r>
            <w:hyperlink r:id="rId148" w:history="1">
              <w:r>
                <w:rPr>
                  <w:color w:val="0000FF"/>
                </w:rPr>
                <w:t>N 699</w:t>
              </w:r>
            </w:hyperlink>
            <w:r>
              <w:rPr>
                <w:color w:val="392C69"/>
              </w:rPr>
              <w:t>,</w:t>
            </w:r>
          </w:p>
          <w:p w:rsidR="00B25F90" w:rsidRDefault="00B25F90">
            <w:pPr>
              <w:pStyle w:val="ConsPlusNormal"/>
              <w:jc w:val="center"/>
            </w:pPr>
            <w:r>
              <w:rPr>
                <w:color w:val="392C69"/>
              </w:rPr>
              <w:t xml:space="preserve">от 09.09.2016 </w:t>
            </w:r>
            <w:hyperlink r:id="rId149" w:history="1">
              <w:r>
                <w:rPr>
                  <w:color w:val="0000FF"/>
                </w:rPr>
                <w:t>N 891</w:t>
              </w:r>
            </w:hyperlink>
            <w:r>
              <w:rPr>
                <w:color w:val="392C69"/>
              </w:rPr>
              <w:t xml:space="preserve">, от 30.11.2016 </w:t>
            </w:r>
            <w:hyperlink r:id="rId150" w:history="1">
              <w:r>
                <w:rPr>
                  <w:color w:val="0000FF"/>
                </w:rPr>
                <w:t>N 1265</w:t>
              </w:r>
            </w:hyperlink>
            <w:r>
              <w:rPr>
                <w:color w:val="392C69"/>
              </w:rPr>
              <w:t xml:space="preserve">, от 23.12.2016 </w:t>
            </w:r>
            <w:hyperlink r:id="rId151" w:history="1">
              <w:r>
                <w:rPr>
                  <w:color w:val="0000FF"/>
                </w:rPr>
                <w:t>N 1446</w:t>
              </w:r>
            </w:hyperlink>
            <w:r>
              <w:rPr>
                <w:color w:val="392C69"/>
              </w:rPr>
              <w:t>,</w:t>
            </w:r>
          </w:p>
          <w:p w:rsidR="00B25F90" w:rsidRDefault="00B25F90">
            <w:pPr>
              <w:pStyle w:val="ConsPlusNormal"/>
              <w:jc w:val="center"/>
            </w:pPr>
            <w:r>
              <w:rPr>
                <w:color w:val="392C69"/>
              </w:rPr>
              <w:t xml:space="preserve">от 23.12.2016 </w:t>
            </w:r>
            <w:hyperlink r:id="rId152" w:history="1">
              <w:r>
                <w:rPr>
                  <w:color w:val="0000FF"/>
                </w:rPr>
                <w:t>N 1458</w:t>
              </w:r>
            </w:hyperlink>
            <w:r>
              <w:rPr>
                <w:color w:val="392C69"/>
              </w:rPr>
              <w:t xml:space="preserve">, от 28.02.2017 </w:t>
            </w:r>
            <w:hyperlink r:id="rId153" w:history="1">
              <w:r>
                <w:rPr>
                  <w:color w:val="0000FF"/>
                </w:rPr>
                <w:t>N 240</w:t>
              </w:r>
            </w:hyperlink>
            <w:r>
              <w:rPr>
                <w:color w:val="392C69"/>
              </w:rPr>
              <w:t xml:space="preserve">, от 11.04.2017 </w:t>
            </w:r>
            <w:hyperlink r:id="rId154" w:history="1">
              <w:r>
                <w:rPr>
                  <w:color w:val="0000FF"/>
                </w:rPr>
                <w:t>N 432</w:t>
              </w:r>
            </w:hyperlink>
            <w:r>
              <w:rPr>
                <w:color w:val="392C69"/>
              </w:rPr>
              <w:t>,</w:t>
            </w:r>
          </w:p>
          <w:p w:rsidR="00B25F90" w:rsidRDefault="00B25F90">
            <w:pPr>
              <w:pStyle w:val="ConsPlusNormal"/>
              <w:jc w:val="center"/>
            </w:pPr>
            <w:r>
              <w:rPr>
                <w:color w:val="392C69"/>
              </w:rPr>
              <w:t xml:space="preserve">от 18.05.2017 </w:t>
            </w:r>
            <w:hyperlink r:id="rId155" w:history="1">
              <w:r>
                <w:rPr>
                  <w:color w:val="0000FF"/>
                </w:rPr>
                <w:t>N 593</w:t>
              </w:r>
            </w:hyperlink>
            <w:r>
              <w:rPr>
                <w:color w:val="392C69"/>
              </w:rPr>
              <w:t xml:space="preserve">, от 24.05.2017 </w:t>
            </w:r>
            <w:hyperlink r:id="rId156" w:history="1">
              <w:r>
                <w:rPr>
                  <w:color w:val="0000FF"/>
                </w:rPr>
                <w:t>N 622</w:t>
              </w:r>
            </w:hyperlink>
            <w:r>
              <w:rPr>
                <w:color w:val="392C69"/>
              </w:rPr>
              <w:t xml:space="preserve">, от 07.06.2017 </w:t>
            </w:r>
            <w:hyperlink r:id="rId157" w:history="1">
              <w:r>
                <w:rPr>
                  <w:color w:val="0000FF"/>
                </w:rPr>
                <w:t>N 683</w:t>
              </w:r>
            </w:hyperlink>
            <w:r>
              <w:rPr>
                <w:color w:val="392C69"/>
              </w:rPr>
              <w:t>,</w:t>
            </w:r>
          </w:p>
          <w:p w:rsidR="00B25F90" w:rsidRDefault="00B25F90">
            <w:pPr>
              <w:pStyle w:val="ConsPlusNormal"/>
              <w:jc w:val="center"/>
            </w:pPr>
            <w:r>
              <w:rPr>
                <w:color w:val="392C69"/>
              </w:rPr>
              <w:lastRenderedPageBreak/>
              <w:t xml:space="preserve">от 07.07.2017 </w:t>
            </w:r>
            <w:hyperlink r:id="rId158" w:history="1">
              <w:r>
                <w:rPr>
                  <w:color w:val="0000FF"/>
                </w:rPr>
                <w:t>N 810</w:t>
              </w:r>
            </w:hyperlink>
            <w:r>
              <w:rPr>
                <w:color w:val="392C69"/>
              </w:rPr>
              <w:t xml:space="preserve">, от 17.07.2017 </w:t>
            </w:r>
            <w:hyperlink r:id="rId159" w:history="1">
              <w:r>
                <w:rPr>
                  <w:color w:val="0000FF"/>
                </w:rPr>
                <w:t>N 842</w:t>
              </w:r>
            </w:hyperlink>
            <w:r>
              <w:rPr>
                <w:color w:val="392C69"/>
              </w:rPr>
              <w:t xml:space="preserve">, от 28.07.2017 </w:t>
            </w:r>
            <w:hyperlink r:id="rId160" w:history="1">
              <w:r>
                <w:rPr>
                  <w:color w:val="0000FF"/>
                </w:rPr>
                <w:t>N 895</w:t>
              </w:r>
            </w:hyperlink>
            <w:r>
              <w:rPr>
                <w:color w:val="392C69"/>
              </w:rPr>
              <w:t>,</w:t>
            </w:r>
          </w:p>
          <w:p w:rsidR="00B25F90" w:rsidRDefault="00B25F90">
            <w:pPr>
              <w:pStyle w:val="ConsPlusNormal"/>
              <w:jc w:val="center"/>
            </w:pPr>
            <w:r>
              <w:rPr>
                <w:color w:val="392C69"/>
              </w:rPr>
              <w:t xml:space="preserve">от 02.09.2017 </w:t>
            </w:r>
            <w:hyperlink r:id="rId161" w:history="1">
              <w:r>
                <w:rPr>
                  <w:color w:val="0000FF"/>
                </w:rPr>
                <w:t>N 1065</w:t>
              </w:r>
            </w:hyperlink>
            <w:r>
              <w:rPr>
                <w:color w:val="392C69"/>
              </w:rPr>
              <w:t xml:space="preserve">, от 17.10.2017 </w:t>
            </w:r>
            <w:hyperlink r:id="rId162" w:history="1">
              <w:r>
                <w:rPr>
                  <w:color w:val="0000FF"/>
                </w:rPr>
                <w:t>N 1257</w:t>
              </w:r>
            </w:hyperlink>
            <w:r>
              <w:rPr>
                <w:color w:val="392C69"/>
              </w:rPr>
              <w:t xml:space="preserve">, от 11.11.2017 </w:t>
            </w:r>
            <w:hyperlink r:id="rId163" w:history="1">
              <w:r>
                <w:rPr>
                  <w:color w:val="0000FF"/>
                </w:rPr>
                <w:t>N 1365</w:t>
              </w:r>
            </w:hyperlink>
            <w:r>
              <w:rPr>
                <w:color w:val="392C69"/>
              </w:rPr>
              <w:t>,</w:t>
            </w:r>
          </w:p>
          <w:p w:rsidR="00B25F90" w:rsidRDefault="00B25F90">
            <w:pPr>
              <w:pStyle w:val="ConsPlusNormal"/>
              <w:jc w:val="center"/>
            </w:pPr>
            <w:r>
              <w:rPr>
                <w:color w:val="392C69"/>
              </w:rPr>
              <w:t xml:space="preserve">от 27.12.2017 </w:t>
            </w:r>
            <w:hyperlink r:id="rId164" w:history="1">
              <w:r>
                <w:rPr>
                  <w:color w:val="0000FF"/>
                </w:rPr>
                <w:t>N 1664</w:t>
              </w:r>
            </w:hyperlink>
            <w:r>
              <w:rPr>
                <w:color w:val="392C69"/>
              </w:rPr>
              <w:t xml:space="preserve">, от 30.12.2017 </w:t>
            </w:r>
            <w:hyperlink r:id="rId165" w:history="1">
              <w:r>
                <w:rPr>
                  <w:color w:val="0000FF"/>
                </w:rPr>
                <w:t>N 1707</w:t>
              </w:r>
            </w:hyperlink>
            <w:r>
              <w:rPr>
                <w:color w:val="392C69"/>
              </w:rPr>
              <w:t xml:space="preserve">, от 19.01.2018 </w:t>
            </w:r>
            <w:hyperlink r:id="rId166" w:history="1">
              <w:r>
                <w:rPr>
                  <w:color w:val="0000FF"/>
                </w:rPr>
                <w:t>N 29</w:t>
              </w:r>
            </w:hyperlink>
            <w:r>
              <w:rPr>
                <w:color w:val="392C69"/>
              </w:rPr>
              <w:t>,</w:t>
            </w:r>
          </w:p>
          <w:p w:rsidR="00B25F90" w:rsidRDefault="00B25F90">
            <w:pPr>
              <w:pStyle w:val="ConsPlusNormal"/>
              <w:jc w:val="center"/>
            </w:pPr>
            <w:r>
              <w:rPr>
                <w:color w:val="392C69"/>
              </w:rPr>
              <w:t xml:space="preserve">от 31.03.2018 </w:t>
            </w:r>
            <w:hyperlink r:id="rId167" w:history="1">
              <w:r>
                <w:rPr>
                  <w:color w:val="0000FF"/>
                </w:rPr>
                <w:t>N 398</w:t>
              </w:r>
            </w:hyperlink>
            <w:r>
              <w:rPr>
                <w:color w:val="392C69"/>
              </w:rPr>
              <w:t xml:space="preserve">, от 30.04.2018 </w:t>
            </w:r>
            <w:hyperlink r:id="rId168" w:history="1">
              <w:r>
                <w:rPr>
                  <w:color w:val="0000FF"/>
                </w:rPr>
                <w:t>N 534</w:t>
              </w:r>
            </w:hyperlink>
            <w:r>
              <w:rPr>
                <w:color w:val="392C69"/>
              </w:rPr>
              <w:t xml:space="preserve">, от 15.06.2018 </w:t>
            </w:r>
            <w:hyperlink r:id="rId169" w:history="1">
              <w:r>
                <w:rPr>
                  <w:color w:val="0000FF"/>
                </w:rPr>
                <w:t>N 683</w:t>
              </w:r>
            </w:hyperlink>
            <w:r>
              <w:rPr>
                <w:color w:val="392C69"/>
              </w:rPr>
              <w:t>,</w:t>
            </w:r>
          </w:p>
          <w:p w:rsidR="00B25F90" w:rsidRDefault="00B25F90">
            <w:pPr>
              <w:pStyle w:val="ConsPlusNormal"/>
              <w:jc w:val="center"/>
            </w:pPr>
            <w:r>
              <w:rPr>
                <w:color w:val="392C69"/>
              </w:rPr>
              <w:t xml:space="preserve">от 30.06.2018 </w:t>
            </w:r>
            <w:hyperlink r:id="rId170" w:history="1">
              <w:r>
                <w:rPr>
                  <w:color w:val="0000FF"/>
                </w:rPr>
                <w:t>N 761</w:t>
              </w:r>
            </w:hyperlink>
            <w:r>
              <w:rPr>
                <w:color w:val="392C69"/>
              </w:rPr>
              <w:t xml:space="preserve">, от 01.09.2018 </w:t>
            </w:r>
            <w:hyperlink r:id="rId171" w:history="1">
              <w:r>
                <w:rPr>
                  <w:color w:val="0000FF"/>
                </w:rPr>
                <w:t>N 1045</w:t>
              </w:r>
            </w:hyperlink>
            <w:r>
              <w:rPr>
                <w:color w:val="392C69"/>
              </w:rPr>
              <w:t xml:space="preserve">, от 27.09.2018 </w:t>
            </w:r>
            <w:hyperlink r:id="rId172" w:history="1">
              <w:r>
                <w:rPr>
                  <w:color w:val="0000FF"/>
                </w:rPr>
                <w:t>N 1145</w:t>
              </w:r>
            </w:hyperlink>
            <w:r>
              <w:rPr>
                <w:color w:val="392C69"/>
              </w:rPr>
              <w:t>,</w:t>
            </w:r>
          </w:p>
          <w:p w:rsidR="00B25F90" w:rsidRDefault="00B25F90">
            <w:pPr>
              <w:pStyle w:val="ConsPlusNormal"/>
              <w:jc w:val="center"/>
            </w:pPr>
            <w:r>
              <w:rPr>
                <w:color w:val="392C69"/>
              </w:rPr>
              <w:t xml:space="preserve">от 08.12.2018 </w:t>
            </w:r>
            <w:hyperlink r:id="rId173" w:history="1">
              <w:r>
                <w:rPr>
                  <w:color w:val="0000FF"/>
                </w:rPr>
                <w:t>N 1496</w:t>
              </w:r>
            </w:hyperlink>
            <w:r>
              <w:rPr>
                <w:color w:val="392C69"/>
              </w:rPr>
              <w:t xml:space="preserve">, от 14.12.2018 </w:t>
            </w:r>
            <w:hyperlink r:id="rId174" w:history="1">
              <w:r>
                <w:rPr>
                  <w:color w:val="0000FF"/>
                </w:rPr>
                <w:t>N 1525</w:t>
              </w:r>
            </w:hyperlink>
            <w:r>
              <w:rPr>
                <w:color w:val="392C69"/>
              </w:rPr>
              <w:t xml:space="preserve">, от 21.12.2018 </w:t>
            </w:r>
            <w:hyperlink r:id="rId175" w:history="1">
              <w:r>
                <w:rPr>
                  <w:color w:val="0000FF"/>
                </w:rPr>
                <w:t>N 1617</w:t>
              </w:r>
            </w:hyperlink>
            <w:r>
              <w:rPr>
                <w:color w:val="392C69"/>
              </w:rPr>
              <w:t>,</w:t>
            </w:r>
          </w:p>
          <w:p w:rsidR="00B25F90" w:rsidRDefault="00B25F90">
            <w:pPr>
              <w:pStyle w:val="ConsPlusNormal"/>
              <w:jc w:val="center"/>
            </w:pPr>
            <w:r>
              <w:rPr>
                <w:color w:val="392C69"/>
              </w:rPr>
              <w:t xml:space="preserve">от 25.01.2019 </w:t>
            </w:r>
            <w:hyperlink r:id="rId176" w:history="1">
              <w:r>
                <w:rPr>
                  <w:color w:val="0000FF"/>
                </w:rPr>
                <w:t>N 43</w:t>
              </w:r>
            </w:hyperlink>
            <w:r>
              <w:rPr>
                <w:color w:val="392C69"/>
              </w:rPr>
              <w:t xml:space="preserve">, от 09.03.2019 </w:t>
            </w:r>
            <w:hyperlink r:id="rId177" w:history="1">
              <w:r>
                <w:rPr>
                  <w:color w:val="0000FF"/>
                </w:rPr>
                <w:t>N 256</w:t>
              </w:r>
            </w:hyperlink>
            <w:r>
              <w:rPr>
                <w:color w:val="392C69"/>
              </w:rPr>
              <w:t xml:space="preserve">, от 20.03.2019 </w:t>
            </w:r>
            <w:hyperlink r:id="rId178" w:history="1">
              <w:r>
                <w:rPr>
                  <w:color w:val="0000FF"/>
                </w:rPr>
                <w:t>N 287</w:t>
              </w:r>
            </w:hyperlink>
            <w:r>
              <w:rPr>
                <w:color w:val="392C69"/>
              </w:rPr>
              <w:t>,</w:t>
            </w:r>
          </w:p>
          <w:p w:rsidR="00B25F90" w:rsidRDefault="00B25F90">
            <w:pPr>
              <w:pStyle w:val="ConsPlusNormal"/>
              <w:jc w:val="center"/>
            </w:pPr>
            <w:r>
              <w:rPr>
                <w:color w:val="392C69"/>
              </w:rPr>
              <w:t xml:space="preserve">от 28.03.2019 </w:t>
            </w:r>
            <w:hyperlink r:id="rId179" w:history="1">
              <w:r>
                <w:rPr>
                  <w:color w:val="0000FF"/>
                </w:rPr>
                <w:t>N 334</w:t>
              </w:r>
            </w:hyperlink>
            <w:r>
              <w:rPr>
                <w:color w:val="392C69"/>
              </w:rPr>
              <w:t xml:space="preserve">, от 29.03.2019 </w:t>
            </w:r>
            <w:hyperlink r:id="rId180" w:history="1">
              <w:r>
                <w:rPr>
                  <w:color w:val="0000FF"/>
                </w:rPr>
                <w:t>N 364</w:t>
              </w:r>
            </w:hyperlink>
            <w:r>
              <w:rPr>
                <w:color w:val="392C69"/>
              </w:rPr>
              <w:t xml:space="preserve">, от 15.05.2019 </w:t>
            </w:r>
            <w:hyperlink r:id="rId181" w:history="1">
              <w:r>
                <w:rPr>
                  <w:color w:val="0000FF"/>
                </w:rPr>
                <w:t>N 598</w:t>
              </w:r>
            </w:hyperlink>
            <w:r>
              <w:rPr>
                <w:color w:val="392C69"/>
              </w:rPr>
              <w:t>,</w:t>
            </w:r>
          </w:p>
          <w:p w:rsidR="00B25F90" w:rsidRDefault="00B25F90">
            <w:pPr>
              <w:pStyle w:val="ConsPlusNormal"/>
              <w:jc w:val="center"/>
            </w:pPr>
            <w:r>
              <w:rPr>
                <w:color w:val="392C69"/>
              </w:rPr>
              <w:t xml:space="preserve">от 20.05.2019 </w:t>
            </w:r>
            <w:hyperlink r:id="rId182" w:history="1">
              <w:r>
                <w:rPr>
                  <w:color w:val="0000FF"/>
                </w:rPr>
                <w:t>N 626</w:t>
              </w:r>
            </w:hyperlink>
            <w:r>
              <w:rPr>
                <w:color w:val="392C69"/>
              </w:rPr>
              <w:t xml:space="preserve">, от 28.06.2019 </w:t>
            </w:r>
            <w:hyperlink r:id="rId183" w:history="1">
              <w:r>
                <w:rPr>
                  <w:color w:val="0000FF"/>
                </w:rPr>
                <w:t>N 828</w:t>
              </w:r>
            </w:hyperlink>
            <w:r>
              <w:rPr>
                <w:color w:val="392C69"/>
              </w:rPr>
              <w:t xml:space="preserve">, от 31.07.2019 </w:t>
            </w:r>
            <w:hyperlink r:id="rId184" w:history="1">
              <w:r>
                <w:rPr>
                  <w:color w:val="0000FF"/>
                </w:rPr>
                <w:t>N 989</w:t>
              </w:r>
            </w:hyperlink>
            <w:r>
              <w:rPr>
                <w:color w:val="392C69"/>
              </w:rPr>
              <w:t>,</w:t>
            </w:r>
          </w:p>
          <w:p w:rsidR="00B25F90" w:rsidRDefault="00B25F90">
            <w:pPr>
              <w:pStyle w:val="ConsPlusNormal"/>
              <w:jc w:val="center"/>
            </w:pPr>
            <w:r>
              <w:rPr>
                <w:color w:val="392C69"/>
              </w:rPr>
              <w:t xml:space="preserve">от 26.09.2019 </w:t>
            </w:r>
            <w:hyperlink r:id="rId185" w:history="1">
              <w:r>
                <w:rPr>
                  <w:color w:val="0000FF"/>
                </w:rPr>
                <w:t>N 1256</w:t>
              </w:r>
            </w:hyperlink>
            <w:r>
              <w:rPr>
                <w:color w:val="392C69"/>
              </w:rPr>
              <w:t xml:space="preserve">, от 28.09.2019 </w:t>
            </w:r>
            <w:hyperlink r:id="rId186" w:history="1">
              <w:r>
                <w:rPr>
                  <w:color w:val="0000FF"/>
                </w:rPr>
                <w:t>N 1266</w:t>
              </w:r>
            </w:hyperlink>
            <w:r>
              <w:rPr>
                <w:color w:val="392C69"/>
              </w:rPr>
              <w:t xml:space="preserve">, от 07.11.2019 </w:t>
            </w:r>
            <w:hyperlink r:id="rId187" w:history="1">
              <w:r>
                <w:rPr>
                  <w:color w:val="0000FF"/>
                </w:rPr>
                <w:t>N 1411</w:t>
              </w:r>
            </w:hyperlink>
            <w:r>
              <w:rPr>
                <w:color w:val="392C69"/>
              </w:rPr>
              <w:t>,</w:t>
            </w:r>
          </w:p>
          <w:p w:rsidR="00B25F90" w:rsidRDefault="00B25F90">
            <w:pPr>
              <w:pStyle w:val="ConsPlusNormal"/>
              <w:jc w:val="center"/>
            </w:pPr>
            <w:r>
              <w:rPr>
                <w:color w:val="392C69"/>
              </w:rPr>
              <w:t xml:space="preserve">от 12.12.2019 </w:t>
            </w:r>
            <w:hyperlink r:id="rId188" w:history="1">
              <w:r>
                <w:rPr>
                  <w:color w:val="0000FF"/>
                </w:rPr>
                <w:t>N 1654</w:t>
              </w:r>
            </w:hyperlink>
            <w:r>
              <w:rPr>
                <w:color w:val="392C69"/>
              </w:rPr>
              <w:t xml:space="preserve">, от 12.12.2019 </w:t>
            </w:r>
            <w:hyperlink r:id="rId189" w:history="1">
              <w:r>
                <w:rPr>
                  <w:color w:val="0000FF"/>
                </w:rPr>
                <w:t>N 1655</w:t>
              </w:r>
            </w:hyperlink>
            <w:r>
              <w:rPr>
                <w:color w:val="392C69"/>
              </w:rPr>
              <w:t xml:space="preserve">, от 13.12.2019 </w:t>
            </w:r>
            <w:hyperlink r:id="rId190" w:history="1">
              <w:r>
                <w:rPr>
                  <w:color w:val="0000FF"/>
                </w:rPr>
                <w:t>N 1662</w:t>
              </w:r>
            </w:hyperlink>
            <w:r>
              <w:rPr>
                <w:color w:val="392C69"/>
              </w:rPr>
              <w:t>,</w:t>
            </w:r>
          </w:p>
          <w:p w:rsidR="00B25F90" w:rsidRDefault="00B25F90">
            <w:pPr>
              <w:pStyle w:val="ConsPlusNormal"/>
              <w:jc w:val="center"/>
            </w:pPr>
            <w:r>
              <w:rPr>
                <w:color w:val="392C69"/>
              </w:rPr>
              <w:t xml:space="preserve">от 19.12.2019 </w:t>
            </w:r>
            <w:hyperlink r:id="rId191" w:history="1">
              <w:r>
                <w:rPr>
                  <w:color w:val="0000FF"/>
                </w:rPr>
                <w:t>N 1712</w:t>
              </w:r>
            </w:hyperlink>
            <w:r>
              <w:rPr>
                <w:color w:val="392C69"/>
              </w:rPr>
              <w:t xml:space="preserve">, от 22.01.2020 </w:t>
            </w:r>
            <w:hyperlink r:id="rId192" w:history="1">
              <w:r>
                <w:rPr>
                  <w:color w:val="0000FF"/>
                </w:rPr>
                <w:t>N 32</w:t>
              </w:r>
            </w:hyperlink>
            <w:r>
              <w:rPr>
                <w:color w:val="392C69"/>
              </w:rPr>
              <w:t xml:space="preserve">, от 03.02.2020 </w:t>
            </w:r>
            <w:hyperlink r:id="rId193" w:history="1">
              <w:r>
                <w:rPr>
                  <w:color w:val="0000FF"/>
                </w:rPr>
                <w:t>N 76</w:t>
              </w:r>
            </w:hyperlink>
            <w:r>
              <w:rPr>
                <w:color w:val="392C69"/>
              </w:rPr>
              <w:t>,</w:t>
            </w:r>
          </w:p>
          <w:p w:rsidR="00B25F90" w:rsidRDefault="00B25F90">
            <w:pPr>
              <w:pStyle w:val="ConsPlusNormal"/>
              <w:jc w:val="center"/>
            </w:pPr>
            <w:r>
              <w:rPr>
                <w:color w:val="392C69"/>
              </w:rPr>
              <w:t xml:space="preserve">от 10.03.2020 </w:t>
            </w:r>
            <w:hyperlink r:id="rId194" w:history="1">
              <w:r>
                <w:rPr>
                  <w:color w:val="0000FF"/>
                </w:rPr>
                <w:t>N 257</w:t>
              </w:r>
            </w:hyperlink>
            <w:r>
              <w:rPr>
                <w:color w:val="392C69"/>
              </w:rPr>
              <w:t xml:space="preserve">, от 27.03.2020 </w:t>
            </w:r>
            <w:hyperlink r:id="rId195" w:history="1">
              <w:r>
                <w:rPr>
                  <w:color w:val="0000FF"/>
                </w:rPr>
                <w:t>N 349</w:t>
              </w:r>
            </w:hyperlink>
            <w:r>
              <w:rPr>
                <w:color w:val="392C69"/>
              </w:rPr>
              <w:t xml:space="preserve">, от 30.04.2020 </w:t>
            </w:r>
            <w:hyperlink r:id="rId196" w:history="1">
              <w:r>
                <w:rPr>
                  <w:color w:val="0000FF"/>
                </w:rPr>
                <w:t>N 628</w:t>
              </w:r>
            </w:hyperlink>
            <w:r>
              <w:rPr>
                <w:color w:val="392C69"/>
              </w:rPr>
              <w:t>,</w:t>
            </w:r>
          </w:p>
          <w:p w:rsidR="00B25F90" w:rsidRDefault="00B25F90">
            <w:pPr>
              <w:pStyle w:val="ConsPlusNormal"/>
              <w:jc w:val="center"/>
            </w:pPr>
            <w:r>
              <w:rPr>
                <w:color w:val="392C69"/>
              </w:rPr>
              <w:t xml:space="preserve">от 13.05.2020 </w:t>
            </w:r>
            <w:hyperlink r:id="rId197" w:history="1">
              <w:r>
                <w:rPr>
                  <w:color w:val="0000FF"/>
                </w:rPr>
                <w:t>N 672</w:t>
              </w:r>
            </w:hyperlink>
            <w:r>
              <w:rPr>
                <w:color w:val="392C69"/>
              </w:rPr>
              <w:t xml:space="preserve">, от 29.06.2020 </w:t>
            </w:r>
            <w:hyperlink r:id="rId198" w:history="1">
              <w:r>
                <w:rPr>
                  <w:color w:val="0000FF"/>
                </w:rPr>
                <w:t>N 948</w:t>
              </w:r>
            </w:hyperlink>
            <w:r>
              <w:rPr>
                <w:color w:val="392C69"/>
              </w:rPr>
              <w:t xml:space="preserve">, от 30.06.2020 </w:t>
            </w:r>
            <w:hyperlink r:id="rId199" w:history="1">
              <w:r>
                <w:rPr>
                  <w:color w:val="0000FF"/>
                </w:rPr>
                <w:t>N 969</w:t>
              </w:r>
            </w:hyperlink>
            <w:r>
              <w:rPr>
                <w:color w:val="392C69"/>
              </w:rPr>
              <w:t>,</w:t>
            </w:r>
          </w:p>
          <w:p w:rsidR="00B25F90" w:rsidRDefault="00B25F90">
            <w:pPr>
              <w:pStyle w:val="ConsPlusNormal"/>
              <w:jc w:val="center"/>
            </w:pPr>
            <w:r>
              <w:rPr>
                <w:color w:val="392C69"/>
              </w:rPr>
              <w:t xml:space="preserve">от 17.08.2020 </w:t>
            </w:r>
            <w:hyperlink r:id="rId200" w:history="1">
              <w:r>
                <w:rPr>
                  <w:color w:val="0000FF"/>
                </w:rPr>
                <w:t>N 1246</w:t>
              </w:r>
            </w:hyperlink>
            <w:r>
              <w:rPr>
                <w:color w:val="392C69"/>
              </w:rPr>
              <w:t xml:space="preserve">, от 29.08.2020 </w:t>
            </w:r>
            <w:hyperlink r:id="rId201" w:history="1">
              <w:r>
                <w:rPr>
                  <w:color w:val="0000FF"/>
                </w:rPr>
                <w:t>N 1298</w:t>
              </w:r>
            </w:hyperlink>
            <w:r>
              <w:rPr>
                <w:color w:val="392C69"/>
              </w:rPr>
              <w:t xml:space="preserve">, от 31.08.2020 </w:t>
            </w:r>
            <w:hyperlink r:id="rId202" w:history="1">
              <w:r>
                <w:rPr>
                  <w:color w:val="0000FF"/>
                </w:rPr>
                <w:t>N 1318</w:t>
              </w:r>
            </w:hyperlink>
            <w:r>
              <w:rPr>
                <w:color w:val="392C69"/>
              </w:rPr>
              <w:t>,</w:t>
            </w:r>
          </w:p>
          <w:p w:rsidR="00B25F90" w:rsidRDefault="00B25F90">
            <w:pPr>
              <w:pStyle w:val="ConsPlusNormal"/>
              <w:jc w:val="center"/>
            </w:pPr>
            <w:r>
              <w:rPr>
                <w:color w:val="392C69"/>
              </w:rPr>
              <w:t xml:space="preserve">от 01.10.2020 </w:t>
            </w:r>
            <w:hyperlink r:id="rId203" w:history="1">
              <w:r>
                <w:rPr>
                  <w:color w:val="0000FF"/>
                </w:rPr>
                <w:t>N 1571</w:t>
              </w:r>
            </w:hyperlink>
            <w:r>
              <w:rPr>
                <w:color w:val="392C69"/>
              </w:rPr>
              <w:t xml:space="preserve">, от 05.11.2020 </w:t>
            </w:r>
            <w:hyperlink r:id="rId204" w:history="1">
              <w:r>
                <w:rPr>
                  <w:color w:val="0000FF"/>
                </w:rPr>
                <w:t>N 1781</w:t>
              </w:r>
            </w:hyperlink>
            <w:r>
              <w:rPr>
                <w:color w:val="392C69"/>
              </w:rPr>
              <w:t xml:space="preserve">, от 30.11.2020 </w:t>
            </w:r>
            <w:hyperlink r:id="rId205" w:history="1">
              <w:r>
                <w:rPr>
                  <w:color w:val="0000FF"/>
                </w:rPr>
                <w:t>N 1974</w:t>
              </w:r>
            </w:hyperlink>
            <w:r>
              <w:rPr>
                <w:color w:val="392C69"/>
              </w:rPr>
              <w:t>,</w:t>
            </w:r>
          </w:p>
          <w:p w:rsidR="00B25F90" w:rsidRDefault="00B25F90">
            <w:pPr>
              <w:pStyle w:val="ConsPlusNormal"/>
              <w:jc w:val="center"/>
            </w:pPr>
            <w:r>
              <w:rPr>
                <w:color w:val="392C69"/>
              </w:rPr>
              <w:t xml:space="preserve">от 01.12.2020 </w:t>
            </w:r>
            <w:hyperlink r:id="rId206" w:history="1">
              <w:r>
                <w:rPr>
                  <w:color w:val="0000FF"/>
                </w:rPr>
                <w:t>N 1977</w:t>
              </w:r>
            </w:hyperlink>
            <w:r>
              <w:rPr>
                <w:color w:val="392C69"/>
              </w:rPr>
              <w:t xml:space="preserve">, от 28.12.2020 </w:t>
            </w:r>
            <w:hyperlink r:id="rId207" w:history="1">
              <w:r>
                <w:rPr>
                  <w:color w:val="0000FF"/>
                </w:rPr>
                <w:t>N 2302</w:t>
              </w:r>
            </w:hyperlink>
            <w:r>
              <w:rPr>
                <w:color w:val="392C69"/>
              </w:rPr>
              <w:t xml:space="preserve">, от 28.12.2020 </w:t>
            </w:r>
            <w:hyperlink r:id="rId208" w:history="1">
              <w:r>
                <w:rPr>
                  <w:color w:val="0000FF"/>
                </w:rPr>
                <w:t>N 2319</w:t>
              </w:r>
            </w:hyperlink>
            <w:r>
              <w:rPr>
                <w:color w:val="392C69"/>
              </w:rPr>
              <w:t>,</w:t>
            </w:r>
          </w:p>
          <w:p w:rsidR="00B25F90" w:rsidRDefault="00B25F90">
            <w:pPr>
              <w:pStyle w:val="ConsPlusNormal"/>
              <w:jc w:val="center"/>
            </w:pPr>
            <w:r>
              <w:rPr>
                <w:color w:val="392C69"/>
              </w:rPr>
              <w:t xml:space="preserve">от 29.12.2020 </w:t>
            </w:r>
            <w:hyperlink r:id="rId209" w:history="1">
              <w:r>
                <w:rPr>
                  <w:color w:val="0000FF"/>
                </w:rPr>
                <w:t>N 2329</w:t>
              </w:r>
            </w:hyperlink>
            <w:r>
              <w:rPr>
                <w:color w:val="392C69"/>
              </w:rPr>
              <w:t xml:space="preserve">, от 30.01.2021 </w:t>
            </w:r>
            <w:hyperlink r:id="rId210" w:history="1">
              <w:r>
                <w:rPr>
                  <w:color w:val="0000FF"/>
                </w:rPr>
                <w:t>N 86</w:t>
              </w:r>
            </w:hyperlink>
            <w:r>
              <w:rPr>
                <w:color w:val="392C69"/>
              </w:rPr>
              <w:t xml:space="preserve">, от 08.02.2021 </w:t>
            </w:r>
            <w:hyperlink r:id="rId211" w:history="1">
              <w:r>
                <w:rPr>
                  <w:color w:val="0000FF"/>
                </w:rPr>
                <w:t>N 132</w:t>
              </w:r>
            </w:hyperlink>
            <w:r>
              <w:rPr>
                <w:color w:val="392C69"/>
              </w:rPr>
              <w:t>,</w:t>
            </w:r>
          </w:p>
          <w:p w:rsidR="00B25F90" w:rsidRDefault="00B25F90">
            <w:pPr>
              <w:pStyle w:val="ConsPlusNormal"/>
              <w:jc w:val="center"/>
            </w:pPr>
            <w:r>
              <w:rPr>
                <w:color w:val="392C69"/>
              </w:rPr>
              <w:t xml:space="preserve">от 10.02.2021 </w:t>
            </w:r>
            <w:hyperlink r:id="rId212" w:history="1">
              <w:r>
                <w:rPr>
                  <w:color w:val="0000FF"/>
                </w:rPr>
                <w:t>N 146</w:t>
              </w:r>
            </w:hyperlink>
            <w:r>
              <w:rPr>
                <w:color w:val="392C69"/>
              </w:rPr>
              <w:t xml:space="preserve">, от 02.03.2021 </w:t>
            </w:r>
            <w:hyperlink r:id="rId213" w:history="1">
              <w:r>
                <w:rPr>
                  <w:color w:val="0000FF"/>
                </w:rPr>
                <w:t>N 299</w:t>
              </w:r>
            </w:hyperlink>
            <w:r>
              <w:rPr>
                <w:color w:val="392C69"/>
              </w:rPr>
              <w:t xml:space="preserve">, от 05.03.2021 </w:t>
            </w:r>
            <w:hyperlink r:id="rId214" w:history="1">
              <w:r>
                <w:rPr>
                  <w:color w:val="0000FF"/>
                </w:rPr>
                <w:t>N 328</w:t>
              </w:r>
            </w:hyperlink>
            <w:r>
              <w:rPr>
                <w:color w:val="392C69"/>
              </w:rPr>
              <w:t>,</w:t>
            </w:r>
          </w:p>
          <w:p w:rsidR="00B25F90" w:rsidRDefault="00B25F90">
            <w:pPr>
              <w:pStyle w:val="ConsPlusNormal"/>
              <w:jc w:val="center"/>
            </w:pPr>
            <w:r>
              <w:rPr>
                <w:color w:val="392C69"/>
              </w:rPr>
              <w:t xml:space="preserve">от 18.03.2021 </w:t>
            </w:r>
            <w:hyperlink r:id="rId215" w:history="1">
              <w:r>
                <w:rPr>
                  <w:color w:val="0000FF"/>
                </w:rPr>
                <w:t>N 395</w:t>
              </w:r>
            </w:hyperlink>
            <w:r>
              <w:rPr>
                <w:color w:val="392C69"/>
              </w:rPr>
              <w:t xml:space="preserve">, от 30.06.2021 </w:t>
            </w:r>
            <w:hyperlink r:id="rId216" w:history="1">
              <w:r>
                <w:rPr>
                  <w:color w:val="0000FF"/>
                </w:rPr>
                <w:t>N 1071</w:t>
              </w:r>
            </w:hyperlink>
            <w:r>
              <w:rPr>
                <w:color w:val="392C69"/>
              </w:rPr>
              <w:t xml:space="preserve">, от 12.07.2021 </w:t>
            </w:r>
            <w:hyperlink r:id="rId217" w:history="1">
              <w:r>
                <w:rPr>
                  <w:color w:val="0000FF"/>
                </w:rPr>
                <w:t>N 1169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jc w:val="center"/>
      </w:pPr>
    </w:p>
    <w:p w:rsidR="00B25F90" w:rsidRDefault="00B25F90">
      <w:pPr>
        <w:pStyle w:val="ConsPlusTitle"/>
        <w:jc w:val="center"/>
        <w:outlineLvl w:val="1"/>
      </w:pPr>
      <w:r>
        <w:t>I. Общие положения</w:t>
      </w:r>
    </w:p>
    <w:p w:rsidR="00B25F90" w:rsidRDefault="00B25F90">
      <w:pPr>
        <w:pStyle w:val="ConsPlusNormal"/>
        <w:ind w:firstLine="540"/>
        <w:jc w:val="both"/>
      </w:pPr>
    </w:p>
    <w:p w:rsidR="00B25F90" w:rsidRDefault="00B25F90">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B25F90" w:rsidRDefault="00B25F90">
      <w:pPr>
        <w:pStyle w:val="ConsPlusNormal"/>
        <w:spacing w:before="220"/>
        <w:ind w:firstLine="540"/>
        <w:jc w:val="both"/>
      </w:pPr>
      <w:r>
        <w:t>2. В настоящих Правилах используются следующие основные понятия:</w:t>
      </w:r>
    </w:p>
    <w:p w:rsidR="00B25F90" w:rsidRDefault="00B25F90">
      <w:pPr>
        <w:pStyle w:val="ConsPlusNormal"/>
        <w:spacing w:before="220"/>
        <w:ind w:firstLine="540"/>
        <w:jc w:val="both"/>
      </w:pPr>
      <w:r>
        <w:t xml:space="preserve">"агрегатор управления спросом на электрическую энергию" - субъект электроэнергетики или потребитель электрической энергии, заключивший в соответствии с </w:t>
      </w:r>
      <w:hyperlink r:id="rId218" w:history="1">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договор оказания услуг по управлению спросом на электрическую энергию с системным оператором и заключивший на период действия указанного договора договор (договоры) оказания услуг по изменению нагрузки с потребителем и (или) потребителями розничного рынка электрической энергии;</w:t>
      </w:r>
    </w:p>
    <w:p w:rsidR="00B25F90" w:rsidRDefault="00B25F90">
      <w:pPr>
        <w:pStyle w:val="ConsPlusNormal"/>
        <w:jc w:val="both"/>
      </w:pPr>
      <w:r>
        <w:t xml:space="preserve">(абзац введен </w:t>
      </w:r>
      <w:hyperlink r:id="rId219" w:history="1">
        <w:r>
          <w:rPr>
            <w:color w:val="0000FF"/>
          </w:rPr>
          <w:t>Постановлением</w:t>
        </w:r>
      </w:hyperlink>
      <w:r>
        <w:t xml:space="preserve"> Правительства РФ от 20.03.2019 N 287)</w:t>
      </w:r>
    </w:p>
    <w:p w:rsidR="00B25F90" w:rsidRDefault="00B25F90">
      <w:pPr>
        <w:pStyle w:val="ConsPlusNormal"/>
        <w:spacing w:before="220"/>
        <w:ind w:firstLine="540"/>
        <w:jc w:val="both"/>
      </w:pPr>
      <w: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B25F90" w:rsidRDefault="00B25F90">
      <w:pPr>
        <w:pStyle w:val="ConsPlusNormal"/>
        <w:spacing w:before="220"/>
        <w:ind w:firstLine="540"/>
        <w:jc w:val="both"/>
      </w:pPr>
      <w:r>
        <w:t xml:space="preserve">"коммерческий учет" - процесс измерения объемов электрической энергии и значений </w:t>
      </w:r>
      <w:r>
        <w:lastRenderedPageBreak/>
        <w:t>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B25F90" w:rsidRDefault="00B25F90">
      <w:pPr>
        <w:pStyle w:val="ConsPlusNormal"/>
        <w:spacing w:before="220"/>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B25F90" w:rsidRDefault="00B25F90">
      <w:pPr>
        <w:pStyle w:val="ConsPlusNormal"/>
        <w:spacing w:before="220"/>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B25F90" w:rsidRDefault="00B25F90">
      <w:pPr>
        <w:pStyle w:val="ConsPlusNormal"/>
        <w:jc w:val="both"/>
      </w:pPr>
      <w:r>
        <w:t xml:space="preserve">(в ред. </w:t>
      </w:r>
      <w:hyperlink r:id="rId220" w:history="1">
        <w:r>
          <w:rPr>
            <w:color w:val="0000FF"/>
          </w:rPr>
          <w:t>Постановления</w:t>
        </w:r>
      </w:hyperlink>
      <w:r>
        <w:t xml:space="preserve"> Правительства РФ от 27.08.2013 N 743)</w:t>
      </w:r>
    </w:p>
    <w:p w:rsidR="00B25F90" w:rsidRDefault="00B25F90">
      <w:pPr>
        <w:pStyle w:val="ConsPlusNormal"/>
        <w:spacing w:before="220"/>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B25F90" w:rsidRDefault="00B25F90">
      <w:pPr>
        <w:pStyle w:val="ConsPlusNormal"/>
        <w:spacing w:before="220"/>
        <w:ind w:firstLine="540"/>
        <w:jc w:val="both"/>
      </w:pPr>
      <w: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B25F90" w:rsidRDefault="00B25F90">
      <w:pPr>
        <w:pStyle w:val="ConsPlusNormal"/>
        <w:spacing w:before="220"/>
        <w:ind w:firstLine="540"/>
        <w:jc w:val="both"/>
      </w:pPr>
      <w:r>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в установленном настоящими Правилами порядке обязательство в отношении определенной группы точек поставки по изменению режима потребления электрической энергии путем обеспечения готовности к осуществлению ценозависимого снижения объема покупки электрической энергии;</w:t>
      </w:r>
    </w:p>
    <w:p w:rsidR="00B25F90" w:rsidRDefault="00B25F90">
      <w:pPr>
        <w:pStyle w:val="ConsPlusNormal"/>
        <w:jc w:val="both"/>
      </w:pPr>
      <w:r>
        <w:t xml:space="preserve">(в ред. </w:t>
      </w:r>
      <w:hyperlink r:id="rId221" w:history="1">
        <w:r>
          <w:rPr>
            <w:color w:val="0000FF"/>
          </w:rPr>
          <w:t>Постановления</w:t>
        </w:r>
      </w:hyperlink>
      <w:r>
        <w:t xml:space="preserve"> Правительства РФ от 28.09.2019 N 1266)</w:t>
      </w:r>
    </w:p>
    <w:p w:rsidR="00B25F90" w:rsidRDefault="00B25F90">
      <w:pPr>
        <w:pStyle w:val="ConsPlusNormal"/>
        <w:spacing w:before="220"/>
        <w:ind w:firstLine="540"/>
        <w:jc w:val="both"/>
      </w:pPr>
      <w:r>
        <w:t>"потребители, участвующие в групповом управлении изменением нагрузки" - потребители розничного рынка электрической энергии, заключившие договор оказания услуг по изменению нагрузки с агрегатором управления спросом на электрическую энергию, обеспечивающие снижение объемов потребления электрической энергии энергопринимающим устройством путем изменения режима работы энергопринимающего устройства, в том числе включая использование накопителей электрической энергии для полного или частичного покрытия потребления электрической энергии, и (или) путем изменения режимов работы принадлежащих такому потребителю объектов генерации установленной генерирующей мощностью менее 25 МВт;</w:t>
      </w:r>
    </w:p>
    <w:p w:rsidR="00B25F90" w:rsidRDefault="00B25F90">
      <w:pPr>
        <w:pStyle w:val="ConsPlusNormal"/>
        <w:jc w:val="both"/>
      </w:pPr>
      <w:r>
        <w:t xml:space="preserve">(абзац введен </w:t>
      </w:r>
      <w:hyperlink r:id="rId222" w:history="1">
        <w:r>
          <w:rPr>
            <w:color w:val="0000FF"/>
          </w:rPr>
          <w:t>Постановлением</w:t>
        </w:r>
      </w:hyperlink>
      <w:r>
        <w:t xml:space="preserve"> Правительства РФ от 20.03.2019 N 287)</w:t>
      </w:r>
    </w:p>
    <w:p w:rsidR="00B25F90" w:rsidRDefault="00B25F90">
      <w:pPr>
        <w:pStyle w:val="ConsPlusNormal"/>
        <w:spacing w:before="220"/>
        <w:ind w:firstLine="540"/>
        <w:jc w:val="both"/>
      </w:pPr>
      <w: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B25F90" w:rsidRDefault="00B25F90">
      <w:pPr>
        <w:pStyle w:val="ConsPlusNormal"/>
        <w:spacing w:before="220"/>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B25F90" w:rsidRDefault="00B25F90">
      <w:pPr>
        <w:pStyle w:val="ConsPlusNormal"/>
        <w:spacing w:before="220"/>
        <w:ind w:firstLine="540"/>
        <w:jc w:val="both"/>
      </w:pPr>
      <w:r>
        <w:t xml:space="preserve">"узел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w:t>
      </w:r>
      <w:r>
        <w:lastRenderedPageBreak/>
        <w:t>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B25F90" w:rsidRDefault="00B25F90">
      <w:pPr>
        <w:pStyle w:val="ConsPlusNormal"/>
        <w:spacing w:before="220"/>
        <w:ind w:firstLine="540"/>
        <w:jc w:val="both"/>
      </w:pPr>
      <w: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B25F90" w:rsidRDefault="00B25F90">
      <w:pPr>
        <w:pStyle w:val="ConsPlusNormal"/>
        <w:spacing w:before="220"/>
        <w:ind w:firstLine="540"/>
        <w:jc w:val="both"/>
      </w:pPr>
      <w: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B25F90" w:rsidRDefault="00B25F90">
      <w:pPr>
        <w:pStyle w:val="ConsPlusNormal"/>
        <w:jc w:val="both"/>
      </w:pPr>
      <w:r>
        <w:t xml:space="preserve">(в ред. </w:t>
      </w:r>
      <w:hyperlink r:id="rId223" w:history="1">
        <w:r>
          <w:rPr>
            <w:color w:val="0000FF"/>
          </w:rPr>
          <w:t>Постановления</w:t>
        </w:r>
      </w:hyperlink>
      <w:r>
        <w:t xml:space="preserve"> Правительства РФ от 29.10.2015 N 1166)</w:t>
      </w:r>
    </w:p>
    <w:p w:rsidR="00B25F90" w:rsidRDefault="00B25F90">
      <w:pPr>
        <w:pStyle w:val="ConsPlusNormal"/>
        <w:spacing w:before="220"/>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B25F90" w:rsidRDefault="00B25F90">
      <w:pPr>
        <w:pStyle w:val="ConsPlusNormal"/>
        <w:spacing w:before="220"/>
        <w:ind w:firstLine="540"/>
        <w:jc w:val="both"/>
      </w:pPr>
      <w:r>
        <w:t>"ценозависимое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покупателем в соответствии с настоящими Правилами;</w:t>
      </w:r>
    </w:p>
    <w:p w:rsidR="00B25F90" w:rsidRDefault="00B25F90">
      <w:pPr>
        <w:pStyle w:val="ConsPlusNormal"/>
        <w:jc w:val="both"/>
      </w:pPr>
      <w:r>
        <w:t xml:space="preserve">(абзац введен </w:t>
      </w:r>
      <w:hyperlink r:id="rId224"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B25F90" w:rsidRDefault="00B25F90">
      <w:pPr>
        <w:pStyle w:val="ConsPlusNormal"/>
        <w:jc w:val="both"/>
      </w:pPr>
      <w:r>
        <w:t xml:space="preserve">(абзац введен </w:t>
      </w:r>
      <w:hyperlink r:id="rId225"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3. Для целей настоящих Правил под расчетным периодом понимается календарный месяц.</w:t>
      </w:r>
    </w:p>
    <w:p w:rsidR="00B25F90" w:rsidRDefault="00B25F90">
      <w:pPr>
        <w:pStyle w:val="ConsPlusNormal"/>
        <w:spacing w:before="220"/>
        <w:ind w:firstLine="540"/>
        <w:jc w:val="both"/>
      </w:pPr>
      <w: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B25F90" w:rsidRDefault="00B25F90">
      <w:pPr>
        <w:pStyle w:val="ConsPlusNormal"/>
        <w:spacing w:before="220"/>
        <w:ind w:firstLine="540"/>
        <w:jc w:val="both"/>
      </w:pPr>
      <w:r>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w:t>
      </w:r>
      <w:r>
        <w:lastRenderedPageBreak/>
        <w:t xml:space="preserve">оптового и розничных рынков, являются территории по перечню согласно </w:t>
      </w:r>
      <w:hyperlink w:anchor="P2985" w:history="1">
        <w:r>
          <w:rPr>
            <w:color w:val="0000FF"/>
          </w:rPr>
          <w:t>приложению N 3</w:t>
        </w:r>
      </w:hyperlink>
      <w:r>
        <w:t>.</w:t>
      </w:r>
    </w:p>
    <w:p w:rsidR="00B25F90" w:rsidRDefault="00B25F90">
      <w:pPr>
        <w:pStyle w:val="ConsPlusNormal"/>
        <w:jc w:val="both"/>
      </w:pPr>
      <w:r>
        <w:t xml:space="preserve">(абзац введен </w:t>
      </w:r>
      <w:hyperlink r:id="rId226" w:history="1">
        <w:r>
          <w:rPr>
            <w:color w:val="0000FF"/>
          </w:rPr>
          <w:t>Постановлением</w:t>
        </w:r>
      </w:hyperlink>
      <w:r>
        <w:t xml:space="preserve"> Правительства РФ от 23.12.2016 N 1446)</w:t>
      </w:r>
    </w:p>
    <w:p w:rsidR="00B25F90" w:rsidRDefault="00B25F90">
      <w:pPr>
        <w:pStyle w:val="ConsPlusNormal"/>
        <w:spacing w:before="220"/>
        <w:ind w:firstLine="540"/>
        <w:jc w:val="both"/>
      </w:pPr>
      <w:r>
        <w:t xml:space="preserve">Для целей настоящих Правил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3013" w:history="1">
        <w:r>
          <w:rPr>
            <w:color w:val="0000FF"/>
          </w:rPr>
          <w:t>приложению N 4</w:t>
        </w:r>
      </w:hyperlink>
      <w:r>
        <w:t>.</w:t>
      </w:r>
    </w:p>
    <w:p w:rsidR="00B25F90" w:rsidRDefault="00B25F90">
      <w:pPr>
        <w:pStyle w:val="ConsPlusNormal"/>
        <w:jc w:val="both"/>
      </w:pPr>
      <w:r>
        <w:t xml:space="preserve">(абзац введен </w:t>
      </w:r>
      <w:hyperlink r:id="rId227" w:history="1">
        <w:r>
          <w:rPr>
            <w:color w:val="0000FF"/>
          </w:rPr>
          <w:t>Постановлением</w:t>
        </w:r>
      </w:hyperlink>
      <w:r>
        <w:t xml:space="preserve"> Правительства РФ от 23.12.2016 N 1446)</w:t>
      </w:r>
    </w:p>
    <w:p w:rsidR="00B25F90" w:rsidRDefault="00B25F90">
      <w:pPr>
        <w:pStyle w:val="ConsPlusNormal"/>
        <w:spacing w:before="220"/>
        <w:ind w:firstLine="540"/>
        <w:jc w:val="both"/>
      </w:pPr>
      <w:r>
        <w:t>Для целей настоящих Правил дата включения технологически изолированных территориальных электроэнергетических систем в состав территорий, которые объединены в ценовые зоны оптового рынка, или в состав территорий, которые объединены в неценовые зоны оптового рынка, устанавливается решением Правительства Российской Федерации.</w:t>
      </w:r>
    </w:p>
    <w:p w:rsidR="00B25F90" w:rsidRDefault="00B25F90">
      <w:pPr>
        <w:pStyle w:val="ConsPlusNormal"/>
        <w:jc w:val="both"/>
      </w:pPr>
      <w:r>
        <w:t xml:space="preserve">(абзац введен </w:t>
      </w:r>
      <w:hyperlink r:id="rId228" w:history="1">
        <w:r>
          <w:rPr>
            <w:color w:val="0000FF"/>
          </w:rPr>
          <w:t>Постановлением</w:t>
        </w:r>
      </w:hyperlink>
      <w:r>
        <w:t xml:space="preserve"> Правительства РФ от 30.06.2018 N 761)</w:t>
      </w:r>
    </w:p>
    <w:p w:rsidR="00B25F90" w:rsidRDefault="00B25F90">
      <w:pPr>
        <w:pStyle w:val="ConsPlusNormal"/>
        <w:spacing w:before="220"/>
        <w:ind w:firstLine="540"/>
        <w:jc w:val="both"/>
      </w:pPr>
      <w:r>
        <w:t>Для целей настоящих Правил датой включения территорий, ранее технологически не связанных с ЕЭС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или в состав территорий, которые объединены в неценовые зоны оптового рынка, является 1-е число месяца, следующего за месяцем, в котором наступила наиболее ранняя дата подписания акта о технологическом присоединении к сетям ЕЭС России любого из объектов электросетевого хозяйства, расположенных на такой территории, если иное не установлено Правительством Российской Федерации.</w:t>
      </w:r>
    </w:p>
    <w:p w:rsidR="00B25F90" w:rsidRDefault="00B25F90">
      <w:pPr>
        <w:pStyle w:val="ConsPlusNormal"/>
        <w:jc w:val="both"/>
      </w:pPr>
      <w:r>
        <w:t xml:space="preserve">(абзац введен </w:t>
      </w:r>
      <w:hyperlink r:id="rId229" w:history="1">
        <w:r>
          <w:rPr>
            <w:color w:val="0000FF"/>
          </w:rPr>
          <w:t>Постановлением</w:t>
        </w:r>
      </w:hyperlink>
      <w:r>
        <w:t xml:space="preserve"> Правительства РФ от 30.06.2018 N 761)</w:t>
      </w:r>
    </w:p>
    <w:p w:rsidR="00B25F90" w:rsidRDefault="00B25F90">
      <w:pPr>
        <w:pStyle w:val="ConsPlusNormal"/>
        <w:spacing w:before="220"/>
        <w:ind w:firstLine="540"/>
        <w:jc w:val="both"/>
      </w:pPr>
      <w:r>
        <w:t xml:space="preserve">Для целей настоящих Правил под мероприятиями по модернизации генерирующего объекта тепловой электростанции понимаются мероприятия, которые могут быть предусмотрены проектом модернизации генерирующих объектов тепловых электростанций, из числа мероприятий, указанных в </w:t>
      </w:r>
      <w:hyperlink w:anchor="P2682" w:history="1">
        <w:r>
          <w:rPr>
            <w:color w:val="0000FF"/>
          </w:rPr>
          <w:t>пункте 266</w:t>
        </w:r>
      </w:hyperlink>
      <w:r>
        <w:t xml:space="preserve"> настоящих Правил.</w:t>
      </w:r>
    </w:p>
    <w:p w:rsidR="00B25F90" w:rsidRDefault="00B25F90">
      <w:pPr>
        <w:pStyle w:val="ConsPlusNormal"/>
        <w:jc w:val="both"/>
      </w:pPr>
      <w:r>
        <w:t xml:space="preserve">(абзац введен </w:t>
      </w:r>
      <w:hyperlink r:id="rId230"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Для целей настоящих Правил к отдельным видам противоаварийной автоматики, действующей на отключение нагрузки, в случае реализации управляющих воздействий которой на энергопринимающие устройства покупателей электрической энергии осуществляется снижение стоимости мощности, приобретаемой такими покупателями, в порядке, установленном настоящими Правилами, относятся устройства специального автоматического отключения нагрузки, входящие в состав противоаварийной автоматики предотвращения нарушения устойчивости (далее - устройства специального автоматического отключения нагрузки).</w:t>
      </w:r>
    </w:p>
    <w:p w:rsidR="00B25F90" w:rsidRDefault="00B25F90">
      <w:pPr>
        <w:pStyle w:val="ConsPlusNormal"/>
        <w:jc w:val="both"/>
      </w:pPr>
      <w:r>
        <w:t xml:space="preserve">(абзац введен </w:t>
      </w:r>
      <w:hyperlink r:id="rId231" w:history="1">
        <w:r>
          <w:rPr>
            <w:color w:val="0000FF"/>
          </w:rPr>
          <w:t>Постановлением</w:t>
        </w:r>
      </w:hyperlink>
      <w:r>
        <w:t xml:space="preserve"> Правительства РФ от 28.09.2019 N 1266)</w:t>
      </w:r>
    </w:p>
    <w:p w:rsidR="00B25F90" w:rsidRDefault="00B25F90">
      <w:pPr>
        <w:pStyle w:val="ConsPlusNormal"/>
        <w:spacing w:before="220"/>
        <w:ind w:firstLine="540"/>
        <w:jc w:val="both"/>
      </w:pPr>
      <w:bookmarkStart w:id="6" w:name="P170"/>
      <w:bookmarkEnd w:id="6"/>
      <w:r>
        <w:t>4. На оптовом рынке торговля электрической энергией и мощностью осуществляется с использованием следующих способов:</w:t>
      </w:r>
    </w:p>
    <w:p w:rsidR="00B25F90" w:rsidRDefault="00B25F90">
      <w:pPr>
        <w:pStyle w:val="ConsPlusNormal"/>
        <w:spacing w:before="220"/>
        <w:ind w:firstLine="540"/>
        <w:jc w:val="both"/>
      </w:pPr>
      <w:bookmarkStart w:id="7" w:name="P171"/>
      <w:bookmarkEnd w:id="7"/>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B25F90" w:rsidRDefault="00B25F90">
      <w:pPr>
        <w:pStyle w:val="ConsPlusNormal"/>
        <w:spacing w:before="220"/>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B25F90" w:rsidRDefault="00B25F90">
      <w:pPr>
        <w:pStyle w:val="ConsPlusNormal"/>
        <w:spacing w:before="220"/>
        <w:ind w:firstLine="540"/>
        <w:jc w:val="both"/>
      </w:pPr>
      <w:bookmarkStart w:id="8" w:name="P173"/>
      <w:bookmarkEnd w:id="8"/>
      <w:r>
        <w:t xml:space="preserve">3) торговля электрической энергией по свободным (нерегулируемым) ценам, определяемым </w:t>
      </w:r>
      <w:r>
        <w:lastRenderedPageBreak/>
        <w:t>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B25F90" w:rsidRDefault="00B25F90">
      <w:pPr>
        <w:pStyle w:val="ConsPlusNormal"/>
        <w:spacing w:before="220"/>
        <w:ind w:firstLine="540"/>
        <w:jc w:val="both"/>
      </w:pPr>
      <w:r>
        <w:t>4) торговля мощностью по свободным (нерегулируемым) ценам по результатам конкурентного отбора мощности;</w:t>
      </w:r>
    </w:p>
    <w:p w:rsidR="00B25F90" w:rsidRDefault="00B25F90">
      <w:pPr>
        <w:pStyle w:val="ConsPlusNormal"/>
        <w:spacing w:before="220"/>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B25F90" w:rsidRDefault="00B25F90">
      <w:pPr>
        <w:pStyle w:val="ConsPlusNormal"/>
        <w:spacing w:before="220"/>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B25F90" w:rsidRDefault="00B25F90">
      <w:pPr>
        <w:pStyle w:val="ConsPlusNormal"/>
        <w:spacing w:before="220"/>
        <w:ind w:firstLine="540"/>
        <w:jc w:val="both"/>
      </w:pPr>
      <w:bookmarkStart w:id="9" w:name="P177"/>
      <w:bookmarkEnd w:id="9"/>
      <w: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B25F90" w:rsidRDefault="00B25F90">
      <w:pPr>
        <w:pStyle w:val="ConsPlusNormal"/>
        <w:spacing w:before="220"/>
        <w:ind w:firstLine="540"/>
        <w:jc w:val="both"/>
      </w:pPr>
      <w:bookmarkStart w:id="10" w:name="P178"/>
      <w:bookmarkEnd w:id="10"/>
      <w: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B25F90" w:rsidRDefault="00B25F90">
      <w:pPr>
        <w:pStyle w:val="ConsPlusNormal"/>
        <w:spacing w:before="220"/>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B25F90" w:rsidRDefault="00B25F90">
      <w:pPr>
        <w:pStyle w:val="ConsPlusNormal"/>
        <w:spacing w:before="220"/>
        <w:ind w:firstLine="540"/>
        <w:jc w:val="both"/>
      </w:pPr>
      <w:bookmarkStart w:id="11" w:name="P180"/>
      <w:bookmarkEnd w:id="11"/>
      <w:r>
        <w:t>10) торговля мощностью по договорам купли-продажи и договорам (поставки) мощности:</w:t>
      </w:r>
    </w:p>
    <w:p w:rsidR="00B25F90" w:rsidRDefault="00B25F90">
      <w:pPr>
        <w:pStyle w:val="ConsPlusNormal"/>
        <w:spacing w:before="220"/>
        <w:ind w:firstLine="540"/>
        <w:jc w:val="both"/>
      </w:pPr>
      <w:r>
        <w:t>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B25F90" w:rsidRDefault="00B25F90">
      <w:pPr>
        <w:pStyle w:val="ConsPlusNormal"/>
        <w:spacing w:before="220"/>
        <w:ind w:firstLine="540"/>
        <w:jc w:val="both"/>
      </w:pPr>
      <w:r>
        <w:t xml:space="preserve">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w:t>
      </w:r>
      <w:r>
        <w:lastRenderedPageBreak/>
        <w:t>атомных электростанций и гидроэлектростанций):</w:t>
      </w:r>
    </w:p>
    <w:p w:rsidR="00B25F90" w:rsidRDefault="00B25F90">
      <w:pPr>
        <w:pStyle w:val="ConsPlusNormal"/>
        <w:spacing w:before="220"/>
        <w:ind w:firstLine="540"/>
        <w:jc w:val="both"/>
      </w:pPr>
      <w:r>
        <w:t xml:space="preserve">включенные в Генеральную схему размещения объектов электроэнергетики объекты, строящиеся в соответствии с </w:t>
      </w:r>
      <w:hyperlink r:id="rId232" w:history="1">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или строящиеся в соответствии с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с датой ввода в эксплуатацию не позднее 31 декабря 2024 г., а также строящиеся объекты атомных электростанций, предусмотренные в инвестиционных программах субъектов электроэнергетики и (или) изменениях, вносимых в инвестиционные программы субъектов электроэнергетики, утвержденные в порядке, установленном </w:t>
      </w:r>
      <w:hyperlink r:id="rId23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с датой ввода в эксплуатацию начиная с 1 января 2025 г.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B25F90" w:rsidRDefault="00B25F90">
      <w:pPr>
        <w:pStyle w:val="ConsPlusNormal"/>
        <w:jc w:val="both"/>
      </w:pPr>
      <w:r>
        <w:t xml:space="preserve">(в ред. </w:t>
      </w:r>
      <w:hyperlink r:id="rId234" w:history="1">
        <w:r>
          <w:rPr>
            <w:color w:val="0000FF"/>
          </w:rPr>
          <w:t>Постановления</w:t>
        </w:r>
      </w:hyperlink>
      <w:r>
        <w:t xml:space="preserve"> Правительства РФ от 29.12.2020 N 2329)</w:t>
      </w:r>
    </w:p>
    <w:p w:rsidR="00B25F90" w:rsidRDefault="00B25F90">
      <w:pPr>
        <w:pStyle w:val="ConsPlusNormal"/>
        <w:spacing w:before="220"/>
        <w:ind w:firstLine="540"/>
        <w:jc w:val="both"/>
      </w:pPr>
      <w: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B25F90" w:rsidRDefault="00B25F90">
      <w:pPr>
        <w:pStyle w:val="ConsPlusNormal"/>
        <w:spacing w:before="220"/>
        <w:ind w:firstLine="540"/>
        <w:jc w:val="both"/>
      </w:pPr>
      <w:bookmarkStart w:id="12" w:name="P186"/>
      <w:bookmarkEnd w:id="12"/>
      <w: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B25F90" w:rsidRDefault="00B25F90">
      <w:pPr>
        <w:pStyle w:val="ConsPlusNormal"/>
        <w:spacing w:before="220"/>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B25F90" w:rsidRDefault="00B25F90">
      <w:pPr>
        <w:pStyle w:val="ConsPlusNormal"/>
        <w:spacing w:before="220"/>
        <w:ind w:firstLine="540"/>
        <w:jc w:val="both"/>
      </w:pPr>
      <w: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B25F90" w:rsidRDefault="00B25F90">
      <w:pPr>
        <w:pStyle w:val="ConsPlusNormal"/>
        <w:spacing w:before="220"/>
        <w:ind w:firstLine="540"/>
        <w:jc w:val="both"/>
      </w:pPr>
      <w:bookmarkStart w:id="13" w:name="P189"/>
      <w:bookmarkEnd w:id="13"/>
      <w:r>
        <w:t xml:space="preserve">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w:t>
      </w:r>
      <w:hyperlink w:anchor="P2404" w:history="1">
        <w:r>
          <w:rPr>
            <w:color w:val="0000FF"/>
          </w:rPr>
          <w:t>пунктами 214</w:t>
        </w:r>
      </w:hyperlink>
      <w:r>
        <w:t xml:space="preserve"> и </w:t>
      </w:r>
      <w:hyperlink w:anchor="P2656" w:history="1">
        <w:r>
          <w:rPr>
            <w:color w:val="0000FF"/>
          </w:rPr>
          <w:t>263</w:t>
        </w:r>
      </w:hyperlink>
      <w:r>
        <w:t xml:space="preserve"> настоящих Правил, в порядке, установленном договором о присоединении к торговой системе оптового рынка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25F90" w:rsidRDefault="00B25F90">
      <w:pPr>
        <w:pStyle w:val="ConsPlusNormal"/>
        <w:jc w:val="both"/>
      </w:pPr>
      <w:r>
        <w:t xml:space="preserve">(пп. 14 в ред. </w:t>
      </w:r>
      <w:hyperlink r:id="rId235" w:history="1">
        <w:r>
          <w:rPr>
            <w:color w:val="0000FF"/>
          </w:rPr>
          <w:t>Постановления</w:t>
        </w:r>
      </w:hyperlink>
      <w:r>
        <w:t xml:space="preserve"> Правительства РФ от 24.05.2017 N 622)</w:t>
      </w:r>
    </w:p>
    <w:p w:rsidR="00B25F90" w:rsidRDefault="00B25F90">
      <w:pPr>
        <w:pStyle w:val="ConsPlusNormal"/>
        <w:spacing w:before="220"/>
        <w:ind w:firstLine="540"/>
        <w:jc w:val="both"/>
      </w:pPr>
      <w:bookmarkStart w:id="14" w:name="P191"/>
      <w:bookmarkEnd w:id="14"/>
      <w:r>
        <w:t xml:space="preserve">15) торговля мощностью по договорам купли-продажи (поставки) мощности модернизированных генерирующих объектов, заключенным в соответствии с настоящими Правилами в порядке, установленном договором о присоединении к торговой системе оптового </w:t>
      </w:r>
      <w:r>
        <w:lastRenderedPageBreak/>
        <w:t>рынка, в отношении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B25F90" w:rsidRDefault="00B25F90">
      <w:pPr>
        <w:pStyle w:val="ConsPlusNormal"/>
        <w:jc w:val="both"/>
      </w:pPr>
      <w:r>
        <w:t xml:space="preserve">(пп. 15 введен </w:t>
      </w:r>
      <w:hyperlink r:id="rId236"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bookmarkStart w:id="15" w:name="P194"/>
      <w:bookmarkEnd w:id="15"/>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B25F90" w:rsidRDefault="00B25F90">
      <w:pPr>
        <w:pStyle w:val="ConsPlusNormal"/>
        <w:spacing w:before="220"/>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B25F90" w:rsidRDefault="00B25F90">
      <w:pPr>
        <w:pStyle w:val="ConsPlusNormal"/>
        <w:spacing w:before="220"/>
        <w:ind w:firstLine="540"/>
        <w:jc w:val="both"/>
      </w:pPr>
      <w:bookmarkStart w:id="16" w:name="P196"/>
      <w:bookmarkEnd w:id="16"/>
      <w:r>
        <w:t>параметры генерирующего оборудования;</w:t>
      </w:r>
    </w:p>
    <w:p w:rsidR="00B25F90" w:rsidRDefault="00B25F90">
      <w:pPr>
        <w:pStyle w:val="ConsPlusNormal"/>
        <w:spacing w:before="220"/>
        <w:ind w:firstLine="540"/>
        <w:jc w:val="both"/>
      </w:pPr>
      <w:bookmarkStart w:id="17" w:name="P197"/>
      <w:bookmarkEnd w:id="17"/>
      <w:r>
        <w:t>величина расходов на осуществление пуска и выключения генерирующего оборудования;</w:t>
      </w:r>
    </w:p>
    <w:p w:rsidR="00B25F90" w:rsidRDefault="00B25F90">
      <w:pPr>
        <w:pStyle w:val="ConsPlusNormal"/>
        <w:spacing w:before="220"/>
        <w:ind w:firstLine="540"/>
        <w:jc w:val="both"/>
      </w:pPr>
      <w:bookmarkStart w:id="18" w:name="P198"/>
      <w:bookmarkEnd w:id="18"/>
      <w: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B25F90" w:rsidRDefault="00B25F90">
      <w:pPr>
        <w:pStyle w:val="ConsPlusNormal"/>
        <w:spacing w:before="220"/>
        <w:ind w:firstLine="540"/>
        <w:jc w:val="both"/>
      </w:pPr>
      <w:r>
        <w:t xml:space="preserve">Информация, предусмотренная </w:t>
      </w:r>
      <w:hyperlink w:anchor="P196" w:history="1">
        <w:r>
          <w:rPr>
            <w:color w:val="0000FF"/>
          </w:rPr>
          <w:t>абзацем третьим</w:t>
        </w:r>
      </w:hyperlink>
      <w:r>
        <w:t xml:space="preserve"> настоящего пункта, предоставляется системному оператору, а информация, предусмотренная </w:t>
      </w:r>
      <w:hyperlink w:anchor="P197" w:history="1">
        <w:r>
          <w:rPr>
            <w:color w:val="0000FF"/>
          </w:rPr>
          <w:t>абзацами четвертым</w:t>
        </w:r>
      </w:hyperlink>
      <w:r>
        <w:t xml:space="preserve"> и </w:t>
      </w:r>
      <w:hyperlink w:anchor="P198" w:history="1">
        <w:r>
          <w:rPr>
            <w:color w:val="0000FF"/>
          </w:rPr>
          <w:t>пятым</w:t>
        </w:r>
      </w:hyperlink>
      <w:r>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B25F90" w:rsidRDefault="00B25F90">
      <w:pPr>
        <w:pStyle w:val="ConsPlusNormal"/>
        <w:spacing w:before="220"/>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608" w:history="1">
        <w:r>
          <w:rPr>
            <w:color w:val="0000FF"/>
          </w:rPr>
          <w:t>подпунктами 3</w:t>
        </w:r>
      </w:hyperlink>
      <w:r>
        <w:t xml:space="preserve">, </w:t>
      </w:r>
      <w:hyperlink w:anchor="P609" w:history="1">
        <w:r>
          <w:rPr>
            <w:color w:val="0000FF"/>
          </w:rPr>
          <w:t>4</w:t>
        </w:r>
      </w:hyperlink>
      <w:r>
        <w:t xml:space="preserve"> и </w:t>
      </w:r>
      <w:hyperlink w:anchor="P611" w:history="1">
        <w:r>
          <w:rPr>
            <w:color w:val="0000FF"/>
          </w:rPr>
          <w:t>6 пункта 50</w:t>
        </w:r>
      </w:hyperlink>
      <w:r>
        <w:t xml:space="preserve"> настоящих Правил.</w:t>
      </w:r>
    </w:p>
    <w:p w:rsidR="00B25F90" w:rsidRDefault="00B25F90">
      <w:pPr>
        <w:pStyle w:val="ConsPlusNormal"/>
        <w:spacing w:before="220"/>
        <w:ind w:firstLine="540"/>
        <w:jc w:val="both"/>
      </w:pPr>
      <w:bookmarkStart w:id="19" w:name="P201"/>
      <w:bookmarkEnd w:id="19"/>
      <w: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B25F90" w:rsidRDefault="00B25F90">
      <w:pPr>
        <w:pStyle w:val="ConsPlusNormal"/>
        <w:jc w:val="both"/>
      </w:pPr>
      <w:r>
        <w:lastRenderedPageBreak/>
        <w:t xml:space="preserve">(в ред. </w:t>
      </w:r>
      <w:hyperlink r:id="rId237" w:history="1">
        <w:r>
          <w:rPr>
            <w:color w:val="0000FF"/>
          </w:rPr>
          <w:t>Постановления</w:t>
        </w:r>
      </w:hyperlink>
      <w:r>
        <w:t xml:space="preserve"> Правительства РФ от 20.07.2016 N 699)</w:t>
      </w:r>
    </w:p>
    <w:p w:rsidR="00B25F90" w:rsidRDefault="00B25F90">
      <w:pPr>
        <w:pStyle w:val="ConsPlusNormal"/>
        <w:spacing w:before="220"/>
        <w:ind w:firstLine="540"/>
        <w:jc w:val="both"/>
      </w:pPr>
      <w: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B25F90" w:rsidRDefault="00B25F90">
      <w:pPr>
        <w:pStyle w:val="ConsPlusNormal"/>
        <w:spacing w:before="220"/>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B25F90" w:rsidRDefault="00B25F90">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238" w:history="1">
        <w:r>
          <w:rPr>
            <w:color w:val="0000FF"/>
          </w:rPr>
          <w:t>Постановлением</w:t>
        </w:r>
      </w:hyperlink>
      <w:r>
        <w:t xml:space="preserve"> Правительства РФ от 04.05.2012 N 442)</w:t>
      </w:r>
    </w:p>
    <w:p w:rsidR="00B25F90" w:rsidRDefault="00B25F90">
      <w:pPr>
        <w:pStyle w:val="ConsPlusNormal"/>
        <w:spacing w:before="220"/>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194" w:history="1">
        <w:r>
          <w:rPr>
            <w:color w:val="0000FF"/>
          </w:rPr>
          <w:t>пунктом 6</w:t>
        </w:r>
      </w:hyperlink>
      <w:r>
        <w:t xml:space="preserve"> настоящих Правил максимальные цены.</w:t>
      </w:r>
    </w:p>
    <w:p w:rsidR="00B25F90" w:rsidRDefault="00B25F90">
      <w:pPr>
        <w:pStyle w:val="ConsPlusNormal"/>
        <w:spacing w:before="220"/>
        <w:ind w:firstLine="540"/>
        <w:jc w:val="both"/>
      </w:pPr>
      <w: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B25F90" w:rsidRDefault="00B25F90">
      <w:pPr>
        <w:pStyle w:val="ConsPlusNormal"/>
        <w:jc w:val="both"/>
      </w:pPr>
      <w:r>
        <w:t xml:space="preserve">(в ред. </w:t>
      </w:r>
      <w:hyperlink r:id="rId239"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B25F90" w:rsidRDefault="00B25F90">
      <w:pPr>
        <w:pStyle w:val="ConsPlusNormal"/>
        <w:spacing w:before="220"/>
        <w:ind w:firstLine="540"/>
        <w:jc w:val="both"/>
      </w:pPr>
      <w: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B25F90" w:rsidRDefault="00B25F90">
      <w:pPr>
        <w:pStyle w:val="ConsPlusNormal"/>
        <w:spacing w:before="220"/>
        <w:ind w:firstLine="540"/>
        <w:jc w:val="both"/>
      </w:pPr>
      <w:r>
        <w:t xml:space="preserve">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w:t>
      </w:r>
      <w:r>
        <w:lastRenderedPageBreak/>
        <w:t>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B25F90" w:rsidRDefault="00B25F90">
      <w:pPr>
        <w:pStyle w:val="ConsPlusNormal"/>
        <w:spacing w:before="220"/>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B25F90" w:rsidRDefault="00B25F90">
      <w:pPr>
        <w:pStyle w:val="ConsPlusNormal"/>
        <w:spacing w:before="220"/>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B25F90" w:rsidRDefault="00B25F90">
      <w:pPr>
        <w:pStyle w:val="ConsPlusNormal"/>
        <w:jc w:val="both"/>
      </w:pPr>
      <w:r>
        <w:t xml:space="preserve">(в ред. </w:t>
      </w:r>
      <w:hyperlink r:id="rId240"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B25F90" w:rsidRDefault="00B25F90">
      <w:pPr>
        <w:pStyle w:val="ConsPlusNormal"/>
        <w:spacing w:before="220"/>
        <w:ind w:firstLine="540"/>
        <w:jc w:val="both"/>
      </w:pPr>
      <w: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B25F90" w:rsidRDefault="00B25F90">
      <w:pPr>
        <w:pStyle w:val="ConsPlusNormal"/>
        <w:spacing w:before="220"/>
        <w:ind w:firstLine="540"/>
        <w:jc w:val="both"/>
      </w:pPr>
      <w: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241" w:history="1">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242"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B25F90" w:rsidRDefault="00B25F90">
      <w:pPr>
        <w:pStyle w:val="ConsPlusNormal"/>
        <w:jc w:val="both"/>
      </w:pPr>
      <w:r>
        <w:t xml:space="preserve">(п. 13 в ред. </w:t>
      </w:r>
      <w:hyperlink r:id="rId243"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lastRenderedPageBreak/>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B25F90" w:rsidRDefault="00B25F90">
      <w:pPr>
        <w:pStyle w:val="ConsPlusNormal"/>
        <w:jc w:val="both"/>
      </w:pPr>
      <w:r>
        <w:t xml:space="preserve">(абзац введен </w:t>
      </w:r>
      <w:hyperlink r:id="rId244" w:history="1">
        <w:r>
          <w:rPr>
            <w:color w:val="0000FF"/>
          </w:rPr>
          <w:t>Постановлением</w:t>
        </w:r>
      </w:hyperlink>
      <w:r>
        <w:t xml:space="preserve"> Правительства РФ от 06.10.2011 N 813)</w:t>
      </w:r>
    </w:p>
    <w:p w:rsidR="00B25F90" w:rsidRDefault="00B25F90">
      <w:pPr>
        <w:pStyle w:val="ConsPlusNormal"/>
        <w:spacing w:before="220"/>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B25F90" w:rsidRDefault="00B25F90">
      <w:pPr>
        <w:pStyle w:val="ConsPlusNormal"/>
        <w:jc w:val="both"/>
      </w:pPr>
      <w:r>
        <w:t xml:space="preserve">(в ред. </w:t>
      </w:r>
      <w:hyperlink r:id="rId245" w:history="1">
        <w:r>
          <w:rPr>
            <w:color w:val="0000FF"/>
          </w:rPr>
          <w:t>Постановления</w:t>
        </w:r>
      </w:hyperlink>
      <w:r>
        <w:t xml:space="preserve"> Правительства РФ от 06.10.2011 N 813)</w:t>
      </w:r>
    </w:p>
    <w:p w:rsidR="00B25F90" w:rsidRDefault="00B25F90">
      <w:pPr>
        <w:pStyle w:val="ConsPlusNormal"/>
        <w:spacing w:before="220"/>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w:t>
      </w:r>
      <w:hyperlink r:id="rId24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2110" w:history="1">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B25F90" w:rsidRDefault="00B25F90">
      <w:pPr>
        <w:pStyle w:val="ConsPlusNormal"/>
        <w:jc w:val="both"/>
      </w:pPr>
      <w:r>
        <w:t xml:space="preserve">(в ред. Постановлений Правительства РФ от 29.12.2011 </w:t>
      </w:r>
      <w:hyperlink r:id="rId247" w:history="1">
        <w:r>
          <w:rPr>
            <w:color w:val="0000FF"/>
          </w:rPr>
          <w:t>N 1179</w:t>
        </w:r>
      </w:hyperlink>
      <w:r>
        <w:t xml:space="preserve">, от 04.05.2012 </w:t>
      </w:r>
      <w:hyperlink r:id="rId248" w:history="1">
        <w:r>
          <w:rPr>
            <w:color w:val="0000FF"/>
          </w:rPr>
          <w:t>N 442</w:t>
        </w:r>
      </w:hyperlink>
      <w:r>
        <w:t xml:space="preserve">, от 28.12.2020 </w:t>
      </w:r>
      <w:hyperlink r:id="rId249" w:history="1">
        <w:r>
          <w:rPr>
            <w:color w:val="0000FF"/>
          </w:rPr>
          <w:t>N 2302</w:t>
        </w:r>
      </w:hyperlink>
      <w:r>
        <w:t>)</w:t>
      </w:r>
    </w:p>
    <w:p w:rsidR="00B25F90" w:rsidRDefault="00B25F90">
      <w:pPr>
        <w:pStyle w:val="ConsPlusNormal"/>
        <w:spacing w:before="220"/>
        <w:ind w:firstLine="540"/>
        <w:jc w:val="both"/>
      </w:pPr>
      <w: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B25F90" w:rsidRDefault="00B25F90">
      <w:pPr>
        <w:pStyle w:val="ConsPlusNormal"/>
        <w:spacing w:before="220"/>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B25F90" w:rsidRDefault="00B25F90">
      <w:pPr>
        <w:pStyle w:val="ConsPlusNormal"/>
        <w:spacing w:before="220"/>
        <w:ind w:firstLine="540"/>
        <w:jc w:val="both"/>
      </w:pPr>
      <w:r>
        <w:t xml:space="preserve">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w:t>
      </w:r>
      <w:r>
        <w:lastRenderedPageBreak/>
        <w:t>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B25F90" w:rsidRDefault="00B25F90">
      <w:pPr>
        <w:pStyle w:val="ConsPlusNormal"/>
        <w:jc w:val="both"/>
      </w:pPr>
      <w:r>
        <w:t xml:space="preserve">(в ред. </w:t>
      </w:r>
      <w:hyperlink r:id="rId250" w:history="1">
        <w:r>
          <w:rPr>
            <w:color w:val="0000FF"/>
          </w:rPr>
          <w:t>Постановления</w:t>
        </w:r>
      </w:hyperlink>
      <w:r>
        <w:t xml:space="preserve"> Правительства РФ от 30.06.2012 N 672)</w:t>
      </w:r>
    </w:p>
    <w:p w:rsidR="00B25F90" w:rsidRDefault="00B25F90">
      <w:pPr>
        <w:pStyle w:val="ConsPlusNormal"/>
        <w:spacing w:before="220"/>
        <w:ind w:firstLine="540"/>
        <w:jc w:val="both"/>
      </w:pPr>
      <w: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B25F90" w:rsidRDefault="00B25F90">
      <w:pPr>
        <w:pStyle w:val="ConsPlusNormal"/>
        <w:jc w:val="both"/>
      </w:pPr>
      <w:r>
        <w:t xml:space="preserve">(в ред. </w:t>
      </w:r>
      <w:hyperlink r:id="rId251" w:history="1">
        <w:r>
          <w:rPr>
            <w:color w:val="0000FF"/>
          </w:rPr>
          <w:t>Постановления</w:t>
        </w:r>
      </w:hyperlink>
      <w:r>
        <w:t xml:space="preserve"> Правительства РФ от 30.06.2012 N 672)</w:t>
      </w:r>
    </w:p>
    <w:p w:rsidR="00B25F90" w:rsidRDefault="00B25F90">
      <w:pPr>
        <w:pStyle w:val="ConsPlusNormal"/>
        <w:spacing w:before="220"/>
        <w:ind w:firstLine="540"/>
        <w:jc w:val="both"/>
      </w:pPr>
      <w: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B25F90" w:rsidRDefault="00B25F90">
      <w:pPr>
        <w:pStyle w:val="ConsPlusNormal"/>
        <w:spacing w:before="220"/>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B25F90" w:rsidRDefault="00B25F90">
      <w:pPr>
        <w:pStyle w:val="ConsPlusNormal"/>
        <w:spacing w:before="220"/>
        <w:ind w:firstLine="540"/>
        <w:jc w:val="both"/>
      </w:pPr>
      <w: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B25F90" w:rsidRDefault="00B25F90">
      <w:pPr>
        <w:pStyle w:val="ConsPlusNormal"/>
        <w:spacing w:before="220"/>
        <w:ind w:firstLine="540"/>
        <w:jc w:val="both"/>
      </w:pPr>
      <w: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B25F90" w:rsidRDefault="00B25F90">
      <w:pPr>
        <w:pStyle w:val="ConsPlusNormal"/>
        <w:jc w:val="both"/>
      </w:pPr>
      <w:r>
        <w:t xml:space="preserve">(в ред. </w:t>
      </w:r>
      <w:hyperlink r:id="rId252" w:history="1">
        <w:r>
          <w:rPr>
            <w:color w:val="0000FF"/>
          </w:rPr>
          <w:t>Постановления</w:t>
        </w:r>
      </w:hyperlink>
      <w:r>
        <w:t xml:space="preserve"> Правительства РФ от 06.10.2011 N 813)</w:t>
      </w:r>
    </w:p>
    <w:p w:rsidR="00B25F90" w:rsidRDefault="00B25F90">
      <w:pPr>
        <w:pStyle w:val="ConsPlusNormal"/>
        <w:spacing w:before="220"/>
        <w:ind w:firstLine="540"/>
        <w:jc w:val="both"/>
      </w:pPr>
      <w: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B25F90" w:rsidRDefault="00B25F90">
      <w:pPr>
        <w:pStyle w:val="ConsPlusNormal"/>
        <w:spacing w:before="220"/>
        <w:ind w:firstLine="540"/>
        <w:jc w:val="both"/>
      </w:pPr>
      <w: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B25F90" w:rsidRDefault="00B25F90">
      <w:pPr>
        <w:pStyle w:val="ConsPlusNormal"/>
        <w:spacing w:before="220"/>
        <w:ind w:firstLine="540"/>
        <w:jc w:val="both"/>
      </w:pPr>
      <w:r>
        <w:t xml:space="preserve">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w:t>
      </w:r>
      <w:r>
        <w:lastRenderedPageBreak/>
        <w:t>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B25F90" w:rsidRDefault="00B25F90">
      <w:pPr>
        <w:pStyle w:val="ConsPlusNormal"/>
        <w:jc w:val="both"/>
      </w:pPr>
      <w:r>
        <w:t xml:space="preserve">(в ред. </w:t>
      </w:r>
      <w:hyperlink r:id="rId253" w:history="1">
        <w:r>
          <w:rPr>
            <w:color w:val="0000FF"/>
          </w:rPr>
          <w:t>Постановления</w:t>
        </w:r>
      </w:hyperlink>
      <w:r>
        <w:t xml:space="preserve"> Правительства РФ от 06.10.2011 N 813)</w:t>
      </w:r>
    </w:p>
    <w:p w:rsidR="00B25F90" w:rsidRDefault="00B25F90">
      <w:pPr>
        <w:pStyle w:val="ConsPlusNormal"/>
        <w:spacing w:before="220"/>
        <w:ind w:firstLine="540"/>
        <w:jc w:val="both"/>
      </w:pPr>
      <w: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B25F90" w:rsidRDefault="00B25F90">
      <w:pPr>
        <w:pStyle w:val="ConsPlusNormal"/>
        <w:spacing w:before="220"/>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B25F90" w:rsidRDefault="00B25F90">
      <w:pPr>
        <w:pStyle w:val="ConsPlusNormal"/>
        <w:spacing w:before="220"/>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B25F90" w:rsidRDefault="00B25F90">
      <w:pPr>
        <w:pStyle w:val="ConsPlusNormal"/>
        <w:ind w:firstLine="540"/>
        <w:jc w:val="both"/>
      </w:pPr>
    </w:p>
    <w:p w:rsidR="00B25F90" w:rsidRDefault="00B25F90">
      <w:pPr>
        <w:pStyle w:val="ConsPlusTitle"/>
        <w:jc w:val="center"/>
        <w:outlineLvl w:val="1"/>
      </w:pPr>
      <w:r>
        <w:t>II. Порядок получения статуса субъекта оптового рынка,</w:t>
      </w:r>
    </w:p>
    <w:p w:rsidR="00B25F90" w:rsidRDefault="00B25F90">
      <w:pPr>
        <w:pStyle w:val="ConsPlusTitle"/>
        <w:jc w:val="center"/>
      </w:pPr>
      <w:r>
        <w:t>участника обращения электрической энергии и (или) мощности</w:t>
      </w:r>
    </w:p>
    <w:p w:rsidR="00B25F90" w:rsidRDefault="00B25F90">
      <w:pPr>
        <w:pStyle w:val="ConsPlusTitle"/>
        <w:jc w:val="center"/>
      </w:pPr>
      <w:r>
        <w:t>на оптовом рынке и заключения обязательных договоров</w:t>
      </w:r>
    </w:p>
    <w:p w:rsidR="00B25F90" w:rsidRDefault="00B25F90">
      <w:pPr>
        <w:pStyle w:val="ConsPlusTitle"/>
        <w:jc w:val="center"/>
      </w:pPr>
      <w:r>
        <w:t>субъектами оптового рынка</w:t>
      </w:r>
    </w:p>
    <w:p w:rsidR="00B25F90" w:rsidRDefault="00B25F90">
      <w:pPr>
        <w:pStyle w:val="ConsPlusNormal"/>
        <w:ind w:firstLine="540"/>
        <w:jc w:val="both"/>
      </w:pPr>
    </w:p>
    <w:p w:rsidR="00B25F90" w:rsidRDefault="00B25F90">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B25F90" w:rsidRDefault="00B25F90">
      <w:pPr>
        <w:pStyle w:val="ConsPlusNormal"/>
        <w:jc w:val="both"/>
      </w:pPr>
      <w:r>
        <w:t xml:space="preserve">(п. 22 в ред. </w:t>
      </w:r>
      <w:hyperlink r:id="rId254" w:history="1">
        <w:r>
          <w:rPr>
            <w:color w:val="0000FF"/>
          </w:rPr>
          <w:t>Постановления</w:t>
        </w:r>
      </w:hyperlink>
      <w:r>
        <w:t xml:space="preserve"> Правительства РФ от 30.12.2012 N 1482)</w:t>
      </w:r>
    </w:p>
    <w:p w:rsidR="00B25F90" w:rsidRDefault="00B25F90">
      <w:pPr>
        <w:pStyle w:val="ConsPlusNormal"/>
        <w:spacing w:before="220"/>
        <w:ind w:firstLine="540"/>
        <w:jc w:val="both"/>
      </w:pPr>
      <w:bookmarkStart w:id="20" w:name="P257"/>
      <w:bookmarkEnd w:id="20"/>
      <w: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B25F90" w:rsidRDefault="00B25F90">
      <w:pPr>
        <w:pStyle w:val="ConsPlusNormal"/>
        <w:spacing w:before="220"/>
        <w:ind w:firstLine="540"/>
        <w:jc w:val="both"/>
      </w:pPr>
      <w:bookmarkStart w:id="21" w:name="P258"/>
      <w:bookmarkEnd w:id="21"/>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B25F90" w:rsidRDefault="00B25F90">
      <w:pPr>
        <w:pStyle w:val="ConsPlusNormal"/>
        <w:spacing w:before="220"/>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w:t>
      </w:r>
    </w:p>
    <w:p w:rsidR="00B25F90" w:rsidRDefault="00B25F90">
      <w:pPr>
        <w:pStyle w:val="ConsPlusNormal"/>
        <w:jc w:val="both"/>
      </w:pPr>
      <w:r>
        <w:t xml:space="preserve">(в ред. </w:t>
      </w:r>
      <w:hyperlink r:id="rId255"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B25F90" w:rsidRDefault="00B25F90">
      <w:pPr>
        <w:pStyle w:val="ConsPlusNormal"/>
        <w:spacing w:before="220"/>
        <w:ind w:firstLine="540"/>
        <w:jc w:val="both"/>
      </w:pPr>
      <w: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B25F90" w:rsidRDefault="00B25F90">
      <w:pPr>
        <w:pStyle w:val="ConsPlusNormal"/>
        <w:spacing w:before="220"/>
        <w:ind w:firstLine="540"/>
        <w:jc w:val="both"/>
      </w:pPr>
      <w:r>
        <w:t>Указанные количественные характеристики не применяются к гарантирующим поставщикам электрической энергии.</w:t>
      </w:r>
    </w:p>
    <w:p w:rsidR="00B25F90" w:rsidRDefault="00B25F90">
      <w:pPr>
        <w:pStyle w:val="ConsPlusNormal"/>
        <w:jc w:val="both"/>
      </w:pPr>
      <w:r>
        <w:t xml:space="preserve">(в ред. Постановлений Правительства РФ от 31.12.2015 </w:t>
      </w:r>
      <w:hyperlink r:id="rId256" w:history="1">
        <w:r>
          <w:rPr>
            <w:color w:val="0000FF"/>
          </w:rPr>
          <w:t>N 1522</w:t>
        </w:r>
      </w:hyperlink>
      <w:r>
        <w:t xml:space="preserve">, от 23.12.2016 </w:t>
      </w:r>
      <w:hyperlink r:id="rId257" w:history="1">
        <w:r>
          <w:rPr>
            <w:color w:val="0000FF"/>
          </w:rPr>
          <w:t>N 1446</w:t>
        </w:r>
      </w:hyperlink>
      <w:r>
        <w:t>)</w:t>
      </w:r>
    </w:p>
    <w:p w:rsidR="00B25F90" w:rsidRDefault="00B25F90">
      <w:pPr>
        <w:pStyle w:val="ConsPlusNormal"/>
        <w:spacing w:before="220"/>
        <w:ind w:firstLine="540"/>
        <w:jc w:val="both"/>
      </w:pPr>
      <w: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w:t>
      </w:r>
      <w:r>
        <w:lastRenderedPageBreak/>
        <w:t>импортных операций в соответствии с заключенными этими организациями договорами;</w:t>
      </w:r>
    </w:p>
    <w:p w:rsidR="00B25F90" w:rsidRDefault="00B25F90">
      <w:pPr>
        <w:pStyle w:val="ConsPlusNormal"/>
        <w:spacing w:before="220"/>
        <w:ind w:firstLine="540"/>
        <w:jc w:val="both"/>
      </w:pPr>
      <w:r>
        <w:t xml:space="preserve">Территориальная сетевая организация в целях осуществления функций гарантирующего поставщика в соответствии с </w:t>
      </w:r>
      <w:hyperlink r:id="rId258" w:history="1">
        <w:r>
          <w:rPr>
            <w:color w:val="0000FF"/>
          </w:rPr>
          <w:t>Основными положениями</w:t>
        </w:r>
      </w:hyperlink>
      <w:r>
        <w:t xml:space="preserve">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субъекта Российской Федерации:</w:t>
      </w:r>
    </w:p>
    <w:p w:rsidR="00B25F90" w:rsidRDefault="00B25F90">
      <w:pPr>
        <w:pStyle w:val="ConsPlusNormal"/>
        <w:jc w:val="both"/>
      </w:pPr>
      <w:r>
        <w:t xml:space="preserve">(абзац введен </w:t>
      </w:r>
      <w:hyperlink r:id="rId259" w:history="1">
        <w:r>
          <w:rPr>
            <w:color w:val="0000FF"/>
          </w:rPr>
          <w:t>Постановлением</w:t>
        </w:r>
      </w:hyperlink>
      <w:r>
        <w:t xml:space="preserve"> Правительства РФ от 30.12.2012 N 1482)</w:t>
      </w:r>
    </w:p>
    <w:p w:rsidR="00B25F90" w:rsidRDefault="00B25F90">
      <w:pPr>
        <w:pStyle w:val="ConsPlusNormal"/>
        <w:spacing w:before="220"/>
        <w:ind w:firstLine="540"/>
        <w:jc w:val="both"/>
      </w:pPr>
      <w: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B25F90" w:rsidRDefault="00B25F90">
      <w:pPr>
        <w:pStyle w:val="ConsPlusNormal"/>
        <w:jc w:val="both"/>
      </w:pPr>
      <w:r>
        <w:t xml:space="preserve">(абзац введен </w:t>
      </w:r>
      <w:hyperlink r:id="rId260" w:history="1">
        <w:r>
          <w:rPr>
            <w:color w:val="0000FF"/>
          </w:rPr>
          <w:t>Постановлением</w:t>
        </w:r>
      </w:hyperlink>
      <w:r>
        <w:t xml:space="preserve"> Правительства РФ от 30.12.2012 N 1482)</w:t>
      </w:r>
    </w:p>
    <w:p w:rsidR="00B25F90" w:rsidRDefault="00B25F90">
      <w:pPr>
        <w:pStyle w:val="ConsPlusNormal"/>
        <w:spacing w:before="220"/>
        <w:ind w:firstLine="540"/>
        <w:jc w:val="both"/>
      </w:pPr>
      <w:r>
        <w:t>2) проведение следующих мероприятий технического характера:</w:t>
      </w:r>
    </w:p>
    <w:p w:rsidR="00B25F90" w:rsidRDefault="00B25F90">
      <w:pPr>
        <w:pStyle w:val="ConsPlusNormal"/>
        <w:spacing w:before="220"/>
        <w:ind w:firstLine="540"/>
        <w:jc w:val="both"/>
      </w:pPr>
      <w: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B25F90" w:rsidRDefault="00B25F90">
      <w:pPr>
        <w:pStyle w:val="ConsPlusNormal"/>
        <w:spacing w:before="220"/>
        <w:ind w:firstLine="540"/>
        <w:jc w:val="both"/>
      </w:pPr>
      <w: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B25F90" w:rsidRDefault="00B25F90">
      <w:pPr>
        <w:pStyle w:val="ConsPlusNormal"/>
        <w:spacing w:before="220"/>
        <w:ind w:firstLine="540"/>
        <w:jc w:val="both"/>
      </w:pPr>
      <w: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B25F90" w:rsidRDefault="00B25F90">
      <w:pPr>
        <w:pStyle w:val="ConsPlusNormal"/>
        <w:spacing w:before="220"/>
        <w:ind w:firstLine="540"/>
        <w:jc w:val="both"/>
      </w:pPr>
      <w: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261" w:history="1">
        <w:r>
          <w:rPr>
            <w:color w:val="0000FF"/>
          </w:rPr>
          <w:t>Основными положениями</w:t>
        </w:r>
      </w:hyperlink>
      <w:r>
        <w:t xml:space="preserve"> функционирования розничных рынков электрической энергии может быть присвоен статус гарантирующего поставщика.</w:t>
      </w:r>
    </w:p>
    <w:p w:rsidR="00B25F90" w:rsidRDefault="00B25F90">
      <w:pPr>
        <w:pStyle w:val="ConsPlusNormal"/>
        <w:jc w:val="both"/>
      </w:pPr>
      <w:r>
        <w:t xml:space="preserve">(абзац введен </w:t>
      </w:r>
      <w:hyperlink r:id="rId262" w:history="1">
        <w:r>
          <w:rPr>
            <w:color w:val="0000FF"/>
          </w:rPr>
          <w:t>Постановлением</w:t>
        </w:r>
      </w:hyperlink>
      <w:r>
        <w:t xml:space="preserve"> Правительства РФ от 30.12.2012 N 1482)</w:t>
      </w:r>
    </w:p>
    <w:p w:rsidR="00B25F90" w:rsidRDefault="00B25F90">
      <w:pPr>
        <w:pStyle w:val="ConsPlusNormal"/>
        <w:spacing w:before="220"/>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B25F90" w:rsidRDefault="00B25F90">
      <w:pPr>
        <w:pStyle w:val="ConsPlusNormal"/>
        <w:spacing w:before="220"/>
        <w:ind w:firstLine="540"/>
        <w:jc w:val="both"/>
      </w:pPr>
      <w:r>
        <w:lastRenderedPageBreak/>
        <w:t>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торговле на оптовом рынке, расположенной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установленным настоящими Правилами и договором о присоединении к торговой системе оптового рынка требованиям,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 даты включения соответствующих районов и (или) территории в состав территорий, которые объединены в ценовые (неценовые) зоны оптового рынка.</w:t>
      </w:r>
    </w:p>
    <w:p w:rsidR="00B25F90" w:rsidRDefault="00B25F90">
      <w:pPr>
        <w:pStyle w:val="ConsPlusNormal"/>
        <w:jc w:val="both"/>
      </w:pPr>
      <w:r>
        <w:t xml:space="preserve">(в ред. Постановлений Правительства РФ от 30.06.2018 </w:t>
      </w:r>
      <w:hyperlink r:id="rId263" w:history="1">
        <w:r>
          <w:rPr>
            <w:color w:val="0000FF"/>
          </w:rPr>
          <w:t>N 761</w:t>
        </w:r>
      </w:hyperlink>
      <w:r>
        <w:t xml:space="preserve">, от 08.12.2018 </w:t>
      </w:r>
      <w:hyperlink r:id="rId264" w:history="1">
        <w:r>
          <w:rPr>
            <w:color w:val="0000FF"/>
          </w:rPr>
          <w:t>N 1496</w:t>
        </w:r>
      </w:hyperlink>
      <w:r>
        <w:t>)</w:t>
      </w:r>
    </w:p>
    <w:p w:rsidR="00B25F90" w:rsidRDefault="00B25F90">
      <w:pPr>
        <w:pStyle w:val="ConsPlusNormal"/>
        <w:spacing w:before="220"/>
        <w:ind w:firstLine="540"/>
        <w:jc w:val="both"/>
      </w:pPr>
      <w:r>
        <w:t>Требования о проведении мероприятий технического характера в части приведения системы связи, обеспечивающей обмен данными с системным оператором, в соответствие с требованиями, определенными настоящими Правилами и договором о присоединении к торговой системе оптового рынка, должны быть выполнены субъектами оптового рынка, функционирующими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со дня включения соответствующих районов и (или) территории в состав территорий, которые объединены в ценовые (неценовые) зоны оптового рынка.</w:t>
      </w:r>
    </w:p>
    <w:p w:rsidR="00B25F90" w:rsidRDefault="00B25F90">
      <w:pPr>
        <w:pStyle w:val="ConsPlusNormal"/>
        <w:jc w:val="both"/>
      </w:pPr>
      <w:r>
        <w:t xml:space="preserve">(абзац введен </w:t>
      </w:r>
      <w:hyperlink r:id="rId265" w:history="1">
        <w:r>
          <w:rPr>
            <w:color w:val="0000FF"/>
          </w:rPr>
          <w:t>Постановлением</w:t>
        </w:r>
      </w:hyperlink>
      <w:r>
        <w:t xml:space="preserve"> Правительства РФ от 08.12.2018 N 1496)</w:t>
      </w:r>
    </w:p>
    <w:p w:rsidR="00B25F90" w:rsidRDefault="00B25F90">
      <w:pPr>
        <w:pStyle w:val="ConsPlusNormal"/>
        <w:spacing w:before="220"/>
        <w:ind w:firstLine="540"/>
        <w:jc w:val="both"/>
      </w:pPr>
      <w:bookmarkStart w:id="22" w:name="P281"/>
      <w:bookmarkEnd w:id="22"/>
      <w:r>
        <w:t xml:space="preserve">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за исключением случаев, установленных </w:t>
      </w:r>
      <w:hyperlink w:anchor="P293" w:history="1">
        <w:r>
          <w:rPr>
            <w:color w:val="0000FF"/>
          </w:rPr>
          <w:t>абзацем восьмым</w:t>
        </w:r>
      </w:hyperlink>
      <w:r>
        <w:t xml:space="preserve"> настоящего пункта,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B25F90" w:rsidRDefault="00B25F90">
      <w:pPr>
        <w:pStyle w:val="ConsPlusNormal"/>
        <w:jc w:val="both"/>
      </w:pPr>
      <w:r>
        <w:t xml:space="preserve">(в ред. </w:t>
      </w:r>
      <w:hyperlink r:id="rId266"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 xml:space="preserve">При объединении в одну группу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энергопринимающего оборудования нескольких потребителей, группы точек поставки энергосбытовой (энергоснабжающей) организации, за исключением случаев, установленных </w:t>
      </w:r>
      <w:hyperlink w:anchor="P293" w:history="1">
        <w:r>
          <w:rPr>
            <w:color w:val="0000FF"/>
          </w:rPr>
          <w:t>абзацем восьмым</w:t>
        </w:r>
      </w:hyperlink>
      <w:r>
        <w:t xml:space="preserve"> настоящего пункта,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B25F90" w:rsidRDefault="00B25F90">
      <w:pPr>
        <w:pStyle w:val="ConsPlusNormal"/>
        <w:jc w:val="both"/>
      </w:pPr>
      <w:r>
        <w:t xml:space="preserve">(абзац введен </w:t>
      </w:r>
      <w:hyperlink r:id="rId267" w:history="1">
        <w:r>
          <w:rPr>
            <w:color w:val="0000FF"/>
          </w:rPr>
          <w:t>Постановлением</w:t>
        </w:r>
      </w:hyperlink>
      <w:r>
        <w:t xml:space="preserve"> Правительства РФ от 06.10.2011 N 813; в ред. </w:t>
      </w:r>
      <w:hyperlink r:id="rId268" w:history="1">
        <w:r>
          <w:rPr>
            <w:color w:val="0000FF"/>
          </w:rPr>
          <w:t>Постановления</w:t>
        </w:r>
      </w:hyperlink>
      <w:r>
        <w:t xml:space="preserve"> </w:t>
      </w:r>
      <w:r>
        <w:lastRenderedPageBreak/>
        <w:t>Правительства РФ от 07.07.2017 N 810)</w:t>
      </w:r>
    </w:p>
    <w:p w:rsidR="00B25F90" w:rsidRDefault="00B25F90">
      <w:pPr>
        <w:pStyle w:val="ConsPlusNormal"/>
        <w:spacing w:before="220"/>
        <w:ind w:firstLine="540"/>
        <w:jc w:val="both"/>
      </w:pPr>
      <w:r>
        <w:t xml:space="preserve">Абзац утратил силу с 1 января 2017 года. - </w:t>
      </w:r>
      <w:hyperlink r:id="rId269" w:history="1">
        <w:r>
          <w:rPr>
            <w:color w:val="0000FF"/>
          </w:rPr>
          <w:t>Постановление</w:t>
        </w:r>
      </w:hyperlink>
      <w:r>
        <w:t xml:space="preserve"> Правительства РФ от 23.12.2016 N 1446.</w:t>
      </w:r>
    </w:p>
    <w:p w:rsidR="00B25F90" w:rsidRDefault="00B25F90">
      <w:pPr>
        <w:pStyle w:val="ConsPlusNormal"/>
        <w:spacing w:before="220"/>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B25F90" w:rsidRDefault="00B25F90">
      <w:pPr>
        <w:pStyle w:val="ConsPlusNormal"/>
        <w:spacing w:before="220"/>
        <w:ind w:firstLine="540"/>
        <w:jc w:val="both"/>
      </w:pPr>
      <w:r>
        <w:t xml:space="preserve">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 с учетом требований, предусмотренных </w:t>
      </w:r>
      <w:hyperlink w:anchor="P293" w:history="1">
        <w:r>
          <w:rPr>
            <w:color w:val="0000FF"/>
          </w:rPr>
          <w:t>абзацем восьмым</w:t>
        </w:r>
      </w:hyperlink>
      <w:r>
        <w:t xml:space="preserve"> настоящего пункта.</w:t>
      </w:r>
    </w:p>
    <w:p w:rsidR="00B25F90" w:rsidRDefault="00B25F90">
      <w:pPr>
        <w:pStyle w:val="ConsPlusNormal"/>
        <w:jc w:val="both"/>
      </w:pPr>
      <w:r>
        <w:t xml:space="preserve">(в ред. Постановлений Правительства РФ от 07.07.2017 </w:t>
      </w:r>
      <w:hyperlink r:id="rId270" w:history="1">
        <w:r>
          <w:rPr>
            <w:color w:val="0000FF"/>
          </w:rPr>
          <w:t>N 810</w:t>
        </w:r>
      </w:hyperlink>
      <w:r>
        <w:t xml:space="preserve">, от 27.09.2018 </w:t>
      </w:r>
      <w:hyperlink r:id="rId271" w:history="1">
        <w:r>
          <w:rPr>
            <w:color w:val="0000FF"/>
          </w:rPr>
          <w:t>N 1145</w:t>
        </w:r>
      </w:hyperlink>
      <w:r>
        <w:t>)</w:t>
      </w:r>
    </w:p>
    <w:p w:rsidR="00B25F90" w:rsidRDefault="00B25F90">
      <w:pPr>
        <w:pStyle w:val="ConsPlusNormal"/>
        <w:spacing w:before="220"/>
        <w:ind w:firstLine="540"/>
        <w:jc w:val="both"/>
      </w:pPr>
      <w:r>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B25F90" w:rsidRDefault="00B25F90">
      <w:pPr>
        <w:pStyle w:val="ConsPlusNormal"/>
        <w:jc w:val="both"/>
      </w:pPr>
      <w:r>
        <w:t xml:space="preserve">(абзац введен </w:t>
      </w:r>
      <w:hyperlink r:id="rId272" w:history="1">
        <w:r>
          <w:rPr>
            <w:color w:val="0000FF"/>
          </w:rPr>
          <w:t>Постановлением</w:t>
        </w:r>
      </w:hyperlink>
      <w:r>
        <w:t xml:space="preserve"> Правительства РФ от 06.10.2011 N 813)</w:t>
      </w:r>
    </w:p>
    <w:p w:rsidR="00B25F90" w:rsidRDefault="00B25F90">
      <w:pPr>
        <w:pStyle w:val="ConsPlusNormal"/>
        <w:spacing w:before="220"/>
        <w:ind w:firstLine="540"/>
        <w:jc w:val="both"/>
      </w:pPr>
      <w: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 с учетом требований, предусмотренных </w:t>
      </w:r>
      <w:hyperlink w:anchor="P293" w:history="1">
        <w:r>
          <w:rPr>
            <w:color w:val="0000FF"/>
          </w:rPr>
          <w:t>абзацем восьмым</w:t>
        </w:r>
      </w:hyperlink>
      <w:r>
        <w:t xml:space="preserve"> настоящего пункта, за исключением случаев, установленных </w:t>
      </w:r>
      <w:hyperlink w:anchor="P295" w:history="1">
        <w:r>
          <w:rPr>
            <w:color w:val="0000FF"/>
          </w:rPr>
          <w:t>абзацем девятым</w:t>
        </w:r>
      </w:hyperlink>
      <w:r>
        <w:t xml:space="preserve"> настоящего пункта.</w:t>
      </w:r>
    </w:p>
    <w:p w:rsidR="00B25F90" w:rsidRDefault="00B25F90">
      <w:pPr>
        <w:pStyle w:val="ConsPlusNormal"/>
        <w:jc w:val="both"/>
      </w:pPr>
      <w:r>
        <w:t xml:space="preserve">(в ред. Постановлений Правительства РФ от 07.07.2017 </w:t>
      </w:r>
      <w:hyperlink r:id="rId273" w:history="1">
        <w:r>
          <w:rPr>
            <w:color w:val="0000FF"/>
          </w:rPr>
          <w:t>N 810</w:t>
        </w:r>
      </w:hyperlink>
      <w:r>
        <w:t xml:space="preserve">, от 27.09.2018 </w:t>
      </w:r>
      <w:hyperlink r:id="rId274" w:history="1">
        <w:r>
          <w:rPr>
            <w:color w:val="0000FF"/>
          </w:rPr>
          <w:t>N 1145</w:t>
        </w:r>
      </w:hyperlink>
      <w:r>
        <w:t>)</w:t>
      </w:r>
    </w:p>
    <w:p w:rsidR="00B25F90" w:rsidRDefault="00B25F90">
      <w:pPr>
        <w:pStyle w:val="ConsPlusNormal"/>
        <w:spacing w:before="220"/>
        <w:ind w:firstLine="540"/>
        <w:jc w:val="both"/>
      </w:pPr>
      <w:bookmarkStart w:id="23" w:name="P293"/>
      <w:bookmarkEnd w:id="23"/>
      <w:r>
        <w:t>Группы точек поставки в отношении энергопринимающего оборудования, которое не является электроустановками собственных нужд электростанций, находящегося в границах балансовой принадлежности поставщика электрической энергии и мощности, располагаются в местах подключения этого энергопринимающего оборудования к объектам электросетевого хозяйства. Не допускается наличие в одной группе точек поставки поставщика энергопринимающего оборудования, которое не является электроустановками собственных нужд электростанций, и энергопринимающего оборудования, которое является электроустановками собственных нужд электростанций.</w:t>
      </w:r>
    </w:p>
    <w:p w:rsidR="00B25F90" w:rsidRDefault="00B25F90">
      <w:pPr>
        <w:pStyle w:val="ConsPlusNormal"/>
        <w:jc w:val="both"/>
      </w:pPr>
      <w:r>
        <w:t xml:space="preserve">(абзац введен </w:t>
      </w:r>
      <w:hyperlink r:id="rId275" w:history="1">
        <w:r>
          <w:rPr>
            <w:color w:val="0000FF"/>
          </w:rPr>
          <w:t>Постановлением</w:t>
        </w:r>
      </w:hyperlink>
      <w:r>
        <w:t xml:space="preserve"> Правительства РФ от 07.07.2017 N 810)</w:t>
      </w:r>
    </w:p>
    <w:p w:rsidR="00B25F90" w:rsidRDefault="00B25F90">
      <w:pPr>
        <w:pStyle w:val="ConsPlusNormal"/>
        <w:spacing w:before="220"/>
        <w:ind w:firstLine="540"/>
        <w:jc w:val="both"/>
      </w:pPr>
      <w:bookmarkStart w:id="24" w:name="P295"/>
      <w:bookmarkEnd w:id="24"/>
      <w:r>
        <w:t xml:space="preserve">Группы точек поставки поставщиков электрической энергии и мощности, владеющих на праве собственности или ином законном основании генерирующим оборудованием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должны располагаться на границе балансовой принадлежности их электрических сетей, если иное не предусмотрено </w:t>
      </w:r>
      <w:hyperlink w:anchor="P293" w:history="1">
        <w:r>
          <w:rPr>
            <w:color w:val="0000FF"/>
          </w:rPr>
          <w:t>абзацем восьмым</w:t>
        </w:r>
      </w:hyperlink>
      <w:r>
        <w:t xml:space="preserve"> настоящего пункта, а также в местах непосредственного соединения представляемого ими на оптовом рынке генерирующего оборудования с электрической сетью либо в местах непосредственного соединения оборудования, преобразующего частоту электрической энергии, с электрической сетью.</w:t>
      </w:r>
    </w:p>
    <w:p w:rsidR="00B25F90" w:rsidRDefault="00B25F90">
      <w:pPr>
        <w:pStyle w:val="ConsPlusNormal"/>
        <w:jc w:val="both"/>
      </w:pPr>
      <w:r>
        <w:t xml:space="preserve">(абзац введен </w:t>
      </w:r>
      <w:hyperlink r:id="rId276"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lastRenderedPageBreak/>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B25F90" w:rsidRDefault="00B25F90">
      <w:pPr>
        <w:pStyle w:val="ConsPlusNormal"/>
        <w:spacing w:before="220"/>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B25F90" w:rsidRDefault="00B25F90">
      <w:pPr>
        <w:pStyle w:val="ConsPlusNormal"/>
        <w:spacing w:before="220"/>
        <w:ind w:firstLine="540"/>
        <w:jc w:val="both"/>
      </w:pPr>
      <w: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настоящими Правилами требований.</w:t>
      </w:r>
    </w:p>
    <w:p w:rsidR="00B25F90" w:rsidRDefault="00B25F90">
      <w:pPr>
        <w:pStyle w:val="ConsPlusNormal"/>
        <w:jc w:val="both"/>
      </w:pPr>
      <w:r>
        <w:t xml:space="preserve">(в ред. </w:t>
      </w:r>
      <w:hyperlink r:id="rId277"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57" w:history="1">
        <w:r>
          <w:rPr>
            <w:color w:val="0000FF"/>
          </w:rPr>
          <w:t>пунктами 23</w:t>
        </w:r>
      </w:hyperlink>
      <w:r>
        <w:t xml:space="preserve"> и </w:t>
      </w:r>
      <w:hyperlink w:anchor="P281" w:history="1">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B25F90" w:rsidRDefault="00B25F90">
      <w:pPr>
        <w:pStyle w:val="ConsPlusNormal"/>
        <w:spacing w:before="220"/>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57" w:history="1">
        <w:r>
          <w:rPr>
            <w:color w:val="0000FF"/>
          </w:rPr>
          <w:t>пунктом 23</w:t>
        </w:r>
      </w:hyperlink>
      <w: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B25F90" w:rsidRDefault="00B25F90">
      <w:pPr>
        <w:pStyle w:val="ConsPlusNormal"/>
        <w:spacing w:before="220"/>
        <w:ind w:firstLine="540"/>
        <w:jc w:val="both"/>
      </w:pPr>
      <w: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B25F90" w:rsidRDefault="00B25F90">
      <w:pPr>
        <w:pStyle w:val="ConsPlusNormal"/>
        <w:spacing w:before="220"/>
        <w:ind w:firstLine="540"/>
        <w:jc w:val="both"/>
      </w:pPr>
      <w: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bookmarkStart w:id="25" w:name="P305"/>
      <w:bookmarkEnd w:id="25"/>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423" w:history="1">
        <w:r>
          <w:rPr>
            <w:color w:val="0000FF"/>
          </w:rPr>
          <w:t>подпунктом 3 пункта 40</w:t>
        </w:r>
      </w:hyperlink>
      <w:r>
        <w:t xml:space="preserve"> и </w:t>
      </w:r>
      <w:hyperlink w:anchor="P536" w:history="1">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w:t>
      </w:r>
      <w:r>
        <w:lastRenderedPageBreak/>
        <w:t>соответствующим субъектом оптового рынка зарегистрирована группа точек поставки.</w:t>
      </w:r>
    </w:p>
    <w:p w:rsidR="00B25F90" w:rsidRDefault="00B25F90">
      <w:pPr>
        <w:pStyle w:val="ConsPlusNormal"/>
        <w:spacing w:before="220"/>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B25F90" w:rsidRDefault="00B25F90">
      <w:pPr>
        <w:pStyle w:val="ConsPlusNormal"/>
        <w:spacing w:before="220"/>
        <w:ind w:firstLine="540"/>
        <w:jc w:val="both"/>
      </w:pPr>
      <w: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B25F90" w:rsidRDefault="00B25F90">
      <w:pPr>
        <w:pStyle w:val="ConsPlusNormal"/>
        <w:spacing w:before="220"/>
        <w:ind w:firstLine="540"/>
        <w:jc w:val="both"/>
      </w:pPr>
      <w: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B25F90" w:rsidRDefault="00B25F90">
      <w:pPr>
        <w:pStyle w:val="ConsPlusNormal"/>
        <w:spacing w:before="220"/>
        <w:ind w:firstLine="540"/>
        <w:jc w:val="both"/>
      </w:pPr>
      <w:bookmarkStart w:id="26" w:name="P310"/>
      <w:bookmarkEnd w:id="26"/>
      <w: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B25F90" w:rsidRDefault="00B25F90">
      <w:pPr>
        <w:pStyle w:val="ConsPlusNormal"/>
        <w:spacing w:before="220"/>
        <w:ind w:firstLine="540"/>
        <w:jc w:val="both"/>
      </w:pPr>
      <w:bookmarkStart w:id="27" w:name="P311"/>
      <w:bookmarkEnd w:id="27"/>
      <w: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B25F90" w:rsidRDefault="00B25F90">
      <w:pPr>
        <w:pStyle w:val="ConsPlusNormal"/>
        <w:spacing w:before="220"/>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2985" w:history="1">
        <w:r>
          <w:rPr>
            <w:color w:val="0000FF"/>
          </w:rPr>
          <w:t>приложению N 3</w:t>
        </w:r>
      </w:hyperlink>
      <w:r>
        <w:t>;</w:t>
      </w:r>
    </w:p>
    <w:p w:rsidR="00B25F90" w:rsidRDefault="00B25F90">
      <w:pPr>
        <w:pStyle w:val="ConsPlusNormal"/>
        <w:spacing w:before="220"/>
        <w:ind w:firstLine="540"/>
        <w:jc w:val="both"/>
      </w:pPr>
      <w:bookmarkStart w:id="28" w:name="P313"/>
      <w:bookmarkEnd w:id="28"/>
      <w:r>
        <w:t>субъекты оптового рынка, группы точек поставки которых расположены в неценовых зонах оптового рынка;</w:t>
      </w:r>
    </w:p>
    <w:p w:rsidR="00B25F90" w:rsidRDefault="00B25F90">
      <w:pPr>
        <w:pStyle w:val="ConsPlusNormal"/>
        <w:spacing w:before="220"/>
        <w:ind w:firstLine="540"/>
        <w:jc w:val="both"/>
      </w:pPr>
      <w:bookmarkStart w:id="29" w:name="P314"/>
      <w:bookmarkEnd w:id="29"/>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776" w:history="1">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w:t>
      </w:r>
      <w:r>
        <w:lastRenderedPageBreak/>
        <w:t>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B25F90" w:rsidRDefault="00B25F90">
      <w:pPr>
        <w:pStyle w:val="ConsPlusNormal"/>
        <w:spacing w:before="220"/>
        <w:ind w:firstLine="540"/>
        <w:jc w:val="both"/>
      </w:pPr>
      <w:r>
        <w:t xml:space="preserve">До 30 сентября 2012 г. субъекты оптового рынка, не указанные в </w:t>
      </w:r>
      <w:hyperlink w:anchor="P314" w:history="1">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257" w:history="1">
        <w:r>
          <w:rPr>
            <w:color w:val="0000FF"/>
          </w:rPr>
          <w:t>пунктов 23</w:t>
        </w:r>
      </w:hyperlink>
      <w:r>
        <w:t xml:space="preserve"> - </w:t>
      </w:r>
      <w:hyperlink w:anchor="P305" w:history="1">
        <w:r>
          <w:rPr>
            <w:color w:val="0000FF"/>
          </w:rPr>
          <w:t>26</w:t>
        </w:r>
      </w:hyperlink>
      <w:r>
        <w:t xml:space="preserve"> настоящих Правил.</w:t>
      </w:r>
    </w:p>
    <w:p w:rsidR="00B25F90" w:rsidRDefault="00B25F90">
      <w:pPr>
        <w:pStyle w:val="ConsPlusNormal"/>
        <w:jc w:val="both"/>
      </w:pPr>
      <w:r>
        <w:t xml:space="preserve">(в ред. </w:t>
      </w:r>
      <w:hyperlink r:id="rId278"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311" w:history="1">
        <w:r>
          <w:rPr>
            <w:color w:val="0000FF"/>
          </w:rPr>
          <w:t>абзацах втором</w:t>
        </w:r>
      </w:hyperlink>
      <w:r>
        <w:t xml:space="preserve"> - </w:t>
      </w:r>
      <w:hyperlink w:anchor="P313" w:history="1">
        <w:r>
          <w:rPr>
            <w:color w:val="0000FF"/>
          </w:rPr>
          <w:t>четвертом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57" w:history="1">
        <w:r>
          <w:rPr>
            <w:color w:val="0000FF"/>
          </w:rPr>
          <w:t>пунктов 23</w:t>
        </w:r>
      </w:hyperlink>
      <w:r>
        <w:t xml:space="preserve"> - </w:t>
      </w:r>
      <w:hyperlink w:anchor="P305" w:history="1">
        <w:r>
          <w:rPr>
            <w:color w:val="0000FF"/>
          </w:rPr>
          <w:t>26</w:t>
        </w:r>
      </w:hyperlink>
      <w: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B25F90" w:rsidRDefault="00B25F90">
      <w:pPr>
        <w:pStyle w:val="ConsPlusNormal"/>
        <w:jc w:val="both"/>
      </w:pPr>
      <w:r>
        <w:t xml:space="preserve">(в ред. </w:t>
      </w:r>
      <w:hyperlink r:id="rId279"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B25F90" w:rsidRDefault="00B25F90">
      <w:pPr>
        <w:pStyle w:val="ConsPlusNormal"/>
        <w:jc w:val="both"/>
      </w:pPr>
      <w:r>
        <w:t xml:space="preserve">(в ред. </w:t>
      </w:r>
      <w:hyperlink r:id="rId280"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B25F90" w:rsidRDefault="00B25F90">
      <w:pPr>
        <w:pStyle w:val="ConsPlusNormal"/>
        <w:jc w:val="both"/>
      </w:pPr>
      <w:r>
        <w:t xml:space="preserve">(в ред. </w:t>
      </w:r>
      <w:hyperlink r:id="rId281"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257" w:history="1">
        <w:r>
          <w:rPr>
            <w:color w:val="0000FF"/>
          </w:rPr>
          <w:t>пунктов 23</w:t>
        </w:r>
      </w:hyperlink>
      <w:r>
        <w:t xml:space="preserve"> - </w:t>
      </w:r>
      <w:hyperlink w:anchor="P305" w:history="1">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B25F90" w:rsidRDefault="00B25F90">
      <w:pPr>
        <w:pStyle w:val="ConsPlusNormal"/>
        <w:jc w:val="both"/>
      </w:pPr>
      <w:r>
        <w:t xml:space="preserve">(в ред. </w:t>
      </w:r>
      <w:hyperlink r:id="rId282"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57" w:history="1">
        <w:r>
          <w:rPr>
            <w:color w:val="0000FF"/>
          </w:rPr>
          <w:t>пунктов 23</w:t>
        </w:r>
      </w:hyperlink>
      <w:r>
        <w:t xml:space="preserve"> - </w:t>
      </w:r>
      <w:hyperlink w:anchor="P305" w:history="1">
        <w:r>
          <w:rPr>
            <w:color w:val="0000FF"/>
          </w:rPr>
          <w:t>26</w:t>
        </w:r>
      </w:hyperlink>
      <w:r>
        <w:t xml:space="preserve"> настоящих Правил.</w:t>
      </w:r>
    </w:p>
    <w:p w:rsidR="00B25F90" w:rsidRDefault="00B25F90">
      <w:pPr>
        <w:pStyle w:val="ConsPlusNormal"/>
        <w:jc w:val="both"/>
      </w:pPr>
      <w:r>
        <w:t xml:space="preserve">(в ред. </w:t>
      </w:r>
      <w:hyperlink r:id="rId283" w:history="1">
        <w:r>
          <w:rPr>
            <w:color w:val="0000FF"/>
          </w:rPr>
          <w:t>Постановления</w:t>
        </w:r>
      </w:hyperlink>
      <w:r>
        <w:t xml:space="preserve"> Правительства РФ от 23.12.2016 N 1446)</w:t>
      </w:r>
    </w:p>
    <w:p w:rsidR="00B25F90" w:rsidRDefault="00B25F90">
      <w:pPr>
        <w:pStyle w:val="ConsPlusNormal"/>
        <w:spacing w:before="220"/>
        <w:ind w:firstLine="540"/>
        <w:jc w:val="both"/>
      </w:pPr>
      <w:bookmarkStart w:id="30" w:name="P327"/>
      <w:bookmarkEnd w:id="30"/>
      <w:r>
        <w:t>28. Организации, которые приобрели, в том числе в порядке правопреемства, право собственности либо право владения и (или) пользования в отношении энергопринимающих устройств (генерирующего оборудования) и (или) право покупки электрической энергии и мощности в отношении энергопринимающих устройств,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B25F90" w:rsidRDefault="00B25F90">
      <w:pPr>
        <w:pStyle w:val="ConsPlusNormal"/>
        <w:jc w:val="both"/>
      </w:pPr>
      <w:r>
        <w:lastRenderedPageBreak/>
        <w:t xml:space="preserve">(в ред. </w:t>
      </w:r>
      <w:hyperlink r:id="rId284"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B25F90" w:rsidRDefault="00B25F90">
      <w:pPr>
        <w:pStyle w:val="ConsPlusNormal"/>
        <w:jc w:val="both"/>
      </w:pPr>
      <w:r>
        <w:t xml:space="preserve">(в ред. </w:t>
      </w:r>
      <w:hyperlink r:id="rId285"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системы коммерческого учета, имеющейся в этих группах точек поставки;</w:t>
      </w:r>
    </w:p>
    <w:p w:rsidR="00B25F90" w:rsidRDefault="00B25F90">
      <w:pPr>
        <w:pStyle w:val="ConsPlusNormal"/>
        <w:spacing w:before="220"/>
        <w:ind w:firstLine="540"/>
        <w:jc w:val="both"/>
      </w:pPr>
      <w: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B25F90" w:rsidRDefault="00B25F90">
      <w:pPr>
        <w:pStyle w:val="ConsPlusNormal"/>
        <w:jc w:val="both"/>
      </w:pPr>
      <w:r>
        <w:t xml:space="preserve">(в ред. </w:t>
      </w:r>
      <w:hyperlink r:id="rId286"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B25F90" w:rsidRDefault="00B25F90">
      <w:pPr>
        <w:pStyle w:val="ConsPlusNormal"/>
        <w:spacing w:before="220"/>
        <w:ind w:firstLine="540"/>
        <w:jc w:val="both"/>
      </w:pPr>
      <w: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rsidR="00B25F90" w:rsidRDefault="00B25F90">
      <w:pPr>
        <w:pStyle w:val="ConsPlusNormal"/>
        <w:jc w:val="both"/>
      </w:pPr>
      <w:r>
        <w:t xml:space="preserve">(в ред. </w:t>
      </w:r>
      <w:hyperlink r:id="rId287"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bookmarkStart w:id="31" w:name="P337"/>
      <w:bookmarkEnd w:id="31"/>
      <w:r>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288" w:history="1">
        <w:r>
          <w:rPr>
            <w:color w:val="0000FF"/>
          </w:rPr>
          <w:t>Основными положениями</w:t>
        </w:r>
      </w:hyperlink>
      <w:r>
        <w:t xml:space="preserve"> функционирования розничных рынков электрической энергии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B25F90" w:rsidRDefault="00B25F90">
      <w:pPr>
        <w:pStyle w:val="ConsPlusNormal"/>
        <w:jc w:val="both"/>
      </w:pPr>
      <w:r>
        <w:t xml:space="preserve">(в ред. </w:t>
      </w:r>
      <w:hyperlink r:id="rId289" w:history="1">
        <w:r>
          <w:rPr>
            <w:color w:val="0000FF"/>
          </w:rPr>
          <w:t>Постановления</w:t>
        </w:r>
      </w:hyperlink>
      <w:r>
        <w:t xml:space="preserve"> Правительства РФ от 28.12.2020 N 2302)</w:t>
      </w:r>
    </w:p>
    <w:p w:rsidR="00B25F90" w:rsidRDefault="00B25F90">
      <w:pPr>
        <w:pStyle w:val="ConsPlusNormal"/>
        <w:spacing w:before="220"/>
        <w:ind w:firstLine="540"/>
        <w:jc w:val="both"/>
      </w:pPr>
      <w:r>
        <w:t xml:space="preserve">Если организация, которой присвоен статус гарантирующего поставщика в соответствии с установленным </w:t>
      </w:r>
      <w:hyperlink r:id="rId290" w:history="1">
        <w:r>
          <w:rPr>
            <w:color w:val="0000FF"/>
          </w:rPr>
          <w:t>Основными положениями</w:t>
        </w:r>
      </w:hyperlink>
      <w:r>
        <w:t xml:space="preserve"> функционирования розничных рынков электрической энергии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B25F90" w:rsidRDefault="00B25F90">
      <w:pPr>
        <w:pStyle w:val="ConsPlusNormal"/>
        <w:jc w:val="both"/>
      </w:pPr>
      <w:r>
        <w:t xml:space="preserve">(в ред. </w:t>
      </w:r>
      <w:hyperlink r:id="rId291" w:history="1">
        <w:r>
          <w:rPr>
            <w:color w:val="0000FF"/>
          </w:rPr>
          <w:t>Постановления</w:t>
        </w:r>
      </w:hyperlink>
      <w:r>
        <w:t xml:space="preserve"> Правительства РФ от 28.12.2020 N 2302)</w:t>
      </w:r>
    </w:p>
    <w:p w:rsidR="00B25F90" w:rsidRDefault="00B25F90">
      <w:pPr>
        <w:pStyle w:val="ConsPlusNormal"/>
        <w:spacing w:before="220"/>
        <w:ind w:firstLine="540"/>
        <w:jc w:val="both"/>
      </w:pPr>
      <w: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B25F90" w:rsidRDefault="00B25F90">
      <w:pPr>
        <w:pStyle w:val="ConsPlusNormal"/>
        <w:spacing w:before="220"/>
        <w:ind w:firstLine="540"/>
        <w:jc w:val="both"/>
      </w:pPr>
      <w:r>
        <w:lastRenderedPageBreak/>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B25F90" w:rsidRDefault="00B25F90">
      <w:pPr>
        <w:pStyle w:val="ConsPlusNormal"/>
        <w:spacing w:before="220"/>
        <w:ind w:firstLine="540"/>
        <w:jc w:val="both"/>
      </w:pPr>
      <w:r>
        <w:t xml:space="preserve">30. Организация, осуществлявшая функции гарантирующего поставщика до даты присвоения в соответствии с Основными </w:t>
      </w:r>
      <w:hyperlink r:id="rId292" w:history="1">
        <w:r>
          <w:rPr>
            <w:color w:val="0000FF"/>
          </w:rPr>
          <w:t>положениями</w:t>
        </w:r>
      </w:hyperlink>
      <w:r>
        <w:t xml:space="preserve"> функционирования розничных рынков электрической энергии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B25F90" w:rsidRDefault="00B25F90">
      <w:pPr>
        <w:pStyle w:val="ConsPlusNormal"/>
        <w:jc w:val="both"/>
      </w:pPr>
      <w:r>
        <w:t xml:space="preserve">(в ред. </w:t>
      </w:r>
      <w:hyperlink r:id="rId293" w:history="1">
        <w:r>
          <w:rPr>
            <w:color w:val="0000FF"/>
          </w:rPr>
          <w:t>Постановления</w:t>
        </w:r>
      </w:hyperlink>
      <w:r>
        <w:t xml:space="preserve"> Правительства РФ от 28.12.2020 N 2302)</w:t>
      </w:r>
    </w:p>
    <w:p w:rsidR="00B25F90" w:rsidRDefault="00B25F90">
      <w:pPr>
        <w:pStyle w:val="ConsPlusNormal"/>
        <w:spacing w:before="220"/>
        <w:ind w:firstLine="540"/>
        <w:jc w:val="both"/>
      </w:pPr>
      <w:bookmarkStart w:id="32" w:name="P345"/>
      <w:bookmarkEnd w:id="32"/>
      <w:r>
        <w:t>31. Лицо, владеющее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порядке), который присоединен к ЕЭС России и установленная генерирующая мощность которого равна или превышает 25 МВт, обязано реализовывать всю производимую на указанном объекте (части указанного объекта) электрическую энергию (мощность) только на оптовом рынке, за исключением случаев, установленных настоящими Правилами.</w:t>
      </w:r>
    </w:p>
    <w:p w:rsidR="00B25F90" w:rsidRDefault="00B25F90">
      <w:pPr>
        <w:pStyle w:val="ConsPlusNormal"/>
        <w:jc w:val="both"/>
      </w:pPr>
      <w:r>
        <w:t xml:space="preserve">(в ред. </w:t>
      </w:r>
      <w:hyperlink r:id="rId294"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 xml:space="preserve">Указанное лицо в установленном порядке обязано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такого объекта (части такого объекта), либо получить в отношении электростанции в целом подтверждение о нераспространении требования Федерального </w:t>
      </w:r>
      <w:hyperlink r:id="rId295"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предусмотренным </w:t>
      </w:r>
      <w:hyperlink w:anchor="P354" w:history="1">
        <w:r>
          <w:rPr>
            <w:color w:val="0000FF"/>
          </w:rPr>
          <w:t>пунктом 32</w:t>
        </w:r>
      </w:hyperlink>
      <w:r>
        <w:t xml:space="preserve">, или </w:t>
      </w:r>
      <w:hyperlink w:anchor="P364" w:history="1">
        <w:r>
          <w:rPr>
            <w:color w:val="0000FF"/>
          </w:rPr>
          <w:t>пунктом 33</w:t>
        </w:r>
      </w:hyperlink>
      <w:r>
        <w:t xml:space="preserve">, или </w:t>
      </w:r>
      <w:hyperlink w:anchor="P372" w:history="1">
        <w:r>
          <w:rPr>
            <w:color w:val="0000FF"/>
          </w:rPr>
          <w:t>пунктом 33(1)</w:t>
        </w:r>
      </w:hyperlink>
      <w:r>
        <w:t xml:space="preserve"> настоящих Правил. При получении в отношении такой электростанции в целом указанного подтверждения лицо вправе не реализовывать на оптовом рынке производимую на этой электростанции электрическую энергию (мощность).</w:t>
      </w:r>
    </w:p>
    <w:p w:rsidR="00B25F90" w:rsidRDefault="00B25F90">
      <w:pPr>
        <w:pStyle w:val="ConsPlusNormal"/>
        <w:jc w:val="both"/>
      </w:pPr>
      <w:r>
        <w:t xml:space="preserve">(в ред. </w:t>
      </w:r>
      <w:hyperlink r:id="rId296"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 xml:space="preserve">Абзац утратил силу. - </w:t>
      </w:r>
      <w:hyperlink r:id="rId297" w:history="1">
        <w:r>
          <w:rPr>
            <w:color w:val="0000FF"/>
          </w:rPr>
          <w:t>Постановление</w:t>
        </w:r>
      </w:hyperlink>
      <w:r>
        <w:t xml:space="preserve"> Правительства РФ от 07.07.2017 N 810.</w:t>
      </w:r>
    </w:p>
    <w:p w:rsidR="00B25F90" w:rsidRDefault="00B25F90">
      <w:pPr>
        <w:pStyle w:val="ConsPlusNormal"/>
        <w:spacing w:before="220"/>
        <w:ind w:firstLine="540"/>
        <w:jc w:val="both"/>
      </w:pPr>
      <w:r>
        <w:t xml:space="preserve">Подтверждение о нераспространении требования Федерального </w:t>
      </w:r>
      <w:hyperlink r:id="rId298"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354" w:history="1">
        <w:r>
          <w:rPr>
            <w:color w:val="0000FF"/>
          </w:rPr>
          <w:t>пункте 32</w:t>
        </w:r>
      </w:hyperlink>
      <w:r>
        <w:t xml:space="preserve">, или </w:t>
      </w:r>
      <w:hyperlink w:anchor="P364" w:history="1">
        <w:r>
          <w:rPr>
            <w:color w:val="0000FF"/>
          </w:rPr>
          <w:t>пункте 33</w:t>
        </w:r>
      </w:hyperlink>
      <w:r>
        <w:t xml:space="preserve">, или </w:t>
      </w:r>
      <w:hyperlink w:anchor="P372" w:history="1">
        <w:r>
          <w:rPr>
            <w:color w:val="0000FF"/>
          </w:rPr>
          <w:t>пункте 33(1)</w:t>
        </w:r>
      </w:hyperlink>
      <w:r>
        <w:t xml:space="preserve"> настоящих Правил.</w:t>
      </w:r>
    </w:p>
    <w:p w:rsidR="00B25F90" w:rsidRDefault="00B25F90">
      <w:pPr>
        <w:pStyle w:val="ConsPlusNormal"/>
        <w:spacing w:before="220"/>
        <w:ind w:firstLine="540"/>
        <w:jc w:val="both"/>
      </w:pPr>
      <w:r>
        <w:t xml:space="preserve">Подтверждение о нераспространении требования Федерального </w:t>
      </w:r>
      <w:hyperlink r:id="rId299"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w:t>
      </w:r>
      <w:r>
        <w:lastRenderedPageBreak/>
        <w:t xml:space="preserve">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300" w:history="1">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B25F90" w:rsidRDefault="00B25F90">
      <w:pPr>
        <w:pStyle w:val="ConsPlusNormal"/>
        <w:spacing w:before="220"/>
        <w:ind w:firstLine="540"/>
        <w:jc w:val="both"/>
      </w:pPr>
      <w:r>
        <w:t xml:space="preserve">Положения </w:t>
      </w:r>
      <w:hyperlink w:anchor="P364" w:history="1">
        <w:r>
          <w:rPr>
            <w:color w:val="0000FF"/>
          </w:rPr>
          <w:t>пунктов 33</w:t>
        </w:r>
      </w:hyperlink>
      <w:r>
        <w:t xml:space="preserve"> и </w:t>
      </w:r>
      <w:hyperlink w:anchor="P372" w:history="1">
        <w:r>
          <w:rPr>
            <w:color w:val="0000FF"/>
          </w:rPr>
          <w:t>33(1)</w:t>
        </w:r>
      </w:hyperlink>
      <w:r>
        <w:t xml:space="preserve"> настоящих Правил не распространяются на лиц, владеющих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B25F90" w:rsidRDefault="00B25F90">
      <w:pPr>
        <w:pStyle w:val="ConsPlusNormal"/>
        <w:jc w:val="both"/>
      </w:pPr>
      <w:r>
        <w:t xml:space="preserve">(в ред. Постановлений Правительства РФ от 28.02.2015 </w:t>
      </w:r>
      <w:hyperlink r:id="rId301" w:history="1">
        <w:r>
          <w:rPr>
            <w:color w:val="0000FF"/>
          </w:rPr>
          <w:t>N 183</w:t>
        </w:r>
      </w:hyperlink>
      <w:r>
        <w:t xml:space="preserve">, от 07.07.2017 </w:t>
      </w:r>
      <w:hyperlink r:id="rId302" w:history="1">
        <w:r>
          <w:rPr>
            <w:color w:val="0000FF"/>
          </w:rPr>
          <w:t>N 810</w:t>
        </w:r>
      </w:hyperlink>
      <w:r>
        <w:t>)</w:t>
      </w:r>
    </w:p>
    <w:p w:rsidR="00B25F90" w:rsidRDefault="00B25F90">
      <w:pPr>
        <w:pStyle w:val="ConsPlusNormal"/>
        <w:spacing w:before="220"/>
        <w:ind w:firstLine="540"/>
        <w:jc w:val="both"/>
      </w:pPr>
      <w:bookmarkStart w:id="33" w:name="P354"/>
      <w:bookmarkEnd w:id="33"/>
      <w:r>
        <w:t xml:space="preserve">32. Подтверждение о нераспространении требования Федерального </w:t>
      </w:r>
      <w:hyperlink r:id="rId303"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345"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B25F90" w:rsidRDefault="00B25F90">
      <w:pPr>
        <w:pStyle w:val="ConsPlusNormal"/>
        <w:jc w:val="both"/>
      </w:pPr>
      <w:r>
        <w:t xml:space="preserve">(в ред. Постановлений Правительства РФ от 28.02.2015 </w:t>
      </w:r>
      <w:hyperlink r:id="rId304" w:history="1">
        <w:r>
          <w:rPr>
            <w:color w:val="0000FF"/>
          </w:rPr>
          <w:t>N 183</w:t>
        </w:r>
      </w:hyperlink>
      <w:r>
        <w:t xml:space="preserve">, от 07.07.2017 </w:t>
      </w:r>
      <w:hyperlink r:id="rId305" w:history="1">
        <w:r>
          <w:rPr>
            <w:color w:val="0000FF"/>
          </w:rPr>
          <w:t>N 810</w:t>
        </w:r>
      </w:hyperlink>
      <w:r>
        <w:t>)</w:t>
      </w:r>
    </w:p>
    <w:p w:rsidR="00B25F90" w:rsidRDefault="00B25F90">
      <w:pPr>
        <w:pStyle w:val="ConsPlusNormal"/>
        <w:spacing w:before="220"/>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B25F90" w:rsidRDefault="00B25F90">
      <w:pPr>
        <w:pStyle w:val="ConsPlusNormal"/>
        <w:jc w:val="both"/>
      </w:pPr>
      <w:r>
        <w:t xml:space="preserve">(в ред. </w:t>
      </w:r>
      <w:hyperlink r:id="rId306" w:history="1">
        <w:r>
          <w:rPr>
            <w:color w:val="0000FF"/>
          </w:rPr>
          <w:t>Постановления</w:t>
        </w:r>
      </w:hyperlink>
      <w:r>
        <w:t xml:space="preserve"> Правительства РФ от 28.02.2015 N 183)</w:t>
      </w:r>
    </w:p>
    <w:p w:rsidR="00B25F90" w:rsidRDefault="00B25F90">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B25F90" w:rsidRDefault="00B25F90">
      <w:pPr>
        <w:pStyle w:val="ConsPlusNormal"/>
        <w:jc w:val="both"/>
      </w:pPr>
      <w:r>
        <w:t xml:space="preserve">(в ред. Постановлений Правительства РФ от 28.02.2015 </w:t>
      </w:r>
      <w:hyperlink r:id="rId307" w:history="1">
        <w:r>
          <w:rPr>
            <w:color w:val="0000FF"/>
          </w:rPr>
          <w:t>N 183</w:t>
        </w:r>
      </w:hyperlink>
      <w:r>
        <w:t xml:space="preserve">, от 07.07.2017 </w:t>
      </w:r>
      <w:hyperlink r:id="rId308" w:history="1">
        <w:r>
          <w:rPr>
            <w:color w:val="0000FF"/>
          </w:rPr>
          <w:t>N 810</w:t>
        </w:r>
      </w:hyperlink>
      <w:r>
        <w:t>)</w:t>
      </w:r>
    </w:p>
    <w:p w:rsidR="00B25F90" w:rsidRDefault="00B25F90">
      <w:pPr>
        <w:pStyle w:val="ConsPlusNormal"/>
        <w:spacing w:before="220"/>
        <w:ind w:firstLine="540"/>
        <w:jc w:val="both"/>
      </w:pPr>
      <w: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B25F90" w:rsidRDefault="00B25F90">
      <w:pPr>
        <w:pStyle w:val="ConsPlusNormal"/>
        <w:jc w:val="both"/>
      </w:pPr>
      <w:r>
        <w:t xml:space="preserve">(в ред. </w:t>
      </w:r>
      <w:hyperlink r:id="rId309" w:history="1">
        <w:r>
          <w:rPr>
            <w:color w:val="0000FF"/>
          </w:rPr>
          <w:t>Постановления</w:t>
        </w:r>
      </w:hyperlink>
      <w:r>
        <w:t xml:space="preserve"> Правительства РФ от 28.02.2015 N 183)</w:t>
      </w:r>
    </w:p>
    <w:p w:rsidR="00B25F90" w:rsidRDefault="00B25F90">
      <w:pPr>
        <w:pStyle w:val="ConsPlusNormal"/>
        <w:spacing w:before="220"/>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B25F90" w:rsidRDefault="00B25F90">
      <w:pPr>
        <w:pStyle w:val="ConsPlusNormal"/>
        <w:jc w:val="both"/>
      </w:pPr>
      <w:r>
        <w:t xml:space="preserve">(в ред. Постановлений Правительства РФ от 28.02.2015 </w:t>
      </w:r>
      <w:hyperlink r:id="rId310" w:history="1">
        <w:r>
          <w:rPr>
            <w:color w:val="0000FF"/>
          </w:rPr>
          <w:t>N 183</w:t>
        </w:r>
      </w:hyperlink>
      <w:r>
        <w:t xml:space="preserve">, от 07.07.2017 </w:t>
      </w:r>
      <w:hyperlink r:id="rId311" w:history="1">
        <w:r>
          <w:rPr>
            <w:color w:val="0000FF"/>
          </w:rPr>
          <w:t>N 810</w:t>
        </w:r>
      </w:hyperlink>
      <w:r>
        <w:t>)</w:t>
      </w:r>
    </w:p>
    <w:p w:rsidR="00B25F90" w:rsidRDefault="00B25F90">
      <w:pPr>
        <w:pStyle w:val="ConsPlusNormal"/>
        <w:spacing w:before="220"/>
        <w:ind w:firstLine="540"/>
        <w:jc w:val="both"/>
      </w:pPr>
      <w:bookmarkStart w:id="34" w:name="P364"/>
      <w:bookmarkEnd w:id="34"/>
      <w:r>
        <w:t xml:space="preserve">33. Подтверждение о нераспространении требования Федерального </w:t>
      </w:r>
      <w:hyperlink r:id="rId312"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345"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B25F90" w:rsidRDefault="00B25F90">
      <w:pPr>
        <w:pStyle w:val="ConsPlusNormal"/>
        <w:jc w:val="both"/>
      </w:pPr>
      <w:r>
        <w:t xml:space="preserve">(в ред. Постановлений Правительства РФ от 28.02.2015 </w:t>
      </w:r>
      <w:hyperlink r:id="rId313" w:history="1">
        <w:r>
          <w:rPr>
            <w:color w:val="0000FF"/>
          </w:rPr>
          <w:t>N 183</w:t>
        </w:r>
      </w:hyperlink>
      <w:r>
        <w:t xml:space="preserve">, от 07.07.2017 </w:t>
      </w:r>
      <w:hyperlink r:id="rId314" w:history="1">
        <w:r>
          <w:rPr>
            <w:color w:val="0000FF"/>
          </w:rPr>
          <w:t>N 810</w:t>
        </w:r>
      </w:hyperlink>
      <w:r>
        <w:t>)</w:t>
      </w:r>
    </w:p>
    <w:p w:rsidR="00B25F90" w:rsidRDefault="00B25F90">
      <w:pPr>
        <w:pStyle w:val="ConsPlusNormal"/>
        <w:spacing w:before="220"/>
        <w:ind w:firstLine="540"/>
        <w:jc w:val="both"/>
      </w:pPr>
      <w:r>
        <w:lastRenderedPageBreak/>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B25F90" w:rsidRDefault="00B25F90">
      <w:pPr>
        <w:pStyle w:val="ConsPlusNormal"/>
        <w:jc w:val="both"/>
      </w:pPr>
      <w:r>
        <w:t xml:space="preserve">(в ред. Постановлений Правительства РФ от 28.02.2015 </w:t>
      </w:r>
      <w:hyperlink r:id="rId315" w:history="1">
        <w:r>
          <w:rPr>
            <w:color w:val="0000FF"/>
          </w:rPr>
          <w:t>N 183</w:t>
        </w:r>
      </w:hyperlink>
      <w:r>
        <w:t xml:space="preserve">, от 07.07.2017 </w:t>
      </w:r>
      <w:hyperlink r:id="rId316" w:history="1">
        <w:r>
          <w:rPr>
            <w:color w:val="0000FF"/>
          </w:rPr>
          <w:t>N 810</w:t>
        </w:r>
      </w:hyperlink>
      <w:r>
        <w:t>)</w:t>
      </w:r>
    </w:p>
    <w:p w:rsidR="00B25F90" w:rsidRDefault="00B25F90">
      <w:pPr>
        <w:pStyle w:val="ConsPlusNormal"/>
        <w:spacing w:before="220"/>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лица,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B25F90" w:rsidRDefault="00B25F90">
      <w:pPr>
        <w:pStyle w:val="ConsPlusNormal"/>
        <w:jc w:val="both"/>
      </w:pPr>
      <w:r>
        <w:t xml:space="preserve">(в ред. Постановлений Правительства РФ от 28.02.2015 </w:t>
      </w:r>
      <w:hyperlink r:id="rId317" w:history="1">
        <w:r>
          <w:rPr>
            <w:color w:val="0000FF"/>
          </w:rPr>
          <w:t>N 183</w:t>
        </w:r>
      </w:hyperlink>
      <w:r>
        <w:t xml:space="preserve">, от 07.07.2017 </w:t>
      </w:r>
      <w:hyperlink r:id="rId318" w:history="1">
        <w:r>
          <w:rPr>
            <w:color w:val="0000FF"/>
          </w:rPr>
          <w:t>N 810</w:t>
        </w:r>
      </w:hyperlink>
      <w:r>
        <w:t>)</w:t>
      </w:r>
    </w:p>
    <w:p w:rsidR="00B25F90" w:rsidRDefault="00B25F90">
      <w:pPr>
        <w:pStyle w:val="ConsPlusNormal"/>
        <w:spacing w:before="220"/>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B25F90" w:rsidRDefault="00B25F90">
      <w:pPr>
        <w:pStyle w:val="ConsPlusNormal"/>
        <w:jc w:val="both"/>
      </w:pPr>
      <w:r>
        <w:t xml:space="preserve">(в ред. Постановлений Правительства РФ от 28.02.2015 </w:t>
      </w:r>
      <w:hyperlink r:id="rId319" w:history="1">
        <w:r>
          <w:rPr>
            <w:color w:val="0000FF"/>
          </w:rPr>
          <w:t>N 183</w:t>
        </w:r>
      </w:hyperlink>
      <w:r>
        <w:t xml:space="preserve">, от 07.07.2017 </w:t>
      </w:r>
      <w:hyperlink r:id="rId320" w:history="1">
        <w:r>
          <w:rPr>
            <w:color w:val="0000FF"/>
          </w:rPr>
          <w:t>N 810</w:t>
        </w:r>
      </w:hyperlink>
      <w:r>
        <w:t>)</w:t>
      </w:r>
    </w:p>
    <w:p w:rsidR="00B25F90" w:rsidRDefault="00B25F90">
      <w:pPr>
        <w:pStyle w:val="ConsPlusNormal"/>
        <w:spacing w:before="220"/>
        <w:ind w:firstLine="540"/>
        <w:jc w:val="both"/>
      </w:pPr>
      <w:bookmarkStart w:id="35" w:name="P372"/>
      <w:bookmarkEnd w:id="35"/>
      <w:r>
        <w:t xml:space="preserve">33(1). Подтверждение о нераспространении требования Федерального </w:t>
      </w:r>
      <w:hyperlink r:id="rId321"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лицу в отношении указанной в </w:t>
      </w:r>
      <w:hyperlink w:anchor="P345" w:history="1">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B25F90" w:rsidRDefault="00B25F90">
      <w:pPr>
        <w:pStyle w:val="ConsPlusNormal"/>
        <w:jc w:val="both"/>
      </w:pPr>
      <w:r>
        <w:t xml:space="preserve">(в ред. </w:t>
      </w:r>
      <w:hyperlink r:id="rId322"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B25F90" w:rsidRDefault="00B25F90">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B25F90" w:rsidRDefault="00B25F90">
      <w:pPr>
        <w:pStyle w:val="ConsPlusNormal"/>
        <w:jc w:val="both"/>
      </w:pPr>
      <w:r>
        <w:t xml:space="preserve">(п. 33(1) введен </w:t>
      </w:r>
      <w:hyperlink r:id="rId323" w:history="1">
        <w:r>
          <w:rPr>
            <w:color w:val="0000FF"/>
          </w:rPr>
          <w:t>Постановлением</w:t>
        </w:r>
      </w:hyperlink>
      <w:r>
        <w:t xml:space="preserve"> Правительства РФ от 28.02.2015 N 183)</w:t>
      </w:r>
    </w:p>
    <w:p w:rsidR="00B25F90" w:rsidRDefault="00B25F90">
      <w:pPr>
        <w:pStyle w:val="ConsPlusNormal"/>
        <w:spacing w:before="220"/>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58" w:history="1">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345" w:history="1">
        <w:r>
          <w:rPr>
            <w:color w:val="0000FF"/>
          </w:rPr>
          <w:t>пункте 31</w:t>
        </w:r>
      </w:hyperlink>
      <w:r>
        <w:t xml:space="preserve"> настоящих Правил организации, которые в соответствии с Федеральным </w:t>
      </w:r>
      <w:hyperlink r:id="rId324" w:history="1">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B25F90" w:rsidRDefault="00B25F90">
      <w:pPr>
        <w:pStyle w:val="ConsPlusNormal"/>
        <w:jc w:val="both"/>
      </w:pPr>
      <w:r>
        <w:t xml:space="preserve">(в ред. </w:t>
      </w:r>
      <w:hyperlink r:id="rId325"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lastRenderedPageBreak/>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B25F90" w:rsidRDefault="00B25F90">
      <w:pPr>
        <w:pStyle w:val="ConsPlusNormal"/>
        <w:spacing w:before="220"/>
        <w:ind w:firstLine="540"/>
        <w:jc w:val="both"/>
      </w:pPr>
      <w: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B25F90" w:rsidRDefault="00B25F90">
      <w:pPr>
        <w:pStyle w:val="ConsPlusNormal"/>
        <w:spacing w:before="220"/>
        <w:ind w:firstLine="540"/>
        <w:jc w:val="both"/>
      </w:pPr>
      <w:bookmarkStart w:id="36" w:name="P382"/>
      <w:bookmarkEnd w:id="36"/>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57" w:history="1">
        <w:r>
          <w:rPr>
            <w:color w:val="0000FF"/>
          </w:rPr>
          <w:t>пунктов 23</w:t>
        </w:r>
      </w:hyperlink>
      <w:r>
        <w:t xml:space="preserve"> - </w:t>
      </w:r>
      <w:hyperlink w:anchor="P310" w:history="1">
        <w:r>
          <w:rPr>
            <w:color w:val="0000FF"/>
          </w:rPr>
          <w:t>27</w:t>
        </w:r>
      </w:hyperlink>
      <w:r>
        <w:t xml:space="preserve"> настоящих Правил (с учетом </w:t>
      </w:r>
      <w:hyperlink w:anchor="P327" w:history="1">
        <w:r>
          <w:rPr>
            <w:color w:val="0000FF"/>
          </w:rPr>
          <w:t>пунктов 28</w:t>
        </w:r>
      </w:hyperlink>
      <w:r>
        <w:t xml:space="preserve"> и </w:t>
      </w:r>
      <w:hyperlink w:anchor="P337" w:history="1">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B25F90" w:rsidRDefault="00B25F90">
      <w:pPr>
        <w:pStyle w:val="ConsPlusNormal"/>
        <w:jc w:val="both"/>
      </w:pPr>
      <w:r>
        <w:t xml:space="preserve">(в ред. </w:t>
      </w:r>
      <w:hyperlink r:id="rId326" w:history="1">
        <w:r>
          <w:rPr>
            <w:color w:val="0000FF"/>
          </w:rPr>
          <w:t>Постановления</w:t>
        </w:r>
      </w:hyperlink>
      <w:r>
        <w:t xml:space="preserve"> Правительства РФ от 30.12.2012 N 1482)</w:t>
      </w:r>
    </w:p>
    <w:p w:rsidR="00B25F90" w:rsidRDefault="00B25F90">
      <w:pPr>
        <w:pStyle w:val="ConsPlusNormal"/>
        <w:spacing w:before="220"/>
        <w:ind w:firstLine="540"/>
        <w:jc w:val="both"/>
      </w:pPr>
      <w:r>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B25F90" w:rsidRDefault="00B25F90">
      <w:pPr>
        <w:pStyle w:val="ConsPlusNormal"/>
        <w:jc w:val="both"/>
      </w:pPr>
      <w:r>
        <w:t xml:space="preserve">(в ред. </w:t>
      </w:r>
      <w:hyperlink r:id="rId327" w:history="1">
        <w:r>
          <w:rPr>
            <w:color w:val="0000FF"/>
          </w:rPr>
          <w:t>Постановления</w:t>
        </w:r>
      </w:hyperlink>
      <w:r>
        <w:t xml:space="preserve"> Правительства РФ от 30.12.2012 N 1482)</w:t>
      </w:r>
    </w:p>
    <w:p w:rsidR="00B25F90" w:rsidRDefault="00B25F90">
      <w:pPr>
        <w:pStyle w:val="ConsPlusNormal"/>
        <w:spacing w:before="220"/>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305" w:history="1">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B25F90" w:rsidRDefault="00B25F90">
      <w:pPr>
        <w:pStyle w:val="ConsPlusNormal"/>
        <w:jc w:val="both"/>
      </w:pPr>
      <w:r>
        <w:t xml:space="preserve">(в ред. </w:t>
      </w:r>
      <w:hyperlink r:id="rId328" w:history="1">
        <w:r>
          <w:rPr>
            <w:color w:val="0000FF"/>
          </w:rPr>
          <w:t>Постановления</w:t>
        </w:r>
      </w:hyperlink>
      <w:r>
        <w:t xml:space="preserve"> Правительства РФ от 30.12.2012 N 1482)</w:t>
      </w:r>
    </w:p>
    <w:p w:rsidR="00B25F90" w:rsidRDefault="00B25F90">
      <w:pPr>
        <w:pStyle w:val="ConsPlusNormal"/>
        <w:spacing w:before="220"/>
        <w:ind w:firstLine="540"/>
        <w:jc w:val="both"/>
      </w:pPr>
      <w: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B25F90" w:rsidRDefault="00B25F90">
      <w:pPr>
        <w:pStyle w:val="ConsPlusNormal"/>
        <w:spacing w:before="220"/>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B25F90" w:rsidRDefault="00B25F90">
      <w:pPr>
        <w:pStyle w:val="ConsPlusNormal"/>
        <w:spacing w:before="220"/>
        <w:ind w:firstLine="540"/>
        <w:jc w:val="both"/>
      </w:pPr>
      <w:r>
        <w:lastRenderedPageBreak/>
        <w:t>неоднократного нарушения организацией настоящих Правил и (или) неоднократного несоблюдения требований договора о присоединении к торговой системе оптового рынка,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B25F90" w:rsidRDefault="00B25F90">
      <w:pPr>
        <w:pStyle w:val="ConsPlusNormal"/>
        <w:jc w:val="both"/>
      </w:pPr>
      <w:r>
        <w:t xml:space="preserve">(в ред. </w:t>
      </w:r>
      <w:hyperlink r:id="rId329"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B25F90" w:rsidRDefault="00B25F90">
      <w:pPr>
        <w:pStyle w:val="ConsPlusNormal"/>
        <w:spacing w:before="220"/>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B25F90" w:rsidRDefault="00B25F90">
      <w:pPr>
        <w:pStyle w:val="ConsPlusNormal"/>
        <w:jc w:val="both"/>
      </w:pPr>
      <w:r>
        <w:t xml:space="preserve">(в ред. </w:t>
      </w:r>
      <w:hyperlink r:id="rId330"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прекращения у организации статуса гарантирующего поставщика по всем зонам деятельности, в отношении которых такой организацией зарегистрированы группы точек поставки на оптовом рынке, если при этом она перестает соответствовать требованиям, предъявляемым к субъектам оптового рынка;</w:t>
      </w:r>
    </w:p>
    <w:p w:rsidR="00B25F90" w:rsidRDefault="00B25F90">
      <w:pPr>
        <w:pStyle w:val="ConsPlusNormal"/>
        <w:jc w:val="both"/>
      </w:pPr>
      <w:r>
        <w:t xml:space="preserve">(в ред. </w:t>
      </w:r>
      <w:hyperlink r:id="rId331" w:history="1">
        <w:r>
          <w:rPr>
            <w:color w:val="0000FF"/>
          </w:rPr>
          <w:t>Постановления</w:t>
        </w:r>
      </w:hyperlink>
      <w:r>
        <w:t xml:space="preserve"> Правительства РФ от 11.11.2017 N 1365)</w:t>
      </w:r>
    </w:p>
    <w:p w:rsidR="00B25F90" w:rsidRDefault="00B25F90">
      <w:pPr>
        <w:pStyle w:val="ConsPlusNormal"/>
        <w:spacing w:before="220"/>
        <w:ind w:firstLine="540"/>
        <w:jc w:val="both"/>
      </w:pPr>
      <w: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B25F90" w:rsidRDefault="00B25F90">
      <w:pPr>
        <w:pStyle w:val="ConsPlusNormal"/>
        <w:jc w:val="both"/>
      </w:pPr>
      <w:r>
        <w:t xml:space="preserve">(абзац введен </w:t>
      </w:r>
      <w:hyperlink r:id="rId332" w:history="1">
        <w:r>
          <w:rPr>
            <w:color w:val="0000FF"/>
          </w:rPr>
          <w:t>Постановлением</w:t>
        </w:r>
      </w:hyperlink>
      <w:r>
        <w:t xml:space="preserve"> Правительства РФ от 30.12.2012 N 1482)</w:t>
      </w:r>
    </w:p>
    <w:p w:rsidR="00B25F90" w:rsidRDefault="00B25F90">
      <w:pPr>
        <w:pStyle w:val="ConsPlusNormal"/>
        <w:spacing w:before="220"/>
        <w:ind w:firstLine="540"/>
        <w:jc w:val="both"/>
      </w:pPr>
      <w:r>
        <w:t>прекращения деятельности организации в соответствии с законодательством Российской Федерации;</w:t>
      </w:r>
    </w:p>
    <w:p w:rsidR="00B25F90" w:rsidRDefault="00B25F90">
      <w:pPr>
        <w:pStyle w:val="ConsPlusNormal"/>
        <w:jc w:val="both"/>
      </w:pPr>
      <w:r>
        <w:t xml:space="preserve">(в ред. </w:t>
      </w:r>
      <w:hyperlink r:id="rId333"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поступления от субъекта оптового рынка заявления об исключении его из реестра субъектов оптового рынка.</w:t>
      </w:r>
    </w:p>
    <w:p w:rsidR="00B25F90" w:rsidRDefault="00B25F90">
      <w:pPr>
        <w:pStyle w:val="ConsPlusNormal"/>
        <w:spacing w:before="220"/>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382" w:history="1">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B25F90" w:rsidRDefault="00B25F90">
      <w:pPr>
        <w:pStyle w:val="ConsPlusNormal"/>
        <w:spacing w:before="220"/>
        <w:ind w:firstLine="540"/>
        <w:jc w:val="both"/>
      </w:pPr>
      <w:r>
        <w:t>организацию, в отношении которой принято такое решение;</w:t>
      </w:r>
    </w:p>
    <w:p w:rsidR="00B25F90" w:rsidRDefault="00B25F90">
      <w:pPr>
        <w:pStyle w:val="ConsPlusNormal"/>
        <w:spacing w:before="220"/>
        <w:ind w:firstLine="540"/>
        <w:jc w:val="both"/>
      </w:pPr>
      <w:r>
        <w:t>федеральный орган исполнительной власти в области регулирования тарифов;</w:t>
      </w:r>
    </w:p>
    <w:p w:rsidR="00B25F90" w:rsidRDefault="00B25F9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5F90" w:rsidRDefault="00B25F90">
      <w:pPr>
        <w:pStyle w:val="ConsPlusNormal"/>
        <w:spacing w:before="220"/>
        <w:ind w:firstLine="540"/>
        <w:jc w:val="both"/>
      </w:pPr>
      <w: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B25F90" w:rsidRDefault="00B25F90">
      <w:pPr>
        <w:pStyle w:val="ConsPlusNormal"/>
        <w:spacing w:before="220"/>
        <w:ind w:firstLine="540"/>
        <w:jc w:val="both"/>
      </w:pPr>
      <w:r>
        <w:lastRenderedPageBreak/>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382"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B25F90" w:rsidRDefault="00B25F90">
      <w:pPr>
        <w:pStyle w:val="ConsPlusNormal"/>
        <w:jc w:val="both"/>
      </w:pPr>
      <w:r>
        <w:t xml:space="preserve">(в ред. </w:t>
      </w:r>
      <w:hyperlink r:id="rId334"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bookmarkStart w:id="37" w:name="P409"/>
      <w:bookmarkEnd w:id="37"/>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382"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B25F90" w:rsidRDefault="00B25F90">
      <w:pPr>
        <w:pStyle w:val="ConsPlusNormal"/>
        <w:jc w:val="both"/>
      </w:pPr>
      <w:r>
        <w:t xml:space="preserve">(в ред. </w:t>
      </w:r>
      <w:hyperlink r:id="rId335" w:history="1">
        <w:r>
          <w:rPr>
            <w:color w:val="0000FF"/>
          </w:rPr>
          <w:t>Постановления</w:t>
        </w:r>
      </w:hyperlink>
      <w:r>
        <w:t xml:space="preserve"> Правительства РФ от 23.12.2016 N 1446)</w:t>
      </w:r>
    </w:p>
    <w:p w:rsidR="00B25F90" w:rsidRDefault="00B25F90">
      <w:pPr>
        <w:pStyle w:val="ConsPlusNormal"/>
        <w:spacing w:before="220"/>
        <w:ind w:firstLine="540"/>
        <w:jc w:val="both"/>
      </w:pPr>
      <w:r>
        <w:t xml:space="preserve">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w:t>
      </w:r>
      <w:hyperlink w:anchor="P409" w:history="1">
        <w:r>
          <w:rPr>
            <w:color w:val="0000FF"/>
          </w:rPr>
          <w:t>абзаца второго</w:t>
        </w:r>
      </w:hyperlink>
      <w:r>
        <w:t xml:space="preserve"> настоящего пункта.</w:t>
      </w:r>
    </w:p>
    <w:p w:rsidR="00B25F90" w:rsidRDefault="00B25F90">
      <w:pPr>
        <w:pStyle w:val="ConsPlusNormal"/>
        <w:jc w:val="both"/>
      </w:pPr>
      <w:r>
        <w:t xml:space="preserve">(абзац введен </w:t>
      </w:r>
      <w:hyperlink r:id="rId336" w:history="1">
        <w:r>
          <w:rPr>
            <w:color w:val="0000FF"/>
          </w:rPr>
          <w:t>Постановлением</w:t>
        </w:r>
      </w:hyperlink>
      <w:r>
        <w:t xml:space="preserve"> Правительства РФ от 23.12.2016 N 1446)</w:t>
      </w:r>
    </w:p>
    <w:p w:rsidR="00B25F90" w:rsidRDefault="00B25F90">
      <w:pPr>
        <w:pStyle w:val="ConsPlusNormal"/>
        <w:jc w:val="both"/>
      </w:pPr>
      <w:r>
        <w:t xml:space="preserve">(п. 39 в ред. </w:t>
      </w:r>
      <w:hyperlink r:id="rId337" w:history="1">
        <w:r>
          <w:rPr>
            <w:color w:val="0000FF"/>
          </w:rPr>
          <w:t>Постановления</w:t>
        </w:r>
      </w:hyperlink>
      <w:r>
        <w:t xml:space="preserve"> Правительства РФ от 30.12.2012 N 1482)</w:t>
      </w:r>
    </w:p>
    <w:p w:rsidR="00B25F90" w:rsidRDefault="00B25F90">
      <w:pPr>
        <w:pStyle w:val="ConsPlusNormal"/>
        <w:ind w:firstLine="540"/>
        <w:jc w:val="both"/>
      </w:pPr>
    </w:p>
    <w:p w:rsidR="00B25F90" w:rsidRDefault="00B25F90">
      <w:pPr>
        <w:pStyle w:val="ConsPlusTitle"/>
        <w:jc w:val="center"/>
        <w:outlineLvl w:val="1"/>
      </w:pPr>
      <w:r>
        <w:t>III. Существенные условия договора о присоединении</w:t>
      </w:r>
    </w:p>
    <w:p w:rsidR="00B25F90" w:rsidRDefault="00B25F90">
      <w:pPr>
        <w:pStyle w:val="ConsPlusTitle"/>
        <w:jc w:val="center"/>
      </w:pPr>
      <w:r>
        <w:t>к торговой системе оптового рынка, регламентов оптового</w:t>
      </w:r>
    </w:p>
    <w:p w:rsidR="00B25F90" w:rsidRDefault="00B25F90">
      <w:pPr>
        <w:pStyle w:val="ConsPlusTitle"/>
        <w:jc w:val="center"/>
      </w:pPr>
      <w:r>
        <w:t>рынка и стандартных форм договоров, обеспечивающих</w:t>
      </w:r>
    </w:p>
    <w:p w:rsidR="00B25F90" w:rsidRDefault="00B25F90">
      <w:pPr>
        <w:pStyle w:val="ConsPlusTitle"/>
        <w:jc w:val="center"/>
      </w:pPr>
      <w:r>
        <w:t>осуществление торговли на оптовом рынке</w:t>
      </w:r>
    </w:p>
    <w:p w:rsidR="00B25F90" w:rsidRDefault="00B25F90">
      <w:pPr>
        <w:pStyle w:val="ConsPlusNormal"/>
        <w:ind w:firstLine="540"/>
        <w:jc w:val="both"/>
      </w:pPr>
    </w:p>
    <w:p w:rsidR="00B25F90" w:rsidRDefault="00B25F90">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B25F90" w:rsidRDefault="00B25F90">
      <w:pPr>
        <w:pStyle w:val="ConsPlusNormal"/>
        <w:spacing w:before="220"/>
        <w:ind w:firstLine="540"/>
        <w:jc w:val="both"/>
      </w:pPr>
      <w:r>
        <w:t>1) права и обязанности сторон договора о присоединении к торговой системе оптового рынка и порядок их взаимодействия;</w:t>
      </w:r>
    </w:p>
    <w:p w:rsidR="00B25F90" w:rsidRDefault="00B25F90">
      <w:pPr>
        <w:pStyle w:val="ConsPlusNormal"/>
        <w:spacing w:before="220"/>
        <w:ind w:firstLine="540"/>
        <w:jc w:val="both"/>
      </w:pPr>
      <w: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B25F90" w:rsidRDefault="00B25F90">
      <w:pPr>
        <w:pStyle w:val="ConsPlusNormal"/>
        <w:spacing w:before="220"/>
        <w:ind w:firstLine="540"/>
        <w:jc w:val="both"/>
      </w:pPr>
      <w:bookmarkStart w:id="38" w:name="P423"/>
      <w:bookmarkEnd w:id="38"/>
      <w: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B25F90" w:rsidRDefault="00B25F90">
      <w:pPr>
        <w:pStyle w:val="ConsPlusNormal"/>
        <w:spacing w:before="220"/>
        <w:ind w:firstLine="540"/>
        <w:jc w:val="both"/>
      </w:pPr>
      <w:r>
        <w:t>4) взаимная ответственность сторон по принятым на себя обязательствам;</w:t>
      </w:r>
    </w:p>
    <w:p w:rsidR="00B25F90" w:rsidRDefault="00B25F90">
      <w:pPr>
        <w:pStyle w:val="ConsPlusNormal"/>
        <w:spacing w:before="220"/>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B25F90" w:rsidRDefault="00B25F90">
      <w:pPr>
        <w:pStyle w:val="ConsPlusNormal"/>
        <w:spacing w:before="220"/>
        <w:ind w:firstLine="540"/>
        <w:jc w:val="both"/>
      </w:pPr>
      <w:r>
        <w:lastRenderedPageBreak/>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B25F90" w:rsidRDefault="00B25F90">
      <w:pPr>
        <w:pStyle w:val="ConsPlusNormal"/>
        <w:spacing w:before="220"/>
        <w:ind w:firstLine="540"/>
        <w:jc w:val="both"/>
      </w:pPr>
      <w: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B25F90" w:rsidRDefault="00B25F90">
      <w:pPr>
        <w:pStyle w:val="ConsPlusNormal"/>
        <w:spacing w:before="220"/>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B25F90" w:rsidRDefault="00B25F90">
      <w:pPr>
        <w:pStyle w:val="ConsPlusNormal"/>
        <w:spacing w:before="220"/>
        <w:ind w:firstLine="540"/>
        <w:jc w:val="both"/>
      </w:pPr>
      <w: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B25F90" w:rsidRDefault="00B25F90">
      <w:pPr>
        <w:pStyle w:val="ConsPlusNormal"/>
        <w:spacing w:before="220"/>
        <w:ind w:firstLine="540"/>
        <w:jc w:val="both"/>
      </w:pPr>
      <w:r>
        <w:t>10) процедура организации подачи и приема заявок участников оптового рынка, включающая в том числе:</w:t>
      </w:r>
    </w:p>
    <w:p w:rsidR="00B25F90" w:rsidRDefault="00B25F90">
      <w:pPr>
        <w:pStyle w:val="ConsPlusNormal"/>
        <w:spacing w:before="220"/>
        <w:ind w:firstLine="540"/>
        <w:jc w:val="both"/>
      </w:pPr>
      <w: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ценозависимым потреблением о готовности к ценозависимому снижению объема покупки электрической энергии;</w:t>
      </w:r>
    </w:p>
    <w:p w:rsidR="00B25F90" w:rsidRDefault="00B25F90">
      <w:pPr>
        <w:pStyle w:val="ConsPlusNormal"/>
        <w:jc w:val="both"/>
      </w:pPr>
      <w:r>
        <w:t xml:space="preserve">(в ред. </w:t>
      </w:r>
      <w:hyperlink r:id="rId338" w:history="1">
        <w:r>
          <w:rPr>
            <w:color w:val="0000FF"/>
          </w:rPr>
          <w:t>Постановления</w:t>
        </w:r>
      </w:hyperlink>
      <w:r>
        <w:t xml:space="preserve"> Правительства РФ от 20.07.2016 N 699)</w:t>
      </w:r>
    </w:p>
    <w:p w:rsidR="00B25F90" w:rsidRDefault="00B25F90">
      <w:pPr>
        <w:pStyle w:val="ConsPlusNormal"/>
        <w:spacing w:before="220"/>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B25F90" w:rsidRDefault="00B25F90">
      <w:pPr>
        <w:pStyle w:val="ConsPlusNormal"/>
        <w:spacing w:before="220"/>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 и о готовности к снижению объема потребления электрической энергии потребителями, участвующими в групповом управлении изменением нагрузки, с указанием группы точек поставки участника оптового рынка, с использованием которой приобретаются электрическая энергия и мощность на оптовом рынке для таких потребителей, и с указанием объема такого снижения;</w:t>
      </w:r>
    </w:p>
    <w:p w:rsidR="00B25F90" w:rsidRDefault="00B25F90">
      <w:pPr>
        <w:pStyle w:val="ConsPlusNormal"/>
        <w:jc w:val="both"/>
      </w:pPr>
      <w:r>
        <w:t xml:space="preserve">(в ред. Постановлений Правительства РФ от 20.07.2016 </w:t>
      </w:r>
      <w:hyperlink r:id="rId339" w:history="1">
        <w:r>
          <w:rPr>
            <w:color w:val="0000FF"/>
          </w:rPr>
          <w:t>N 699</w:t>
        </w:r>
      </w:hyperlink>
      <w:r>
        <w:t xml:space="preserve">, от 20.03.2019 </w:t>
      </w:r>
      <w:hyperlink r:id="rId340" w:history="1">
        <w:r>
          <w:rPr>
            <w:color w:val="0000FF"/>
          </w:rPr>
          <w:t>N 287</w:t>
        </w:r>
      </w:hyperlink>
      <w:r>
        <w:t>)</w:t>
      </w:r>
    </w:p>
    <w:p w:rsidR="00B25F90" w:rsidRDefault="00B25F90">
      <w:pPr>
        <w:pStyle w:val="ConsPlusNormal"/>
        <w:spacing w:before="220"/>
        <w:ind w:firstLine="540"/>
        <w:jc w:val="both"/>
      </w:pPr>
      <w: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B25F90" w:rsidRDefault="00B25F90">
      <w:pPr>
        <w:pStyle w:val="ConsPlusNormal"/>
        <w:spacing w:before="220"/>
        <w:ind w:firstLine="540"/>
        <w:jc w:val="both"/>
      </w:pPr>
      <w:r>
        <w:t xml:space="preserve">11) процедура организации заключения и обеспечения исполнения договоров, на основании </w:t>
      </w:r>
      <w:r>
        <w:lastRenderedPageBreak/>
        <w:t>которых осуществляется купля-продажа электрической энергии и (или) мощности на оптовом рынке;</w:t>
      </w:r>
    </w:p>
    <w:p w:rsidR="00B25F90" w:rsidRDefault="00B25F90">
      <w:pPr>
        <w:pStyle w:val="ConsPlusNormal"/>
        <w:spacing w:before="220"/>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B25F90" w:rsidRDefault="00B25F90">
      <w:pPr>
        <w:pStyle w:val="ConsPlusNormal"/>
        <w:spacing w:before="220"/>
        <w:ind w:firstLine="540"/>
        <w:jc w:val="both"/>
      </w:pPr>
      <w: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B25F90" w:rsidRDefault="00B25F90">
      <w:pPr>
        <w:pStyle w:val="ConsPlusNormal"/>
        <w:spacing w:before="220"/>
        <w:ind w:firstLine="540"/>
        <w:jc w:val="both"/>
      </w:pPr>
      <w:r>
        <w:t>порядок взаимодействия организации коммерческой инфраструктуры и системного оператора;</w:t>
      </w:r>
    </w:p>
    <w:p w:rsidR="00B25F90" w:rsidRDefault="00B25F90">
      <w:pPr>
        <w:pStyle w:val="ConsPlusNormal"/>
        <w:spacing w:before="220"/>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B25F90" w:rsidRDefault="00B25F90">
      <w:pPr>
        <w:pStyle w:val="ConsPlusNormal"/>
        <w:jc w:val="both"/>
      </w:pPr>
      <w:r>
        <w:t xml:space="preserve">(в ред. </w:t>
      </w:r>
      <w:hyperlink r:id="rId341" w:history="1">
        <w:r>
          <w:rPr>
            <w:color w:val="0000FF"/>
          </w:rPr>
          <w:t>Постановления</w:t>
        </w:r>
      </w:hyperlink>
      <w:r>
        <w:t xml:space="preserve"> Правительства РФ от 06.10.2011 N 813)</w:t>
      </w:r>
    </w:p>
    <w:p w:rsidR="00B25F90" w:rsidRDefault="00B25F90">
      <w:pPr>
        <w:pStyle w:val="ConsPlusNormal"/>
        <w:spacing w:before="220"/>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B25F90" w:rsidRDefault="00B25F90">
      <w:pPr>
        <w:pStyle w:val="ConsPlusNormal"/>
        <w:spacing w:before="220"/>
        <w:ind w:firstLine="540"/>
        <w:jc w:val="both"/>
      </w:pPr>
      <w: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B25F90" w:rsidRDefault="00B25F90">
      <w:pPr>
        <w:pStyle w:val="ConsPlusNormal"/>
        <w:spacing w:before="220"/>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B25F90" w:rsidRDefault="00B25F90">
      <w:pPr>
        <w:pStyle w:val="ConsPlusNormal"/>
        <w:spacing w:before="220"/>
        <w:ind w:firstLine="540"/>
        <w:jc w:val="both"/>
      </w:pPr>
      <w: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B25F90" w:rsidRDefault="00B25F90">
      <w:pPr>
        <w:pStyle w:val="ConsPlusNormal"/>
        <w:spacing w:before="220"/>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B25F90" w:rsidRDefault="00B25F90">
      <w:pPr>
        <w:pStyle w:val="ConsPlusNormal"/>
        <w:spacing w:before="220"/>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B25F90" w:rsidRDefault="00B25F90">
      <w:pPr>
        <w:pStyle w:val="ConsPlusNormal"/>
        <w:spacing w:before="220"/>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B25F90" w:rsidRDefault="00B25F90">
      <w:pPr>
        <w:pStyle w:val="ConsPlusNormal"/>
        <w:spacing w:before="220"/>
        <w:ind w:firstLine="540"/>
        <w:jc w:val="both"/>
      </w:pPr>
      <w:r>
        <w:t>порядок учета перетока электрической энергии между ценовыми зонами оптового рынка;</w:t>
      </w:r>
    </w:p>
    <w:p w:rsidR="00B25F90" w:rsidRDefault="00B25F90">
      <w:pPr>
        <w:pStyle w:val="ConsPlusNormal"/>
        <w:jc w:val="both"/>
      </w:pPr>
      <w:r>
        <w:t xml:space="preserve">(абзац введен </w:t>
      </w:r>
      <w:hyperlink r:id="rId342" w:history="1">
        <w:r>
          <w:rPr>
            <w:color w:val="0000FF"/>
          </w:rPr>
          <w:t>Постановлением</w:t>
        </w:r>
      </w:hyperlink>
      <w:r>
        <w:t xml:space="preserve"> Правительства РФ от 16.08.2014 N 820)</w:t>
      </w:r>
    </w:p>
    <w:p w:rsidR="00B25F90" w:rsidRDefault="00B25F90">
      <w:pPr>
        <w:pStyle w:val="ConsPlusNormal"/>
        <w:spacing w:before="220"/>
        <w:ind w:firstLine="540"/>
        <w:jc w:val="both"/>
      </w:pPr>
      <w:r>
        <w:t>особенности подачи и учета ценовых заявок покупателей с ценозависимым потреблением;</w:t>
      </w:r>
    </w:p>
    <w:p w:rsidR="00B25F90" w:rsidRDefault="00B25F90">
      <w:pPr>
        <w:pStyle w:val="ConsPlusNormal"/>
        <w:jc w:val="both"/>
      </w:pPr>
      <w:r>
        <w:t xml:space="preserve">(абзац введен </w:t>
      </w:r>
      <w:hyperlink r:id="rId343"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 xml:space="preserve">условия осуществления ценозависимого снижения объема покупки электрической энергии </w:t>
      </w:r>
      <w:r>
        <w:lastRenderedPageBreak/>
        <w:t>покупателями с ценозависимым потреблением и снижения потребления электрической энергии потребителями, участвующими в групповом управлении изменением нагрузки в ценовой зоне оптового рынка;</w:t>
      </w:r>
    </w:p>
    <w:p w:rsidR="00B25F90" w:rsidRDefault="00B25F90">
      <w:pPr>
        <w:pStyle w:val="ConsPlusNormal"/>
        <w:jc w:val="both"/>
      </w:pPr>
      <w:r>
        <w:t xml:space="preserve">(абзац введен </w:t>
      </w:r>
      <w:hyperlink r:id="rId344" w:history="1">
        <w:r>
          <w:rPr>
            <w:color w:val="0000FF"/>
          </w:rPr>
          <w:t>Постановлением</w:t>
        </w:r>
      </w:hyperlink>
      <w:r>
        <w:t xml:space="preserve"> Правительства РФ от 08.02.2021 N 132)</w:t>
      </w:r>
    </w:p>
    <w:p w:rsidR="00B25F90" w:rsidRDefault="00B25F90">
      <w:pPr>
        <w:pStyle w:val="ConsPlusNormal"/>
        <w:spacing w:before="220"/>
        <w:ind w:firstLine="540"/>
        <w:jc w:val="both"/>
      </w:pPr>
      <w:r>
        <w:t>14) условия и порядок определения покупателей и поставщиков электрической энергии и (или) мощности по регулируемым договорам с учетом:</w:t>
      </w:r>
    </w:p>
    <w:p w:rsidR="00B25F90" w:rsidRDefault="00B25F90">
      <w:pPr>
        <w:pStyle w:val="ConsPlusNormal"/>
        <w:spacing w:before="220"/>
        <w:ind w:firstLine="540"/>
        <w:jc w:val="both"/>
      </w:pPr>
      <w:r>
        <w:t xml:space="preserve">дополнительного снижения долей покупки электрической энергии и мощности субъектами оптового рынка - покупателями электрической энергии и мощности,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2985" w:history="1">
        <w:r>
          <w:rPr>
            <w:color w:val="0000FF"/>
          </w:rPr>
          <w:t>приложению N 3</w:t>
        </w:r>
      </w:hyperlink>
      <w:r>
        <w:t xml:space="preserve"> к настоящим Правилам (далее - покупатели, функционирующие в отдельных частях ценовых зон оптового рынка);</w:t>
      </w:r>
    </w:p>
    <w:p w:rsidR="00B25F90" w:rsidRDefault="00B25F90">
      <w:pPr>
        <w:pStyle w:val="ConsPlusNormal"/>
        <w:spacing w:before="220"/>
        <w:ind w:firstLine="540"/>
        <w:jc w:val="both"/>
      </w:pPr>
      <w:r>
        <w:t>принципа минимизации различия между всеми поставщиками соответствующей ценовой зоны значений отношения объема электрической энергии (мощности), поставляемого по регулируемым договорам покупателям, функционирующим в отдельных частях ценовых зон оптового рынка, сверх объема электрической энергии (мощности), поставляемого и оплачиваемого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к суммарному объему электрической энергии (мощности), поставляемому по регулируемым договорам в календарном году;</w:t>
      </w:r>
    </w:p>
    <w:p w:rsidR="00B25F90" w:rsidRDefault="00B25F90">
      <w:pPr>
        <w:pStyle w:val="ConsPlusNormal"/>
        <w:jc w:val="both"/>
      </w:pPr>
      <w:r>
        <w:t xml:space="preserve">(пп. 14 в ред. </w:t>
      </w:r>
      <w:hyperlink r:id="rId345" w:history="1">
        <w:r>
          <w:rPr>
            <w:color w:val="0000FF"/>
          </w:rPr>
          <w:t>Постановления</w:t>
        </w:r>
      </w:hyperlink>
      <w:r>
        <w:t xml:space="preserve"> Правительства РФ от 30.04.2018 N 534)</w:t>
      </w:r>
    </w:p>
    <w:p w:rsidR="00B25F90" w:rsidRDefault="00B25F90">
      <w:pPr>
        <w:pStyle w:val="ConsPlusNormal"/>
        <w:spacing w:before="220"/>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B25F90" w:rsidRDefault="00B25F90">
      <w:pPr>
        <w:pStyle w:val="ConsPlusNormal"/>
        <w:spacing w:before="220"/>
        <w:ind w:firstLine="540"/>
        <w:jc w:val="both"/>
      </w:pPr>
      <w: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B25F90" w:rsidRDefault="00B25F90">
      <w:pPr>
        <w:pStyle w:val="ConsPlusNormal"/>
        <w:spacing w:before="220"/>
        <w:ind w:firstLine="540"/>
        <w:jc w:val="both"/>
      </w:pPr>
      <w:r>
        <w:t>процедуру проведения конкурентного отбора заявок для балансирования системы;</w:t>
      </w:r>
    </w:p>
    <w:p w:rsidR="00B25F90" w:rsidRDefault="00B25F90">
      <w:pPr>
        <w:pStyle w:val="ConsPlusNormal"/>
        <w:spacing w:before="220"/>
        <w:ind w:firstLine="540"/>
        <w:jc w:val="both"/>
      </w:pPr>
      <w: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B25F90" w:rsidRDefault="00B25F90">
      <w:pPr>
        <w:pStyle w:val="ConsPlusNormal"/>
        <w:spacing w:before="220"/>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B25F90" w:rsidRDefault="00B25F90">
      <w:pPr>
        <w:pStyle w:val="ConsPlusNormal"/>
        <w:spacing w:before="220"/>
        <w:ind w:firstLine="540"/>
        <w:jc w:val="both"/>
      </w:pPr>
      <w:r>
        <w:t>установление критериев минимизации стоимости отклонений;</w:t>
      </w:r>
    </w:p>
    <w:p w:rsidR="00B25F90" w:rsidRDefault="00B25F90">
      <w:pPr>
        <w:pStyle w:val="ConsPlusNormal"/>
        <w:spacing w:before="220"/>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B25F90" w:rsidRDefault="00B25F90">
      <w:pPr>
        <w:pStyle w:val="ConsPlusNormal"/>
        <w:spacing w:before="220"/>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 а также для участников оптового рынка, с использованием групп точек поставки которых приобретаются электрическая энергия и мощность на оптовом рынке для потребителей, участвующих в групповом управлении изменением нагрузки;</w:t>
      </w:r>
    </w:p>
    <w:p w:rsidR="00B25F90" w:rsidRDefault="00B25F90">
      <w:pPr>
        <w:pStyle w:val="ConsPlusNormal"/>
        <w:jc w:val="both"/>
      </w:pPr>
      <w:r>
        <w:t xml:space="preserve">(в ред. </w:t>
      </w:r>
      <w:hyperlink r:id="rId346" w:history="1">
        <w:r>
          <w:rPr>
            <w:color w:val="0000FF"/>
          </w:rPr>
          <w:t>Постановления</w:t>
        </w:r>
      </w:hyperlink>
      <w:r>
        <w:t xml:space="preserve"> Правительства РФ от 20.03.2019 N 287)</w:t>
      </w:r>
    </w:p>
    <w:p w:rsidR="00B25F90" w:rsidRDefault="00B25F90">
      <w:pPr>
        <w:pStyle w:val="ConsPlusNormal"/>
        <w:spacing w:before="220"/>
        <w:ind w:firstLine="540"/>
        <w:jc w:val="both"/>
      </w:pPr>
      <w:r>
        <w:t>17) особенности коммерческого учета, касающиеся:</w:t>
      </w:r>
    </w:p>
    <w:p w:rsidR="00B25F90" w:rsidRDefault="00B25F90">
      <w:pPr>
        <w:pStyle w:val="ConsPlusNormal"/>
        <w:spacing w:before="220"/>
        <w:ind w:firstLine="540"/>
        <w:jc w:val="both"/>
      </w:pPr>
      <w:r>
        <w:lastRenderedPageBreak/>
        <w:t>технических требований к средствам измерений, используемым участниками оптового рынка, а также контроля за их исполнением;</w:t>
      </w:r>
    </w:p>
    <w:p w:rsidR="00B25F90" w:rsidRDefault="00B25F90">
      <w:pPr>
        <w:pStyle w:val="ConsPlusNormal"/>
        <w:spacing w:before="220"/>
        <w:ind w:firstLine="540"/>
        <w:jc w:val="both"/>
      </w:pPr>
      <w:r>
        <w:t>порядка сбора данных коммерческого учета;</w:t>
      </w:r>
    </w:p>
    <w:p w:rsidR="00B25F90" w:rsidRDefault="00B25F90">
      <w:pPr>
        <w:pStyle w:val="ConsPlusNormal"/>
        <w:spacing w:before="220"/>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B25F90" w:rsidRDefault="00B25F90">
      <w:pPr>
        <w:pStyle w:val="ConsPlusNormal"/>
        <w:spacing w:before="220"/>
        <w:ind w:firstLine="540"/>
        <w:jc w:val="both"/>
      </w:pPr>
      <w:r>
        <w:t>18) порядок определения обязательств участников оптового рынка по покупке (поставке) мощности, включающий в себя:</w:t>
      </w:r>
    </w:p>
    <w:p w:rsidR="00B25F90" w:rsidRDefault="00B25F90">
      <w:pPr>
        <w:pStyle w:val="ConsPlusNormal"/>
        <w:spacing w:before="220"/>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B25F90" w:rsidRDefault="00B25F90">
      <w:pPr>
        <w:pStyle w:val="ConsPlusNormal"/>
        <w:jc w:val="both"/>
      </w:pPr>
      <w:r>
        <w:t xml:space="preserve">(в ред. </w:t>
      </w:r>
      <w:hyperlink r:id="rId347" w:history="1">
        <w:r>
          <w:rPr>
            <w:color w:val="0000FF"/>
          </w:rPr>
          <w:t>Постановления</w:t>
        </w:r>
      </w:hyperlink>
      <w:r>
        <w:t xml:space="preserve"> Правительства РФ от 20.07.2016 N 699)</w:t>
      </w:r>
    </w:p>
    <w:p w:rsidR="00B25F90" w:rsidRDefault="00B25F90">
      <w:pPr>
        <w:pStyle w:val="ConsPlusNormal"/>
        <w:spacing w:before="220"/>
        <w:ind w:firstLine="540"/>
        <w:jc w:val="both"/>
      </w:pPr>
      <w:r>
        <w:t>порядок определения объема мощности, фактически поставленной на оптовый рынок за расчетный период;</w:t>
      </w:r>
    </w:p>
    <w:p w:rsidR="00B25F90" w:rsidRDefault="00B25F90">
      <w:pPr>
        <w:pStyle w:val="ConsPlusNormal"/>
        <w:spacing w:before="220"/>
        <w:ind w:firstLine="540"/>
        <w:jc w:val="both"/>
      </w:pPr>
      <w:r>
        <w:t>процедуру и сроки проведения долгосрочных и корректировочных конкурентных отборов мощности;</w:t>
      </w:r>
    </w:p>
    <w:p w:rsidR="00B25F90" w:rsidRDefault="00B25F90">
      <w:pPr>
        <w:pStyle w:val="ConsPlusNormal"/>
        <w:spacing w:before="220"/>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B25F90" w:rsidRDefault="00B25F90">
      <w:pPr>
        <w:pStyle w:val="ConsPlusNormal"/>
        <w:spacing w:before="220"/>
        <w:ind w:firstLine="540"/>
        <w:jc w:val="both"/>
      </w:pPr>
      <w:r>
        <w:t>информацию о проведении конкурентных отборов мощности, а также порядок ее опубликования системным оператором;</w:t>
      </w:r>
    </w:p>
    <w:p w:rsidR="00B25F90" w:rsidRDefault="00B25F90">
      <w:pPr>
        <w:pStyle w:val="ConsPlusNormal"/>
        <w:spacing w:before="220"/>
        <w:ind w:firstLine="540"/>
        <w:jc w:val="both"/>
      </w:pPr>
      <w: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B25F90" w:rsidRDefault="00B25F90">
      <w:pPr>
        <w:pStyle w:val="ConsPlusNormal"/>
        <w:jc w:val="both"/>
      </w:pPr>
      <w:r>
        <w:t xml:space="preserve">(в ред. </w:t>
      </w:r>
      <w:hyperlink r:id="rId348" w:history="1">
        <w:r>
          <w:rPr>
            <w:color w:val="0000FF"/>
          </w:rPr>
          <w:t>Постановления</w:t>
        </w:r>
      </w:hyperlink>
      <w:r>
        <w:t xml:space="preserve"> Правительства РФ от 20.07.2016 N 699)</w:t>
      </w:r>
    </w:p>
    <w:p w:rsidR="00B25F90" w:rsidRDefault="00B25F90">
      <w:pPr>
        <w:pStyle w:val="ConsPlusNormal"/>
        <w:spacing w:before="220"/>
        <w:ind w:firstLine="540"/>
        <w:jc w:val="both"/>
      </w:pPr>
      <w: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B25F90" w:rsidRDefault="00B25F90">
      <w:pPr>
        <w:pStyle w:val="ConsPlusNormal"/>
        <w:spacing w:before="220"/>
        <w:ind w:firstLine="540"/>
        <w:jc w:val="both"/>
      </w:pPr>
      <w:r>
        <w:t>процедуру определения и объявления (опубликования) системным оператором результатов конкурентных отборов мощности;</w:t>
      </w:r>
    </w:p>
    <w:p w:rsidR="00B25F90" w:rsidRDefault="00B25F90">
      <w:pPr>
        <w:pStyle w:val="ConsPlusNormal"/>
        <w:spacing w:before="220"/>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77" w:history="1">
        <w:r>
          <w:rPr>
            <w:color w:val="0000FF"/>
          </w:rPr>
          <w:t>подпунктами 7</w:t>
        </w:r>
      </w:hyperlink>
      <w:r>
        <w:t xml:space="preserve">, </w:t>
      </w:r>
      <w:hyperlink w:anchor="P180" w:history="1">
        <w:r>
          <w:rPr>
            <w:color w:val="0000FF"/>
          </w:rPr>
          <w:t>10</w:t>
        </w:r>
      </w:hyperlink>
      <w:r>
        <w:t xml:space="preserve"> и </w:t>
      </w:r>
      <w:hyperlink w:anchor="P191" w:history="1">
        <w:r>
          <w:rPr>
            <w:color w:val="0000FF"/>
          </w:rPr>
          <w:t>15 пункта 4</w:t>
        </w:r>
      </w:hyperlink>
      <w:r>
        <w:t xml:space="preserve"> настоящих Правил, в случае изменения субъектного состава оптового рынка;</w:t>
      </w:r>
    </w:p>
    <w:p w:rsidR="00B25F90" w:rsidRDefault="00B25F90">
      <w:pPr>
        <w:pStyle w:val="ConsPlusNormal"/>
        <w:jc w:val="both"/>
      </w:pPr>
      <w:r>
        <w:t xml:space="preserve">(в ред. </w:t>
      </w:r>
      <w:hyperlink r:id="rId349"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критерии формирования групп зон свободного перетока;</w:t>
      </w:r>
    </w:p>
    <w:p w:rsidR="00B25F90" w:rsidRDefault="00B25F90">
      <w:pPr>
        <w:pStyle w:val="ConsPlusNormal"/>
        <w:spacing w:before="220"/>
        <w:ind w:firstLine="540"/>
        <w:jc w:val="both"/>
      </w:pPr>
      <w: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B25F90" w:rsidRDefault="00B25F90">
      <w:pPr>
        <w:pStyle w:val="ConsPlusNormal"/>
        <w:spacing w:before="220"/>
        <w:ind w:firstLine="540"/>
        <w:jc w:val="both"/>
      </w:pPr>
      <w:r>
        <w:t xml:space="preserve">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w:t>
      </w:r>
      <w:r>
        <w:lastRenderedPageBreak/>
        <w:t>электрической энергии и мощности), при определении обязательств продавцов и покупателей мощности по ее поставке и оплате;</w:t>
      </w:r>
    </w:p>
    <w:p w:rsidR="00B25F90" w:rsidRDefault="00B25F90">
      <w:pPr>
        <w:pStyle w:val="ConsPlusNormal"/>
        <w:spacing w:before="220"/>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B25F90" w:rsidRDefault="00B25F90">
      <w:pPr>
        <w:pStyle w:val="ConsPlusNormal"/>
        <w:spacing w:before="220"/>
        <w:ind w:firstLine="540"/>
        <w:jc w:val="both"/>
      </w:pPr>
      <w: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B25F90" w:rsidRDefault="00B25F90">
      <w:pPr>
        <w:pStyle w:val="ConsPlusNormal"/>
        <w:spacing w:before="220"/>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B25F90" w:rsidRDefault="00B25F90">
      <w:pPr>
        <w:pStyle w:val="ConsPlusNormal"/>
        <w:spacing w:before="220"/>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B25F90" w:rsidRDefault="00B25F90">
      <w:pPr>
        <w:pStyle w:val="ConsPlusNormal"/>
        <w:spacing w:before="220"/>
        <w:ind w:firstLine="540"/>
        <w:jc w:val="both"/>
      </w:pPr>
      <w:r>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B25F90" w:rsidRDefault="00B25F90">
      <w:pPr>
        <w:pStyle w:val="ConsPlusNormal"/>
        <w:jc w:val="both"/>
      </w:pPr>
      <w:r>
        <w:t xml:space="preserve">(абзац введен </w:t>
      </w:r>
      <w:hyperlink r:id="rId350"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порядок формирования перечня покупателей с ценозависимым потреблением;</w:t>
      </w:r>
    </w:p>
    <w:p w:rsidR="00B25F90" w:rsidRDefault="00B25F90">
      <w:pPr>
        <w:pStyle w:val="ConsPlusNormal"/>
        <w:jc w:val="both"/>
      </w:pPr>
      <w:r>
        <w:t xml:space="preserve">(абзац введен </w:t>
      </w:r>
      <w:hyperlink r:id="rId351"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процедуру проведения отборов проектов модернизации генерирующих объектов тепловых электростанций, порядок представления системному оператору ценовых заявок для участия в таких отборах и требования к включаемым в такую ценовую заявку сведениям о генерирующем объекте, а также процедуру объявления (опубликования) итогов таких отборов;</w:t>
      </w:r>
    </w:p>
    <w:p w:rsidR="00B25F90" w:rsidRDefault="00B25F90">
      <w:pPr>
        <w:pStyle w:val="ConsPlusNormal"/>
        <w:jc w:val="both"/>
      </w:pPr>
      <w:r>
        <w:t xml:space="preserve">(абзац введен </w:t>
      </w:r>
      <w:hyperlink r:id="rId352"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B25F90" w:rsidRDefault="00B25F90">
      <w:pPr>
        <w:pStyle w:val="ConsPlusNormal"/>
        <w:spacing w:before="220"/>
        <w:ind w:firstLine="540"/>
        <w:jc w:val="both"/>
      </w:pPr>
      <w: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B25F90" w:rsidRDefault="00B25F90">
      <w:pPr>
        <w:pStyle w:val="ConsPlusNormal"/>
        <w:spacing w:before="220"/>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B25F90" w:rsidRDefault="00B25F90">
      <w:pPr>
        <w:pStyle w:val="ConsPlusNormal"/>
        <w:spacing w:before="220"/>
        <w:ind w:firstLine="540"/>
        <w:jc w:val="both"/>
      </w:pPr>
      <w: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B25F90" w:rsidRDefault="00B25F90">
      <w:pPr>
        <w:pStyle w:val="ConsPlusNormal"/>
        <w:spacing w:before="220"/>
        <w:ind w:firstLine="540"/>
        <w:jc w:val="both"/>
      </w:pPr>
      <w:r>
        <w:lastRenderedPageBreak/>
        <w:t xml:space="preserve">22(1)) порядок проведения модельных расчетов цен (цены) и стоимости электрической энергии и мощности в соответствии с </w:t>
      </w:r>
      <w:hyperlink r:id="rId353" w:history="1">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B25F90" w:rsidRDefault="00B25F90">
      <w:pPr>
        <w:pStyle w:val="ConsPlusNormal"/>
        <w:jc w:val="both"/>
      </w:pPr>
      <w:r>
        <w:t xml:space="preserve">(пп. 22(1) введен </w:t>
      </w:r>
      <w:hyperlink r:id="rId354" w:history="1">
        <w:r>
          <w:rPr>
            <w:color w:val="0000FF"/>
          </w:rPr>
          <w:t>Постановлением</w:t>
        </w:r>
      </w:hyperlink>
      <w:r>
        <w:t xml:space="preserve"> Правительства РФ от 16.08.2014 N 820)</w:t>
      </w:r>
    </w:p>
    <w:p w:rsidR="00B25F90" w:rsidRDefault="00B25F90">
      <w:pPr>
        <w:pStyle w:val="ConsPlusNormal"/>
        <w:spacing w:before="220"/>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B25F90" w:rsidRDefault="00B25F90">
      <w:pPr>
        <w:pStyle w:val="ConsPlusNormal"/>
        <w:spacing w:before="220"/>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B25F90" w:rsidRDefault="00B25F90">
      <w:pPr>
        <w:pStyle w:val="ConsPlusNormal"/>
        <w:spacing w:before="220"/>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B25F90" w:rsidRDefault="00B25F90">
      <w:pPr>
        <w:pStyle w:val="ConsPlusNormal"/>
        <w:spacing w:before="220"/>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B25F90" w:rsidRDefault="00B25F90">
      <w:pPr>
        <w:pStyle w:val="ConsPlusNormal"/>
        <w:spacing w:before="220"/>
        <w:ind w:firstLine="540"/>
        <w:jc w:val="both"/>
      </w:pPr>
      <w:r>
        <w:t>27) особенности участия в торговле на оптовом рынке организации по управлению единой национальной (общероссийской) электрической сетью;</w:t>
      </w:r>
    </w:p>
    <w:p w:rsidR="00B25F90" w:rsidRDefault="00B25F90">
      <w:pPr>
        <w:pStyle w:val="ConsPlusNormal"/>
        <w:spacing w:before="220"/>
        <w:ind w:firstLine="540"/>
        <w:jc w:val="both"/>
      </w:pPr>
      <w:bookmarkStart w:id="39" w:name="P510"/>
      <w:bookmarkEnd w:id="39"/>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B25F90" w:rsidRDefault="00B25F90">
      <w:pPr>
        <w:pStyle w:val="ConsPlusNormal"/>
        <w:spacing w:before="220"/>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B25F90" w:rsidRDefault="00B25F90">
      <w:pPr>
        <w:pStyle w:val="ConsPlusNormal"/>
        <w:spacing w:before="220"/>
        <w:ind w:firstLine="540"/>
        <w:jc w:val="both"/>
      </w:pPr>
      <w: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B25F90" w:rsidRDefault="00B25F90">
      <w:pPr>
        <w:pStyle w:val="ConsPlusNormal"/>
        <w:spacing w:before="220"/>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B25F90" w:rsidRDefault="00B25F90">
      <w:pPr>
        <w:pStyle w:val="ConsPlusNormal"/>
        <w:spacing w:before="220"/>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B25F90" w:rsidRDefault="00B25F90">
      <w:pPr>
        <w:pStyle w:val="ConsPlusNormal"/>
        <w:spacing w:before="220"/>
        <w:ind w:firstLine="540"/>
        <w:jc w:val="both"/>
      </w:pPr>
      <w: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B25F90" w:rsidRDefault="00B25F90">
      <w:pPr>
        <w:pStyle w:val="ConsPlusNormal"/>
        <w:spacing w:before="220"/>
        <w:ind w:firstLine="540"/>
        <w:jc w:val="both"/>
      </w:pPr>
      <w:r>
        <w:t xml:space="preserve">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w:t>
      </w:r>
      <w:r>
        <w:lastRenderedPageBreak/>
        <w:t>электроэнергии и мощности - гарантирующих поставщиков;</w:t>
      </w:r>
    </w:p>
    <w:p w:rsidR="00B25F90" w:rsidRDefault="00B25F90">
      <w:pPr>
        <w:pStyle w:val="ConsPlusNormal"/>
        <w:jc w:val="both"/>
      </w:pPr>
      <w:r>
        <w:t xml:space="preserve">(пп. 34 введен </w:t>
      </w:r>
      <w:hyperlink r:id="rId355" w:history="1">
        <w:r>
          <w:rPr>
            <w:color w:val="0000FF"/>
          </w:rPr>
          <w:t>Постановлением</w:t>
        </w:r>
      </w:hyperlink>
      <w:r>
        <w:t xml:space="preserve"> Правительства РФ от 30.12.2012 N 1482)</w:t>
      </w:r>
    </w:p>
    <w:p w:rsidR="00B25F90" w:rsidRDefault="00B25F90">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B25F90" w:rsidRDefault="00B25F90">
      <w:pPr>
        <w:pStyle w:val="ConsPlusNormal"/>
        <w:jc w:val="both"/>
      </w:pPr>
      <w:r>
        <w:t xml:space="preserve">(пп. 35 введен </w:t>
      </w:r>
      <w:hyperlink r:id="rId356" w:history="1">
        <w:r>
          <w:rPr>
            <w:color w:val="0000FF"/>
          </w:rPr>
          <w:t>Постановлением</w:t>
        </w:r>
      </w:hyperlink>
      <w:r>
        <w:t xml:space="preserve"> Правительства РФ от 28.05.2013 N 449)</w:t>
      </w:r>
    </w:p>
    <w:p w:rsidR="00B25F90" w:rsidRDefault="00B25F90">
      <w:pPr>
        <w:pStyle w:val="ConsPlusNormal"/>
        <w:spacing w:before="220"/>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B25F90" w:rsidRDefault="00B25F90">
      <w:pPr>
        <w:pStyle w:val="ConsPlusNormal"/>
        <w:jc w:val="both"/>
      </w:pPr>
      <w:r>
        <w:t xml:space="preserve">(пп. 36 введен </w:t>
      </w:r>
      <w:hyperlink r:id="rId357" w:history="1">
        <w:r>
          <w:rPr>
            <w:color w:val="0000FF"/>
          </w:rPr>
          <w:t>Постановлением</w:t>
        </w:r>
      </w:hyperlink>
      <w:r>
        <w:t xml:space="preserve"> Правительства РФ от 26.12.2015 N 1450)</w:t>
      </w:r>
    </w:p>
    <w:p w:rsidR="00B25F90" w:rsidRDefault="00B25F90">
      <w:pPr>
        <w:pStyle w:val="ConsPlusNormal"/>
        <w:spacing w:before="220"/>
        <w:ind w:firstLine="540"/>
        <w:jc w:val="both"/>
      </w:pPr>
      <w:r>
        <w:t xml:space="preserve">37) утратил силу. - </w:t>
      </w:r>
      <w:hyperlink r:id="rId358" w:history="1">
        <w:r>
          <w:rPr>
            <w:color w:val="0000FF"/>
          </w:rPr>
          <w:t>Постановление</w:t>
        </w:r>
      </w:hyperlink>
      <w:r>
        <w:t xml:space="preserve"> Правительства РФ от 23.12.2016 N 1446;</w:t>
      </w:r>
    </w:p>
    <w:p w:rsidR="00B25F90" w:rsidRDefault="00B25F90">
      <w:pPr>
        <w:pStyle w:val="ConsPlusNormal"/>
        <w:spacing w:before="220"/>
        <w:ind w:firstLine="540"/>
        <w:jc w:val="both"/>
      </w:pPr>
      <w:r>
        <w:t>38) особенности торговли электрической энергией и мощностью в ценовых зонах оптового рынка для покупателей с ценозависимым потреблением;</w:t>
      </w:r>
    </w:p>
    <w:p w:rsidR="00B25F90" w:rsidRDefault="00B25F90">
      <w:pPr>
        <w:pStyle w:val="ConsPlusNormal"/>
        <w:jc w:val="both"/>
      </w:pPr>
      <w:r>
        <w:t xml:space="preserve">(пп. 38 введен </w:t>
      </w:r>
      <w:hyperlink r:id="rId359"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39) особенности торговли мощностью в ценовых зонах оптового рынка для покупателей, энергопринимающие устройства которых подключены к устройствам специального автоматического отключения нагрузки, включая порядок ведения реестра таких покупателей и устройств специального автоматического отключения нагрузки, требования к оборудованию энергопринимающих устройств таких покупателей системой связи, обеспечивающей передачу системному оператору данных о фактической нагрузке и реализации управляющих воздействий устройств специального автоматического отключения нагрузки, а также порядок подтверждения возможности ограничения нагрузки покупателя вследствие реализации управляющих воздействий указанной противоаварийной автоматики и порядок определения фактического объема ограничения нагрузки покупателя вследствие реализации таких управляющих воздействий;</w:t>
      </w:r>
    </w:p>
    <w:p w:rsidR="00B25F90" w:rsidRDefault="00B25F90">
      <w:pPr>
        <w:pStyle w:val="ConsPlusNormal"/>
        <w:jc w:val="both"/>
      </w:pPr>
      <w:r>
        <w:t xml:space="preserve">(пп. 39 введен </w:t>
      </w:r>
      <w:hyperlink r:id="rId360" w:history="1">
        <w:r>
          <w:rPr>
            <w:color w:val="0000FF"/>
          </w:rPr>
          <w:t>Постановлением</w:t>
        </w:r>
      </w:hyperlink>
      <w:r>
        <w:t xml:space="preserve"> Правительства РФ от 28.09.2019 N 1266)</w:t>
      </w:r>
    </w:p>
    <w:p w:rsidR="00B25F90" w:rsidRDefault="00B25F90">
      <w:pPr>
        <w:pStyle w:val="ConsPlusNormal"/>
        <w:spacing w:before="220"/>
        <w:ind w:firstLine="540"/>
        <w:jc w:val="both"/>
      </w:pPr>
      <w:r>
        <w:t xml:space="preserve">40) основания расторжения договоров купли-продажи (поставки) мощности, в соответствии с которыми осуществляется торговля мощностью на оптовом рынке с использованием способов, предусмотренных </w:t>
      </w:r>
      <w:hyperlink w:anchor="P170" w:history="1">
        <w:r>
          <w:rPr>
            <w:color w:val="0000FF"/>
          </w:rPr>
          <w:t>пунктом 4</w:t>
        </w:r>
      </w:hyperlink>
      <w:r>
        <w:t xml:space="preserve"> настоящих Правил, включающие:</w:t>
      </w:r>
    </w:p>
    <w:p w:rsidR="00B25F90" w:rsidRDefault="00B25F90">
      <w:pPr>
        <w:pStyle w:val="ConsPlusNormal"/>
        <w:spacing w:before="220"/>
        <w:ind w:firstLine="540"/>
        <w:jc w:val="both"/>
      </w:pPr>
      <w:r>
        <w:t>соглашение сторон договора;</w:t>
      </w:r>
    </w:p>
    <w:p w:rsidR="00B25F90" w:rsidRDefault="00B25F90">
      <w:pPr>
        <w:pStyle w:val="ConsPlusNormal"/>
        <w:spacing w:before="220"/>
        <w:ind w:firstLine="540"/>
        <w:jc w:val="both"/>
      </w:pPr>
      <w:r>
        <w:t>исключение стороны договора из реестра субъектов оптового рынка и (или) прекращение участия в торговле на оптовом рынке с использованием группы точек поставки субъекта оптового рынка, в отношении которой осуществляется поставка (покупка) мощности;</w:t>
      </w:r>
    </w:p>
    <w:p w:rsidR="00B25F90" w:rsidRDefault="00B25F90">
      <w:pPr>
        <w:pStyle w:val="ConsPlusNormal"/>
        <w:spacing w:before="220"/>
        <w:ind w:firstLine="540"/>
        <w:jc w:val="both"/>
      </w:pPr>
      <w:r>
        <w:t xml:space="preserve">исключение генерирующего объекта из перечня генерирующих объектов, определяемого Правительством Российской Федерации в соответствии с </w:t>
      </w:r>
      <w:hyperlink w:anchor="P180" w:history="1">
        <w:r>
          <w:rPr>
            <w:color w:val="0000FF"/>
          </w:rPr>
          <w:t>подпунктами 10</w:t>
        </w:r>
      </w:hyperlink>
      <w:r>
        <w:t xml:space="preserve"> и </w:t>
      </w:r>
      <w:hyperlink w:anchor="P191" w:history="1">
        <w:r>
          <w:rPr>
            <w:color w:val="0000FF"/>
          </w:rPr>
          <w:t>15 пункта 4</w:t>
        </w:r>
      </w:hyperlink>
      <w:r>
        <w:t xml:space="preserve">, </w:t>
      </w:r>
      <w:hyperlink w:anchor="P1413" w:history="1">
        <w:r>
          <w:rPr>
            <w:color w:val="0000FF"/>
          </w:rPr>
          <w:t>пунктом 114</w:t>
        </w:r>
      </w:hyperlink>
      <w:r>
        <w:t xml:space="preserve"> настоящих Правил и </w:t>
      </w:r>
      <w:hyperlink r:id="rId361" w:history="1">
        <w:r>
          <w:rPr>
            <w:color w:val="0000FF"/>
          </w:rPr>
          <w:t>пунктом 8 статьи 23.1</w:t>
        </w:r>
      </w:hyperlink>
      <w:r>
        <w:t xml:space="preserve"> Федерального закона "Об электроэнергетике";</w:t>
      </w:r>
    </w:p>
    <w:p w:rsidR="00B25F90" w:rsidRDefault="00B25F90">
      <w:pPr>
        <w:pStyle w:val="ConsPlusNormal"/>
        <w:spacing w:before="220"/>
        <w:ind w:firstLine="540"/>
        <w:jc w:val="both"/>
      </w:pPr>
      <w:r>
        <w:t xml:space="preserve">основания, предусмотренные </w:t>
      </w:r>
      <w:hyperlink w:anchor="P1545" w:history="1">
        <w:r>
          <w:rPr>
            <w:color w:val="0000FF"/>
          </w:rPr>
          <w:t>пунктами 120</w:t>
        </w:r>
      </w:hyperlink>
      <w:r>
        <w:t xml:space="preserve">, </w:t>
      </w:r>
      <w:hyperlink w:anchor="P1557" w:history="1">
        <w:r>
          <w:rPr>
            <w:color w:val="0000FF"/>
          </w:rPr>
          <w:t>120(1)</w:t>
        </w:r>
      </w:hyperlink>
      <w:r>
        <w:t xml:space="preserve">, </w:t>
      </w:r>
      <w:hyperlink w:anchor="P1581" w:history="1">
        <w:r>
          <w:rPr>
            <w:color w:val="0000FF"/>
          </w:rPr>
          <w:t>121</w:t>
        </w:r>
      </w:hyperlink>
      <w:r>
        <w:t xml:space="preserve"> и </w:t>
      </w:r>
      <w:hyperlink w:anchor="P2809" w:history="1">
        <w:r>
          <w:rPr>
            <w:color w:val="0000FF"/>
          </w:rPr>
          <w:t>281</w:t>
        </w:r>
      </w:hyperlink>
      <w:r>
        <w:t xml:space="preserve"> настоящих Правил;</w:t>
      </w:r>
    </w:p>
    <w:p w:rsidR="00B25F90" w:rsidRDefault="00B25F90">
      <w:pPr>
        <w:pStyle w:val="ConsPlusNormal"/>
        <w:jc w:val="both"/>
      </w:pPr>
      <w:r>
        <w:t xml:space="preserve">(пп. 40 введен </w:t>
      </w:r>
      <w:hyperlink r:id="rId362" w:history="1">
        <w:r>
          <w:rPr>
            <w:color w:val="0000FF"/>
          </w:rPr>
          <w:t>Постановлением</w:t>
        </w:r>
      </w:hyperlink>
      <w:r>
        <w:t xml:space="preserve"> Правительства РФ от 12.12.2019 N 1654)</w:t>
      </w:r>
    </w:p>
    <w:p w:rsidR="00B25F90" w:rsidRDefault="00B25F90">
      <w:pPr>
        <w:pStyle w:val="ConsPlusNormal"/>
        <w:spacing w:before="220"/>
        <w:ind w:firstLine="540"/>
        <w:jc w:val="both"/>
      </w:pPr>
      <w:r>
        <w:t xml:space="preserve">41) порядок расторжения договоров купли-продажи (поставки) мощности, в соответствии с которыми осуществляется торговля мощностью на оптовом рынке с использованием способов, предусмотренных </w:t>
      </w:r>
      <w:hyperlink w:anchor="P170" w:history="1">
        <w:r>
          <w:rPr>
            <w:color w:val="0000FF"/>
          </w:rPr>
          <w:t>пунктом 4</w:t>
        </w:r>
      </w:hyperlink>
      <w:r>
        <w:t xml:space="preserve"> настоящих Правил.</w:t>
      </w:r>
    </w:p>
    <w:p w:rsidR="00B25F90" w:rsidRDefault="00B25F90">
      <w:pPr>
        <w:pStyle w:val="ConsPlusNormal"/>
        <w:jc w:val="both"/>
      </w:pPr>
      <w:r>
        <w:t xml:space="preserve">(пп. 41 введен </w:t>
      </w:r>
      <w:hyperlink r:id="rId363" w:history="1">
        <w:r>
          <w:rPr>
            <w:color w:val="0000FF"/>
          </w:rPr>
          <w:t>Постановлением</w:t>
        </w:r>
      </w:hyperlink>
      <w:r>
        <w:t xml:space="preserve"> Правительства РФ от 12.12.2019 N 1654)</w:t>
      </w:r>
    </w:p>
    <w:p w:rsidR="00B25F90" w:rsidRDefault="00B25F90">
      <w:pPr>
        <w:pStyle w:val="ConsPlusNormal"/>
        <w:spacing w:before="220"/>
        <w:ind w:firstLine="540"/>
        <w:jc w:val="both"/>
      </w:pPr>
      <w:r>
        <w:t xml:space="preserve">Условия договора о присоединении к торговой системе оптового рынка в части, касающейся </w:t>
      </w:r>
      <w:r>
        <w:lastRenderedPageBreak/>
        <w:t>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B25F90" w:rsidRDefault="00B25F90">
      <w:pPr>
        <w:pStyle w:val="ConsPlusNormal"/>
        <w:spacing w:before="220"/>
        <w:ind w:firstLine="540"/>
        <w:jc w:val="both"/>
      </w:pPr>
      <w:bookmarkStart w:id="40" w:name="P536"/>
      <w:bookmarkEnd w:id="40"/>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177" w:history="1">
        <w:r>
          <w:rPr>
            <w:color w:val="0000FF"/>
          </w:rPr>
          <w:t>подпунктами 7</w:t>
        </w:r>
      </w:hyperlink>
      <w:r>
        <w:t xml:space="preserve">, </w:t>
      </w:r>
      <w:hyperlink w:anchor="P178" w:history="1">
        <w:r>
          <w:rPr>
            <w:color w:val="0000FF"/>
          </w:rPr>
          <w:t>8</w:t>
        </w:r>
      </w:hyperlink>
      <w:r>
        <w:t xml:space="preserve">, </w:t>
      </w:r>
      <w:hyperlink w:anchor="P180" w:history="1">
        <w:r>
          <w:rPr>
            <w:color w:val="0000FF"/>
          </w:rPr>
          <w:t>10</w:t>
        </w:r>
      </w:hyperlink>
      <w:r>
        <w:t xml:space="preserve">, </w:t>
      </w:r>
      <w:hyperlink w:anchor="P186" w:history="1">
        <w:r>
          <w:rPr>
            <w:color w:val="0000FF"/>
          </w:rPr>
          <w:t>11</w:t>
        </w:r>
      </w:hyperlink>
      <w:r>
        <w:t xml:space="preserve"> и </w:t>
      </w:r>
      <w:hyperlink w:anchor="P191" w:history="1">
        <w:r>
          <w:rPr>
            <w:color w:val="0000FF"/>
          </w:rPr>
          <w:t>15 пункта 4</w:t>
        </w:r>
      </w:hyperlink>
      <w:r>
        <w:t xml:space="preserve"> настоящих Правил.</w:t>
      </w:r>
    </w:p>
    <w:p w:rsidR="00B25F90" w:rsidRDefault="00B25F90">
      <w:pPr>
        <w:pStyle w:val="ConsPlusNormal"/>
        <w:jc w:val="both"/>
      </w:pPr>
      <w:r>
        <w:t xml:space="preserve">(в ред. </w:t>
      </w:r>
      <w:hyperlink r:id="rId364"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 xml:space="preserve">В целях обеспечения купли-продажи электрической энергии и (или) мощности на оптовом рынке договоры, предусмотренные </w:t>
      </w:r>
      <w:hyperlink w:anchor="P170" w:history="1">
        <w:r>
          <w:rPr>
            <w:color w:val="0000FF"/>
          </w:rPr>
          <w:t>пунктом 4</w:t>
        </w:r>
      </w:hyperlink>
      <w:r>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B25F90" w:rsidRDefault="00B25F90">
      <w:pPr>
        <w:pStyle w:val="ConsPlusNormal"/>
        <w:jc w:val="both"/>
      </w:pPr>
      <w:r>
        <w:t xml:space="preserve">(абзац введен </w:t>
      </w:r>
      <w:hyperlink r:id="rId365" w:history="1">
        <w:r>
          <w:rPr>
            <w:color w:val="0000FF"/>
          </w:rPr>
          <w:t>Постановлением</w:t>
        </w:r>
      </w:hyperlink>
      <w:r>
        <w:t xml:space="preserve"> Правительства РФ от 23.12.2016 N 1446)</w:t>
      </w:r>
    </w:p>
    <w:p w:rsidR="00B25F90" w:rsidRDefault="00B25F90">
      <w:pPr>
        <w:pStyle w:val="ConsPlusNormal"/>
        <w:jc w:val="center"/>
      </w:pPr>
    </w:p>
    <w:p w:rsidR="00B25F90" w:rsidRDefault="00B25F90">
      <w:pPr>
        <w:pStyle w:val="ConsPlusTitle"/>
        <w:jc w:val="center"/>
        <w:outlineLvl w:val="1"/>
      </w:pPr>
      <w:bookmarkStart w:id="41" w:name="P541"/>
      <w:bookmarkEnd w:id="41"/>
      <w:r>
        <w:t>IV. Основы организации обращения мощности на оптовом рынке</w:t>
      </w:r>
    </w:p>
    <w:p w:rsidR="00B25F90" w:rsidRDefault="00B25F90">
      <w:pPr>
        <w:pStyle w:val="ConsPlusNormal"/>
        <w:jc w:val="center"/>
      </w:pPr>
    </w:p>
    <w:p w:rsidR="00B25F90" w:rsidRDefault="00B25F90">
      <w:pPr>
        <w:pStyle w:val="ConsPlusNormal"/>
        <w:ind w:firstLine="540"/>
        <w:jc w:val="both"/>
      </w:pPr>
      <w: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B25F90" w:rsidRDefault="00B25F90">
      <w:pPr>
        <w:pStyle w:val="ConsPlusNormal"/>
        <w:spacing w:before="220"/>
        <w:ind w:firstLine="540"/>
        <w:jc w:val="both"/>
      </w:pPr>
      <w: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B25F90" w:rsidRDefault="00B25F90">
      <w:pPr>
        <w:pStyle w:val="ConsPlusNormal"/>
        <w:spacing w:before="220"/>
        <w:ind w:firstLine="540"/>
        <w:jc w:val="both"/>
      </w:pPr>
      <w:r>
        <w:t xml:space="preserve">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w:t>
      </w:r>
      <w:r>
        <w:lastRenderedPageBreak/>
        <w:t>торговой системе оптового рынка.</w:t>
      </w:r>
    </w:p>
    <w:p w:rsidR="00B25F90" w:rsidRDefault="00B25F90">
      <w:pPr>
        <w:pStyle w:val="ConsPlusNormal"/>
        <w:spacing w:before="220"/>
        <w:ind w:firstLine="540"/>
        <w:jc w:val="both"/>
      </w:pPr>
      <w: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B25F90" w:rsidRDefault="00B25F90">
      <w:pPr>
        <w:pStyle w:val="ConsPlusNormal"/>
        <w:spacing w:before="220"/>
        <w:ind w:firstLine="540"/>
        <w:jc w:val="both"/>
      </w:pPr>
      <w: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B25F90" w:rsidRDefault="00B25F90">
      <w:pPr>
        <w:pStyle w:val="ConsPlusNormal"/>
        <w:jc w:val="both"/>
      </w:pPr>
      <w:r>
        <w:t xml:space="preserve">(в ред. </w:t>
      </w:r>
      <w:hyperlink r:id="rId366" w:history="1">
        <w:r>
          <w:rPr>
            <w:color w:val="0000FF"/>
          </w:rPr>
          <w:t>Постановления</w:t>
        </w:r>
      </w:hyperlink>
      <w:r>
        <w:t xml:space="preserve"> Правительства РФ от 27.08.2013 N 743)</w:t>
      </w:r>
    </w:p>
    <w:p w:rsidR="00B25F90" w:rsidRDefault="00B25F90">
      <w:pPr>
        <w:pStyle w:val="ConsPlusNormal"/>
        <w:spacing w:before="220"/>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B25F90" w:rsidRDefault="00B25F90">
      <w:pPr>
        <w:pStyle w:val="ConsPlusNormal"/>
        <w:jc w:val="both"/>
      </w:pPr>
      <w:r>
        <w:t xml:space="preserve">(абзац введен </w:t>
      </w:r>
      <w:hyperlink r:id="rId367" w:history="1">
        <w:r>
          <w:rPr>
            <w:color w:val="0000FF"/>
          </w:rPr>
          <w:t>Постановлением</w:t>
        </w:r>
      </w:hyperlink>
      <w:r>
        <w:t xml:space="preserve"> Правительства РФ от 27.08.2013 N 743)</w:t>
      </w:r>
    </w:p>
    <w:p w:rsidR="00B25F90" w:rsidRDefault="00B25F90">
      <w:pPr>
        <w:pStyle w:val="ConsPlusNormal"/>
        <w:spacing w:before="220"/>
        <w:ind w:firstLine="540"/>
        <w:jc w:val="both"/>
      </w:pPr>
      <w:r>
        <w:t xml:space="preserve">Абзац утратил силу. - </w:t>
      </w:r>
      <w:hyperlink r:id="rId368" w:history="1">
        <w:r>
          <w:rPr>
            <w:color w:val="0000FF"/>
          </w:rPr>
          <w:t>Постановление</w:t>
        </w:r>
      </w:hyperlink>
      <w:r>
        <w:t xml:space="preserve"> Правительства РФ от 13.05.2020 N 672.</w:t>
      </w:r>
    </w:p>
    <w:p w:rsidR="00B25F90" w:rsidRDefault="00B25F90">
      <w:pPr>
        <w:pStyle w:val="ConsPlusNormal"/>
        <w:spacing w:before="220"/>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1146" w:history="1">
        <w:r>
          <w:rPr>
            <w:color w:val="0000FF"/>
          </w:rPr>
          <w:t>разделом VIII</w:t>
        </w:r>
      </w:hyperlink>
      <w:r>
        <w:t xml:space="preserve"> настоящих Правил.</w:t>
      </w:r>
    </w:p>
    <w:p w:rsidR="00B25F90" w:rsidRDefault="00B25F90">
      <w:pPr>
        <w:pStyle w:val="ConsPlusNormal"/>
        <w:spacing w:before="220"/>
        <w:ind w:firstLine="540"/>
        <w:jc w:val="both"/>
      </w:pPr>
      <w:r>
        <w:t xml:space="preserve">Для генерирующих объектов, функционирующих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на 12 месяцев с даты начала поставки электрической энергии и мощности в соответствующей группе точек поставки, но не более чем на 18 месяцев с даты включения соответствующих районов и (или) территории в состав территорий, которые объединены в ценовые (неценовые) зоны оптового рынка,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w:t>
      </w:r>
      <w:r>
        <w:lastRenderedPageBreak/>
        <w:t>в сводном прогнозном балансе производства и поставок электрической энергии (мощности) в рамках ЕЭС России по субъектам Российской Федерации на соответствующий месяц. По истечении указанного срока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При этом в отсутствие результатов тестирования указанных генерирующих объектов, проведенного после 1 января года, в котором произошло включение таких районов и (или) территорий в состав ценовых (неценовых) зон оптового рынка, и не более чем за 5 лет до начала соответствующего года, в отношении которого определяется предельный объем мощности, предельный объем поставки мощности по результатам аттестации для этих генерирующих объектов определяется в размере, равном нулю.</w:t>
      </w:r>
    </w:p>
    <w:p w:rsidR="00B25F90" w:rsidRDefault="00B25F90">
      <w:pPr>
        <w:pStyle w:val="ConsPlusNormal"/>
        <w:jc w:val="both"/>
      </w:pPr>
      <w:r>
        <w:t xml:space="preserve">(в ред. Постановлений Правительства РФ от 30.06.2018 </w:t>
      </w:r>
      <w:hyperlink r:id="rId369" w:history="1">
        <w:r>
          <w:rPr>
            <w:color w:val="0000FF"/>
          </w:rPr>
          <w:t>N 761</w:t>
        </w:r>
      </w:hyperlink>
      <w:r>
        <w:t xml:space="preserve">, от 08.12.2018 </w:t>
      </w:r>
      <w:hyperlink r:id="rId370" w:history="1">
        <w:r>
          <w:rPr>
            <w:color w:val="0000FF"/>
          </w:rPr>
          <w:t>N 1496</w:t>
        </w:r>
      </w:hyperlink>
      <w:r>
        <w:t>)</w:t>
      </w:r>
    </w:p>
    <w:p w:rsidR="00B25F90" w:rsidRDefault="00B25F90">
      <w:pPr>
        <w:pStyle w:val="ConsPlusNormal"/>
        <w:spacing w:before="220"/>
        <w:ind w:firstLine="540"/>
        <w:jc w:val="both"/>
      </w:pPr>
      <w:r>
        <w:t xml:space="preserve">Генерирующее оборудование, непрерывно находящееся в резерве более 11 календарных месяцев, а также генерирующее оборудование генерирующих объектов, в отношении которых заключены договоры, предусмотренные </w:t>
      </w:r>
      <w:hyperlink w:anchor="P180" w:history="1">
        <w:r>
          <w:rPr>
            <w:color w:val="0000FF"/>
          </w:rPr>
          <w:t>подпунктом 10 пункта 4</w:t>
        </w:r>
      </w:hyperlink>
      <w:r>
        <w:t xml:space="preserve"> настоящих Правил, в случае, если определенный в соответствии с </w:t>
      </w:r>
      <w:hyperlink w:anchor="P650" w:history="1">
        <w:r>
          <w:rPr>
            <w:color w:val="0000FF"/>
          </w:rPr>
          <w:t>пунктом 52</w:t>
        </w:r>
      </w:hyperlink>
      <w:r>
        <w:t xml:space="preserve"> настоящих Правил по итогам расчетного периода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подлежит обязательному тестированию системным оператором в соответствии с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начиная с 1-го числа третьего месяца, следующего за месяцем, в отношении которого зафиксировано соответствующее обстоятельство, принимается равным нулю до момента проведения такого тестирования.</w:t>
      </w:r>
    </w:p>
    <w:p w:rsidR="00B25F90" w:rsidRDefault="00B25F90">
      <w:pPr>
        <w:pStyle w:val="ConsPlusNormal"/>
        <w:jc w:val="both"/>
      </w:pPr>
      <w:r>
        <w:t xml:space="preserve">(абзац введен </w:t>
      </w:r>
      <w:hyperlink r:id="rId371" w:history="1">
        <w:r>
          <w:rPr>
            <w:color w:val="0000FF"/>
          </w:rPr>
          <w:t>Постановлением</w:t>
        </w:r>
      </w:hyperlink>
      <w:r>
        <w:t xml:space="preserve"> Правительства РФ от 27.12.2017 N 1664)</w:t>
      </w:r>
    </w:p>
    <w:p w:rsidR="00B25F90" w:rsidRDefault="00B25F90">
      <w:pPr>
        <w:pStyle w:val="ConsPlusNormal"/>
        <w:spacing w:before="220"/>
        <w:ind w:firstLine="540"/>
        <w:jc w:val="both"/>
      </w:pPr>
      <w:r>
        <w:t xml:space="preserve">Для генерирующих объектов, мощность которых поставляется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указанных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при условии подтверждения возможности достижения минимально необходимой величины выработки электроэнергии в порядке, предусмотренном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372"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589" w:history="1">
        <w:r>
          <w:rPr>
            <w:color w:val="0000FF"/>
          </w:rPr>
          <w:t>подпунктом 3 пункта 48</w:t>
        </w:r>
      </w:hyperlink>
      <w:r>
        <w:t xml:space="preserve"> и </w:t>
      </w:r>
      <w:hyperlink w:anchor="P608" w:history="1">
        <w:r>
          <w:rPr>
            <w:color w:val="0000FF"/>
          </w:rPr>
          <w:t>подпунктами 3</w:t>
        </w:r>
      </w:hyperlink>
      <w:r>
        <w:t xml:space="preserve">, </w:t>
      </w:r>
      <w:hyperlink w:anchor="P609" w:history="1">
        <w:r>
          <w:rPr>
            <w:color w:val="0000FF"/>
          </w:rPr>
          <w:t>4</w:t>
        </w:r>
      </w:hyperlink>
      <w:r>
        <w:t xml:space="preserve">, </w:t>
      </w:r>
      <w:hyperlink w:anchor="P611" w:history="1">
        <w:r>
          <w:rPr>
            <w:color w:val="0000FF"/>
          </w:rPr>
          <w:t>6</w:t>
        </w:r>
      </w:hyperlink>
      <w:r>
        <w:t xml:space="preserve"> - </w:t>
      </w:r>
      <w:hyperlink w:anchor="P614" w:history="1">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lastRenderedPageBreak/>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1413" w:history="1">
        <w:r>
          <w:rPr>
            <w:color w:val="0000FF"/>
          </w:rPr>
          <w:t>пунктом 114</w:t>
        </w:r>
      </w:hyperlink>
      <w:r>
        <w:t xml:space="preserve"> настоящих Правил.</w:t>
      </w:r>
    </w:p>
    <w:p w:rsidR="00B25F90" w:rsidRDefault="00B25F90">
      <w:pPr>
        <w:pStyle w:val="ConsPlusNormal"/>
        <w:spacing w:before="220"/>
        <w:ind w:firstLine="540"/>
        <w:jc w:val="both"/>
      </w:pPr>
      <w:r>
        <w:t xml:space="preserve">Для генерирующего объекта, в отношении которого заключены договоры, указанные в </w:t>
      </w:r>
      <w:hyperlink w:anchor="P191" w:history="1">
        <w:r>
          <w:rPr>
            <w:color w:val="0000FF"/>
          </w:rPr>
          <w:t>подпункте 15 пункта 4</w:t>
        </w:r>
      </w:hyperlink>
      <w:r>
        <w:t xml:space="preserve"> настоящих Правил, условиями проведения аттестации являются подтверждение готовности оборудования к участию в общем первичном регулировании частоты, соответствие требованиям к длительности работы оборудования с частотой, отличной от 50 Гц, соответствие систем автоматической регулировки возбуждения генераторов установленным системным оператором требованиям к таким системам, а также в случае увеличения установленной мощности генерирующего оборудования после реализации проекта модернизации и (или) изменения параметров схемы выдачи мощности электростанции в электрическую сеть - получение в порядке, установленном </w:t>
      </w:r>
      <w:hyperlink r:id="rId3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согласованных системным оператором технических условий на технологическое присоединение к электрическим сетям и подтверждение выполнения предусмотренных такими техническими условиями решений.</w:t>
      </w:r>
    </w:p>
    <w:p w:rsidR="00B25F90" w:rsidRDefault="00B25F90">
      <w:pPr>
        <w:pStyle w:val="ConsPlusNormal"/>
        <w:jc w:val="both"/>
      </w:pPr>
      <w:r>
        <w:t xml:space="preserve">(абзац введен </w:t>
      </w:r>
      <w:hyperlink r:id="rId374"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B25F90" w:rsidRDefault="00B25F90">
      <w:pPr>
        <w:pStyle w:val="ConsPlusNormal"/>
        <w:spacing w:before="220"/>
        <w:ind w:firstLine="540"/>
        <w:jc w:val="both"/>
      </w:pPr>
      <w: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B25F90" w:rsidRDefault="00B25F90">
      <w:pPr>
        <w:pStyle w:val="ConsPlusNormal"/>
        <w:spacing w:before="220"/>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B25F90" w:rsidRDefault="00B25F90">
      <w:pPr>
        <w:pStyle w:val="ConsPlusNormal"/>
        <w:jc w:val="both"/>
      </w:pPr>
      <w:r>
        <w:t xml:space="preserve">(абзац введен </w:t>
      </w:r>
      <w:hyperlink r:id="rId375" w:history="1">
        <w:r>
          <w:rPr>
            <w:color w:val="0000FF"/>
          </w:rPr>
          <w:t>Постановлением</w:t>
        </w:r>
      </w:hyperlink>
      <w:r>
        <w:t xml:space="preserve"> Правительства РФ от 26.12.2015 N 1450)</w:t>
      </w:r>
    </w:p>
    <w:p w:rsidR="00B25F90" w:rsidRDefault="00B25F90">
      <w:pPr>
        <w:pStyle w:val="ConsPlusNormal"/>
        <w:spacing w:before="220"/>
        <w:ind w:firstLine="540"/>
        <w:jc w:val="both"/>
      </w:pPr>
      <w:bookmarkStart w:id="42" w:name="P568"/>
      <w:bookmarkEnd w:id="42"/>
      <w:r>
        <w:t xml:space="preserve">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w:t>
      </w:r>
      <w:r>
        <w:lastRenderedPageBreak/>
        <w:t>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 и субъектом оперативно-диспетчерского управления в технологически изолированной территориальной электроэнергетической системе Республики Крым и г. Севастополя;</w:t>
      </w:r>
    </w:p>
    <w:p w:rsidR="00B25F90" w:rsidRDefault="00B25F90">
      <w:pPr>
        <w:pStyle w:val="ConsPlusNormal"/>
        <w:jc w:val="both"/>
      </w:pPr>
      <w:r>
        <w:t xml:space="preserve">(абзац введен </w:t>
      </w:r>
      <w:hyperlink r:id="rId376" w:history="1">
        <w:r>
          <w:rPr>
            <w:color w:val="0000FF"/>
          </w:rPr>
          <w:t>Постановлением</w:t>
        </w:r>
      </w:hyperlink>
      <w:r>
        <w:t xml:space="preserve"> Правительства РФ от 26.12.2015 N 1450)</w:t>
      </w:r>
    </w:p>
    <w:p w:rsidR="00B25F90" w:rsidRDefault="00B25F90">
      <w:pPr>
        <w:pStyle w:val="ConsPlusNormal"/>
        <w:spacing w:before="220"/>
        <w:ind w:firstLine="540"/>
        <w:jc w:val="both"/>
      </w:pPr>
      <w:bookmarkStart w:id="43" w:name="P570"/>
      <w:bookmarkEnd w:id="43"/>
      <w:r>
        <w:t xml:space="preserve">параметры генерирующего объекта в полном объеме соответствуют техническим </w:t>
      </w:r>
      <w:hyperlink r:id="rId377" w:history="1">
        <w:r>
          <w:rPr>
            <w:color w:val="0000FF"/>
          </w:rPr>
          <w:t>требованиям</w:t>
        </w:r>
      </w:hyperlink>
      <w:r>
        <w:t xml:space="preserve">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B25F90" w:rsidRDefault="00B25F90">
      <w:pPr>
        <w:pStyle w:val="ConsPlusNormal"/>
        <w:jc w:val="both"/>
      </w:pPr>
      <w:r>
        <w:t xml:space="preserve">(абзац введен </w:t>
      </w:r>
      <w:hyperlink r:id="rId378" w:history="1">
        <w:r>
          <w:rPr>
            <w:color w:val="0000FF"/>
          </w:rPr>
          <w:t>Постановлением</w:t>
        </w:r>
      </w:hyperlink>
      <w:r>
        <w:t xml:space="preserve"> Правительства РФ от 26.12.2015 N 1450)</w:t>
      </w:r>
    </w:p>
    <w:p w:rsidR="00B25F90" w:rsidRDefault="00B25F90">
      <w:pPr>
        <w:pStyle w:val="ConsPlusNormal"/>
        <w:spacing w:before="220"/>
        <w:ind w:firstLine="540"/>
        <w:jc w:val="both"/>
      </w:pPr>
      <w:r>
        <w:t xml:space="preserve">В случае если при аттестации по параметрам генерирующего объекта тепловой электростанции, указанного в </w:t>
      </w:r>
      <w:hyperlink r:id="rId379"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568" w:history="1">
        <w:r>
          <w:rPr>
            <w:color w:val="0000FF"/>
          </w:rPr>
          <w:t>абзацах четвертом</w:t>
        </w:r>
      </w:hyperlink>
      <w:r>
        <w:t xml:space="preserve"> и </w:t>
      </w:r>
      <w:hyperlink w:anchor="P570" w:history="1">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B25F90" w:rsidRDefault="00B25F90">
      <w:pPr>
        <w:pStyle w:val="ConsPlusNormal"/>
        <w:jc w:val="both"/>
      </w:pPr>
      <w:r>
        <w:t xml:space="preserve">(абзац введен </w:t>
      </w:r>
      <w:hyperlink r:id="rId380" w:history="1">
        <w:r>
          <w:rPr>
            <w:color w:val="0000FF"/>
          </w:rPr>
          <w:t>Постановлением</w:t>
        </w:r>
      </w:hyperlink>
      <w:r>
        <w:t xml:space="preserve"> Правительства РФ от 26.12.2015 N 1450)</w:t>
      </w:r>
    </w:p>
    <w:p w:rsidR="00B25F90" w:rsidRDefault="00B25F90">
      <w:pPr>
        <w:pStyle w:val="ConsPlusNormal"/>
        <w:spacing w:before="220"/>
        <w:ind w:firstLine="540"/>
        <w:jc w:val="both"/>
      </w:pPr>
      <w: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B25F90" w:rsidRDefault="00B25F90">
      <w:pPr>
        <w:pStyle w:val="ConsPlusNormal"/>
        <w:spacing w:before="220"/>
        <w:ind w:firstLine="540"/>
        <w:jc w:val="both"/>
      </w:pPr>
      <w: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180" w:history="1">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B25F90" w:rsidRDefault="00B25F90">
      <w:pPr>
        <w:pStyle w:val="ConsPlusNormal"/>
        <w:spacing w:before="220"/>
        <w:ind w:firstLine="540"/>
        <w:jc w:val="both"/>
      </w:pPr>
      <w:r>
        <w:t xml:space="preserve">В случае если суммарная установленная мощность всех введенных в эксплуатацию генерирующих объектов, относящихся к одному напорному фронту (совокупности гидротехнических сооружений, создающих подъем уровня воды вследствие преграждения или стеснения русла водотока), определяемая в порядке, установленном договором о присоединении к торговой системе оптового рынка, составит 50 МВт и более, предельный объем поставки мощности по результатам аттестации для всех генерирующих объектов, которые относятся к такому напорному фронту и в отношении которых заключены договоры, указанные в </w:t>
      </w:r>
      <w:hyperlink w:anchor="P189" w:history="1">
        <w:r>
          <w:rPr>
            <w:color w:val="0000FF"/>
          </w:rPr>
          <w:t>подпункте 14 пункта 4</w:t>
        </w:r>
      </w:hyperlink>
      <w:r>
        <w:t xml:space="preserve"> настоящих Правил, устанавливается равным нулю (генерирующий объект признается неаттестованным).</w:t>
      </w:r>
    </w:p>
    <w:p w:rsidR="00B25F90" w:rsidRDefault="00B25F90">
      <w:pPr>
        <w:pStyle w:val="ConsPlusNormal"/>
        <w:jc w:val="both"/>
      </w:pPr>
      <w:r>
        <w:lastRenderedPageBreak/>
        <w:t xml:space="preserve">(абзац введен </w:t>
      </w:r>
      <w:hyperlink r:id="rId381" w:history="1">
        <w:r>
          <w:rPr>
            <w:color w:val="0000FF"/>
          </w:rPr>
          <w:t>Постановлением</w:t>
        </w:r>
      </w:hyperlink>
      <w:r>
        <w:t xml:space="preserve"> Правительства РФ от 03.02.2020 N 76)</w:t>
      </w:r>
    </w:p>
    <w:p w:rsidR="00B25F90" w:rsidRDefault="00B25F90">
      <w:pPr>
        <w:pStyle w:val="ConsPlusNormal"/>
        <w:spacing w:before="220"/>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382" w:history="1">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B25F90" w:rsidRDefault="00B25F90">
      <w:pPr>
        <w:pStyle w:val="ConsPlusNormal"/>
        <w:spacing w:before="220"/>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620" w:history="1">
        <w:r>
          <w:rPr>
            <w:color w:val="0000FF"/>
          </w:rPr>
          <w:t>пунктом 51</w:t>
        </w:r>
      </w:hyperlink>
      <w:r>
        <w:t xml:space="preserve"> настоящих Правил.</w:t>
      </w:r>
    </w:p>
    <w:p w:rsidR="00B25F90" w:rsidRDefault="00B25F90">
      <w:pPr>
        <w:pStyle w:val="ConsPlusNormal"/>
        <w:spacing w:before="220"/>
        <w:ind w:firstLine="540"/>
        <w:jc w:val="both"/>
      </w:pPr>
      <w:r>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598" w:history="1">
        <w:r>
          <w:rPr>
            <w:color w:val="0000FF"/>
          </w:rPr>
          <w:t>пункта 48(2)</w:t>
        </w:r>
      </w:hyperlink>
      <w:r>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739" w:history="1">
        <w:r>
          <w:rPr>
            <w:color w:val="0000FF"/>
          </w:rPr>
          <w:t>пунктами 57(2)</w:t>
        </w:r>
      </w:hyperlink>
      <w:r>
        <w:t xml:space="preserve"> и </w:t>
      </w:r>
      <w:hyperlink w:anchor="P743" w:history="1">
        <w:r>
          <w:rPr>
            <w:color w:val="0000FF"/>
          </w:rPr>
          <w:t>57(3)</w:t>
        </w:r>
      </w:hyperlink>
      <w:r>
        <w:t xml:space="preserve"> настоящих Правил.</w:t>
      </w:r>
    </w:p>
    <w:p w:rsidR="00B25F90" w:rsidRDefault="00B25F90">
      <w:pPr>
        <w:pStyle w:val="ConsPlusNormal"/>
        <w:jc w:val="both"/>
      </w:pPr>
      <w:r>
        <w:t xml:space="preserve">(абзац введен </w:t>
      </w:r>
      <w:hyperlink r:id="rId383"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bookmarkStart w:id="44" w:name="P582"/>
      <w:bookmarkEnd w:id="44"/>
      <w:r>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поставка мощности которых осуществляется по договорам, указанным в </w:t>
      </w:r>
      <w:hyperlink w:anchor="P189" w:history="1">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до 1 января 2021 г., признается готовым к выработке электрической энергии, если:</w:t>
      </w:r>
    </w:p>
    <w:p w:rsidR="00B25F90" w:rsidRDefault="00B25F90">
      <w:pPr>
        <w:pStyle w:val="ConsPlusNormal"/>
        <w:jc w:val="both"/>
      </w:pPr>
      <w:r>
        <w:t xml:space="preserve">(в ред. Постановлений Правительства РФ от 28.05.2013 </w:t>
      </w:r>
      <w:hyperlink r:id="rId384" w:history="1">
        <w:r>
          <w:rPr>
            <w:color w:val="0000FF"/>
          </w:rPr>
          <w:t>N 449</w:t>
        </w:r>
      </w:hyperlink>
      <w:r>
        <w:t xml:space="preserve">, от 28.02.2017 </w:t>
      </w:r>
      <w:hyperlink r:id="rId385" w:history="1">
        <w:r>
          <w:rPr>
            <w:color w:val="0000FF"/>
          </w:rPr>
          <w:t>N 240</w:t>
        </w:r>
      </w:hyperlink>
      <w:r>
        <w:t xml:space="preserve">, от 05.03.2021 </w:t>
      </w:r>
      <w:hyperlink r:id="rId386" w:history="1">
        <w:r>
          <w:rPr>
            <w:color w:val="0000FF"/>
          </w:rPr>
          <w:t>N 328</w:t>
        </w:r>
      </w:hyperlink>
      <w:r>
        <w:t>)</w:t>
      </w:r>
    </w:p>
    <w:p w:rsidR="00B25F90" w:rsidRDefault="00B25F90">
      <w:pPr>
        <w:pStyle w:val="ConsPlusNormal"/>
        <w:spacing w:before="220"/>
        <w:ind w:firstLine="540"/>
        <w:jc w:val="both"/>
      </w:pPr>
      <w:bookmarkStart w:id="45" w:name="P584"/>
      <w:bookmarkEnd w:id="45"/>
      <w:r>
        <w:t>1) системным оператором подтверждено, что обеспечена возможность использования генерирующего оборудования:</w:t>
      </w:r>
    </w:p>
    <w:p w:rsidR="00B25F90" w:rsidRDefault="00B25F90">
      <w:pPr>
        <w:pStyle w:val="ConsPlusNormal"/>
        <w:spacing w:before="220"/>
        <w:ind w:firstLine="540"/>
        <w:jc w:val="both"/>
      </w:pPr>
      <w:r>
        <w:t>при общем первичном регулировании частоты;</w:t>
      </w:r>
    </w:p>
    <w:p w:rsidR="00B25F90" w:rsidRDefault="00B25F90">
      <w:pPr>
        <w:pStyle w:val="ConsPlusNormal"/>
        <w:spacing w:before="220"/>
        <w:ind w:firstLine="540"/>
        <w:jc w:val="both"/>
      </w:pPr>
      <w:r>
        <w:t>при регулировании реактивной электрической мощности;</w:t>
      </w:r>
    </w:p>
    <w:p w:rsidR="00B25F90" w:rsidRDefault="00B25F90">
      <w:pPr>
        <w:pStyle w:val="ConsPlusNormal"/>
        <w:spacing w:before="220"/>
        <w:ind w:firstLine="540"/>
        <w:jc w:val="both"/>
      </w:pPr>
      <w: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B25F90" w:rsidRDefault="00B25F90">
      <w:pPr>
        <w:pStyle w:val="ConsPlusNormal"/>
        <w:spacing w:before="220"/>
        <w:ind w:firstLine="540"/>
        <w:jc w:val="both"/>
      </w:pPr>
      <w: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B25F90" w:rsidRDefault="00B25F90">
      <w:pPr>
        <w:pStyle w:val="ConsPlusNormal"/>
        <w:spacing w:before="220"/>
        <w:ind w:firstLine="540"/>
        <w:jc w:val="both"/>
      </w:pPr>
      <w:bookmarkStart w:id="46" w:name="P589"/>
      <w:bookmarkEnd w:id="46"/>
      <w:r>
        <w:t xml:space="preserve">3) участником оптового рынка обеспечена работа генерирующего оборудования в </w:t>
      </w:r>
      <w:r>
        <w:lastRenderedPageBreak/>
        <w:t>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и времени включения в сеть генерирующего оборудования, а также скорости изменения нагрузки при участии в суточном регулировании и минимальных почасовых значений мощности в отношении энергоблоков электростанций,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B25F90" w:rsidRDefault="00B25F90">
      <w:pPr>
        <w:pStyle w:val="ConsPlusNormal"/>
        <w:jc w:val="both"/>
      </w:pPr>
      <w:r>
        <w:t xml:space="preserve">(пп. 3 в ред. </w:t>
      </w:r>
      <w:hyperlink r:id="rId387"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 xml:space="preserve">В отношении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или </w:t>
      </w:r>
      <w:hyperlink w:anchor="P2178" w:history="1">
        <w:r>
          <w:rPr>
            <w:color w:val="0000FF"/>
          </w:rPr>
          <w:t>2 пункта 195</w:t>
        </w:r>
      </w:hyperlink>
      <w:r>
        <w:t xml:space="preserve"> настоящих Правил, подтверждение условий поддержания генерирующего оборудования в состоянии готовности к выработке электрической энергии осуществляется в порядке, установленном договором о присоединении к торговой системе оптового рынка, в отношении совокупности генерирующего оборудования, отнесенного к одной группе точек поставки.</w:t>
      </w:r>
    </w:p>
    <w:p w:rsidR="00B25F90" w:rsidRDefault="00B25F90">
      <w:pPr>
        <w:pStyle w:val="ConsPlusNormal"/>
        <w:jc w:val="both"/>
      </w:pPr>
      <w:r>
        <w:t xml:space="preserve">(абзац введен </w:t>
      </w:r>
      <w:hyperlink r:id="rId388"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bookmarkStart w:id="47" w:name="P593"/>
      <w:bookmarkEnd w:id="47"/>
      <w:r>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поставка мощности которых осуществляется по договорам, указанным в </w:t>
      </w:r>
      <w:hyperlink w:anchor="P189" w:history="1">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коммерческим оператором до 1 января 2021 г., признается готовым к выработке электрической энергии, если:</w:t>
      </w:r>
    </w:p>
    <w:p w:rsidR="00B25F90" w:rsidRDefault="00B25F90">
      <w:pPr>
        <w:pStyle w:val="ConsPlusNormal"/>
        <w:jc w:val="both"/>
      </w:pPr>
      <w:r>
        <w:t xml:space="preserve">(в ред. Постановлений Правительства РФ от 28.02.2017 </w:t>
      </w:r>
      <w:hyperlink r:id="rId389" w:history="1">
        <w:r>
          <w:rPr>
            <w:color w:val="0000FF"/>
          </w:rPr>
          <w:t>N 240</w:t>
        </w:r>
      </w:hyperlink>
      <w:r>
        <w:t xml:space="preserve">, от 05.03.2021 </w:t>
      </w:r>
      <w:hyperlink r:id="rId390" w:history="1">
        <w:r>
          <w:rPr>
            <w:color w:val="0000FF"/>
          </w:rPr>
          <w:t>N 328</w:t>
        </w:r>
      </w:hyperlink>
      <w:r>
        <w:t>)</w:t>
      </w:r>
    </w:p>
    <w:p w:rsidR="00B25F90" w:rsidRDefault="00B25F90">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B25F90" w:rsidRDefault="00B25F90">
      <w:pPr>
        <w:pStyle w:val="ConsPlusNormal"/>
        <w:spacing w:before="220"/>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B25F90" w:rsidRDefault="00B25F90">
      <w:pPr>
        <w:pStyle w:val="ConsPlusNormal"/>
        <w:jc w:val="both"/>
      </w:pPr>
      <w:r>
        <w:t xml:space="preserve">(п. 48(1) введен </w:t>
      </w:r>
      <w:hyperlink r:id="rId391" w:history="1">
        <w:r>
          <w:rPr>
            <w:color w:val="0000FF"/>
          </w:rPr>
          <w:t>Постановлением</w:t>
        </w:r>
      </w:hyperlink>
      <w:r>
        <w:t xml:space="preserve"> Правительства РФ от 28.05.2013 N 449)</w:t>
      </w:r>
    </w:p>
    <w:p w:rsidR="00B25F90" w:rsidRDefault="00B25F90">
      <w:pPr>
        <w:pStyle w:val="ConsPlusNormal"/>
        <w:spacing w:before="220"/>
        <w:ind w:firstLine="540"/>
        <w:jc w:val="both"/>
      </w:pPr>
      <w:bookmarkStart w:id="48" w:name="P598"/>
      <w:bookmarkEnd w:id="48"/>
      <w:r>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B25F90" w:rsidRDefault="00B25F90">
      <w:pPr>
        <w:pStyle w:val="ConsPlusNormal"/>
        <w:spacing w:before="220"/>
        <w:ind w:firstLine="540"/>
        <w:jc w:val="both"/>
      </w:pPr>
      <w:r>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615" w:history="1">
        <w:r>
          <w:rPr>
            <w:color w:val="0000FF"/>
          </w:rPr>
          <w:t>пунктом 50(1)</w:t>
        </w:r>
      </w:hyperlink>
      <w:r>
        <w:t xml:space="preserve"> настоящих Правил;</w:t>
      </w:r>
    </w:p>
    <w:p w:rsidR="00B25F90" w:rsidRDefault="00B25F90">
      <w:pPr>
        <w:pStyle w:val="ConsPlusNormal"/>
        <w:spacing w:before="220"/>
        <w:ind w:firstLine="540"/>
        <w:jc w:val="both"/>
      </w:pPr>
      <w:r>
        <w:t xml:space="preserve">2) покупателем с ценозависимым потреблением в соответствии с </w:t>
      </w:r>
      <w:hyperlink w:anchor="P743" w:history="1">
        <w:r>
          <w:rPr>
            <w:color w:val="0000FF"/>
          </w:rPr>
          <w:t>пунктом 57(3)</w:t>
        </w:r>
      </w:hyperlink>
      <w:r>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B25F90" w:rsidRDefault="00B25F90">
      <w:pPr>
        <w:pStyle w:val="ConsPlusNormal"/>
        <w:jc w:val="both"/>
      </w:pPr>
      <w:r>
        <w:t xml:space="preserve">(п. 48(2) введен </w:t>
      </w:r>
      <w:hyperlink r:id="rId392"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 xml:space="preserve">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w:t>
      </w:r>
      <w:r>
        <w:lastRenderedPageBreak/>
        <w:t>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B25F90" w:rsidRDefault="00B25F90">
      <w:pPr>
        <w:pStyle w:val="ConsPlusNormal"/>
        <w:spacing w:before="220"/>
        <w:ind w:firstLine="540"/>
        <w:jc w:val="both"/>
      </w:pPr>
      <w: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поставка мощности которых осуществляется по договорам, указанным в </w:t>
      </w:r>
      <w:hyperlink w:anchor="P189" w:history="1">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до 1 января 2021 г.,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B25F90" w:rsidRDefault="00B25F90">
      <w:pPr>
        <w:pStyle w:val="ConsPlusNormal"/>
        <w:jc w:val="both"/>
      </w:pPr>
      <w:r>
        <w:t xml:space="preserve">(в ред. Постановлений Правительства РФ от 28.05.2013 </w:t>
      </w:r>
      <w:hyperlink r:id="rId393" w:history="1">
        <w:r>
          <w:rPr>
            <w:color w:val="0000FF"/>
          </w:rPr>
          <w:t>N 449</w:t>
        </w:r>
      </w:hyperlink>
      <w:r>
        <w:t xml:space="preserve">, от 28.02.2017 </w:t>
      </w:r>
      <w:hyperlink r:id="rId394" w:history="1">
        <w:r>
          <w:rPr>
            <w:color w:val="0000FF"/>
          </w:rPr>
          <w:t>N 240</w:t>
        </w:r>
      </w:hyperlink>
      <w:r>
        <w:t xml:space="preserve">, от 12.07.2021 </w:t>
      </w:r>
      <w:hyperlink r:id="rId395" w:history="1">
        <w:r>
          <w:rPr>
            <w:color w:val="0000FF"/>
          </w:rPr>
          <w:t>N 1169</w:t>
        </w:r>
      </w:hyperlink>
      <w:r>
        <w:t>)</w:t>
      </w:r>
    </w:p>
    <w:p w:rsidR="00B25F90" w:rsidRDefault="00B25F90">
      <w:pPr>
        <w:pStyle w:val="ConsPlusNormal"/>
        <w:spacing w:before="220"/>
        <w:ind w:firstLine="540"/>
        <w:jc w:val="both"/>
      </w:pPr>
      <w:bookmarkStart w:id="49" w:name="P606"/>
      <w:bookmarkEnd w:id="49"/>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B25F90" w:rsidRDefault="00B25F90">
      <w:pPr>
        <w:pStyle w:val="ConsPlusNormal"/>
        <w:spacing w:before="220"/>
        <w:ind w:firstLine="540"/>
        <w:jc w:val="both"/>
      </w:pPr>
      <w:r>
        <w:t>2) отсутствуют технологические ограничения на производство или выдачу в сеть электрической энергии и (или) мощности;</w:t>
      </w:r>
    </w:p>
    <w:p w:rsidR="00B25F90" w:rsidRDefault="00B25F90">
      <w:pPr>
        <w:pStyle w:val="ConsPlusNormal"/>
        <w:spacing w:before="220"/>
        <w:ind w:firstLine="540"/>
        <w:jc w:val="both"/>
      </w:pPr>
      <w:bookmarkStart w:id="50" w:name="P608"/>
      <w:bookmarkEnd w:id="50"/>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94" w:history="1">
        <w:r>
          <w:rPr>
            <w:color w:val="0000FF"/>
          </w:rPr>
          <w:t>пунктом 6</w:t>
        </w:r>
      </w:hyperlink>
      <w: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94" w:history="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B25F90" w:rsidRDefault="00B25F90">
      <w:pPr>
        <w:pStyle w:val="ConsPlusNormal"/>
        <w:spacing w:before="220"/>
        <w:ind w:firstLine="540"/>
        <w:jc w:val="both"/>
      </w:pPr>
      <w:bookmarkStart w:id="51" w:name="P609"/>
      <w:bookmarkEnd w:id="51"/>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194" w:history="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B25F90" w:rsidRDefault="00B25F90">
      <w:pPr>
        <w:pStyle w:val="ConsPlusNormal"/>
        <w:spacing w:before="220"/>
        <w:ind w:firstLine="540"/>
        <w:jc w:val="both"/>
      </w:pPr>
      <w:r>
        <w:lastRenderedPageBreak/>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201" w:history="1">
        <w:r>
          <w:rPr>
            <w:color w:val="0000FF"/>
          </w:rPr>
          <w:t>пунктом 7</w:t>
        </w:r>
      </w:hyperlink>
      <w:r>
        <w:t xml:space="preserve"> настоящих Правил;</w:t>
      </w:r>
    </w:p>
    <w:p w:rsidR="00B25F90" w:rsidRDefault="00B25F90">
      <w:pPr>
        <w:pStyle w:val="ConsPlusNormal"/>
        <w:spacing w:before="220"/>
        <w:ind w:firstLine="540"/>
        <w:jc w:val="both"/>
      </w:pPr>
      <w:bookmarkStart w:id="52" w:name="P611"/>
      <w:bookmarkEnd w:id="52"/>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194" w:history="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B25F90" w:rsidRDefault="00B25F90">
      <w:pPr>
        <w:pStyle w:val="ConsPlusNormal"/>
        <w:spacing w:before="220"/>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B25F90" w:rsidRDefault="00B25F90">
      <w:pPr>
        <w:pStyle w:val="ConsPlusNormal"/>
        <w:spacing w:before="220"/>
        <w:ind w:firstLine="540"/>
        <w:jc w:val="both"/>
      </w:pPr>
      <w: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B25F90" w:rsidRDefault="00B25F90">
      <w:pPr>
        <w:pStyle w:val="ConsPlusNormal"/>
        <w:spacing w:before="220"/>
        <w:ind w:firstLine="540"/>
        <w:jc w:val="both"/>
      </w:pPr>
      <w:bookmarkStart w:id="53" w:name="P614"/>
      <w:bookmarkEnd w:id="53"/>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B25F90" w:rsidRDefault="00B25F90">
      <w:pPr>
        <w:pStyle w:val="ConsPlusNormal"/>
        <w:spacing w:before="220"/>
        <w:ind w:firstLine="540"/>
        <w:jc w:val="both"/>
      </w:pPr>
      <w:bookmarkStart w:id="54" w:name="P615"/>
      <w:bookmarkEnd w:id="54"/>
      <w:r>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1057" w:history="1">
        <w:r>
          <w:rPr>
            <w:color w:val="0000FF"/>
          </w:rPr>
          <w:t>пунктом 83</w:t>
        </w:r>
      </w:hyperlink>
      <w:r>
        <w:t xml:space="preserve"> настоящих Правил) выполняются следующие требования:</w:t>
      </w:r>
    </w:p>
    <w:p w:rsidR="00B25F90" w:rsidRDefault="00B25F90">
      <w:pPr>
        <w:pStyle w:val="ConsPlusNormal"/>
        <w:spacing w:before="220"/>
        <w:ind w:firstLine="540"/>
        <w:jc w:val="both"/>
      </w:pPr>
      <w:bookmarkStart w:id="55" w:name="P616"/>
      <w:bookmarkEnd w:id="55"/>
      <w:r>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точек поставки в соответствии с </w:t>
      </w:r>
      <w:hyperlink w:anchor="P201" w:history="1">
        <w:r>
          <w:rPr>
            <w:color w:val="0000FF"/>
          </w:rPr>
          <w:t>пунктом 7</w:t>
        </w:r>
      </w:hyperlink>
      <w:r>
        <w:t xml:space="preserve"> настоящих Правил;</w:t>
      </w:r>
    </w:p>
    <w:p w:rsidR="00B25F90" w:rsidRDefault="00B25F90">
      <w:pPr>
        <w:pStyle w:val="ConsPlusNormal"/>
        <w:spacing w:before="220"/>
        <w:ind w:firstLine="540"/>
        <w:jc w:val="both"/>
      </w:pPr>
      <w:bookmarkStart w:id="56" w:name="P617"/>
      <w:bookmarkEnd w:id="56"/>
      <w:r>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B25F90" w:rsidRDefault="00B25F90">
      <w:pPr>
        <w:pStyle w:val="ConsPlusNormal"/>
        <w:spacing w:before="220"/>
        <w:ind w:firstLine="540"/>
        <w:jc w:val="both"/>
      </w:pPr>
      <w:bookmarkStart w:id="57" w:name="P618"/>
      <w:bookmarkEnd w:id="57"/>
      <w:r>
        <w:t xml:space="preserve">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w:t>
      </w:r>
      <w:r>
        <w:lastRenderedPageBreak/>
        <w:t>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B25F90" w:rsidRDefault="00B25F90">
      <w:pPr>
        <w:pStyle w:val="ConsPlusNormal"/>
        <w:jc w:val="both"/>
      </w:pPr>
      <w:r>
        <w:t xml:space="preserve">(п. 50(1) введен </w:t>
      </w:r>
      <w:hyperlink r:id="rId396"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bookmarkStart w:id="58" w:name="P620"/>
      <w:bookmarkEnd w:id="58"/>
      <w: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B25F90" w:rsidRDefault="00B25F90">
      <w:pPr>
        <w:pStyle w:val="ConsPlusNormal"/>
        <w:spacing w:before="220"/>
        <w:ind w:firstLine="540"/>
        <w:jc w:val="both"/>
      </w:pPr>
      <w:r>
        <w:t>Объем мощности, фактически поставленной на оптовый рынок с использованием генерирующего объекта, в отношении которого заключены договоры купли-продажи (поставки) мощности по результатам конкурентного отбора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B25F90" w:rsidRDefault="00B25F90">
      <w:pPr>
        <w:pStyle w:val="ConsPlusNormal"/>
        <w:jc w:val="both"/>
      </w:pPr>
      <w:r>
        <w:t xml:space="preserve">(в ред. Постановлений Правительства РФ от 16.08.2014 </w:t>
      </w:r>
      <w:hyperlink r:id="rId397" w:history="1">
        <w:r>
          <w:rPr>
            <w:color w:val="0000FF"/>
          </w:rPr>
          <w:t>N 820</w:t>
        </w:r>
      </w:hyperlink>
      <w:r>
        <w:t xml:space="preserve">, от 31.03.2018 </w:t>
      </w:r>
      <w:hyperlink r:id="rId398" w:history="1">
        <w:r>
          <w:rPr>
            <w:color w:val="0000FF"/>
          </w:rPr>
          <w:t>N 398</w:t>
        </w:r>
      </w:hyperlink>
      <w:r>
        <w:t>)</w:t>
      </w:r>
    </w:p>
    <w:p w:rsidR="00B25F90" w:rsidRDefault="00B25F90">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50" w:history="1">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1413" w:history="1">
        <w:r>
          <w:rPr>
            <w:color w:val="0000FF"/>
          </w:rPr>
          <w:t>пункте 114</w:t>
        </w:r>
      </w:hyperlink>
      <w:r>
        <w:t xml:space="preserve"> настоящих Правил, для нового генерирующего объекта, отобранного по результатам долгосрочного конкурентного отбора мощности генерирующих объектов, проведенного по решению Правительства Российской Федерации, принятому в соответствии с </w:t>
      </w:r>
      <w:hyperlink w:anchor="P1184" w:history="1">
        <w:r>
          <w:rPr>
            <w:color w:val="0000FF"/>
          </w:rPr>
          <w:t>пунктами 101</w:t>
        </w:r>
      </w:hyperlink>
      <w:r>
        <w:t xml:space="preserve"> и </w:t>
      </w:r>
      <w:hyperlink w:anchor="P1186" w:history="1">
        <w:r>
          <w:rPr>
            <w:color w:val="0000FF"/>
          </w:rPr>
          <w:t>101(1)</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599" w:history="1">
        <w:r>
          <w:rPr>
            <w:color w:val="0000FF"/>
          </w:rPr>
          <w:t>абзацем одиннадцатым пункта 121</w:t>
        </w:r>
      </w:hyperlink>
      <w:r>
        <w:t xml:space="preserve"> настоящих Правил, для генерирующего объекта, указанного в </w:t>
      </w:r>
      <w:hyperlink r:id="rId399"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 объема мощности, составляющего обязательства поставщика по поставке мощности и определенного в соответствии с </w:t>
      </w:r>
      <w:hyperlink w:anchor="P1409" w:history="1">
        <w:r>
          <w:rPr>
            <w:color w:val="0000FF"/>
          </w:rPr>
          <w:t>абзацем третьим пункта 113(1)</w:t>
        </w:r>
      </w:hyperlink>
      <w:r>
        <w:t xml:space="preserve"> настоящих Правил);</w:t>
      </w:r>
    </w:p>
    <w:p w:rsidR="00B25F90" w:rsidRDefault="00B25F90">
      <w:pPr>
        <w:pStyle w:val="ConsPlusNormal"/>
        <w:jc w:val="both"/>
      </w:pPr>
      <w:r>
        <w:t xml:space="preserve">(в ред. Постановлений Правительства РФ от 16.08.2014 </w:t>
      </w:r>
      <w:hyperlink r:id="rId400" w:history="1">
        <w:r>
          <w:rPr>
            <w:color w:val="0000FF"/>
          </w:rPr>
          <w:t>N 820</w:t>
        </w:r>
      </w:hyperlink>
      <w:r>
        <w:t xml:space="preserve">, от 30.12.2017 </w:t>
      </w:r>
      <w:hyperlink r:id="rId401" w:history="1">
        <w:r>
          <w:rPr>
            <w:color w:val="0000FF"/>
          </w:rPr>
          <w:t>N 1707</w:t>
        </w:r>
      </w:hyperlink>
      <w:r>
        <w:t xml:space="preserve">, от 31.03.2018 </w:t>
      </w:r>
      <w:hyperlink r:id="rId402" w:history="1">
        <w:r>
          <w:rPr>
            <w:color w:val="0000FF"/>
          </w:rPr>
          <w:t>N 398</w:t>
        </w:r>
      </w:hyperlink>
      <w:r>
        <w:t xml:space="preserve">, от 05.03.2021 </w:t>
      </w:r>
      <w:hyperlink r:id="rId403" w:history="1">
        <w:r>
          <w:rPr>
            <w:color w:val="0000FF"/>
          </w:rPr>
          <w:t>N 328</w:t>
        </w:r>
      </w:hyperlink>
      <w:r>
        <w:t>)</w:t>
      </w:r>
    </w:p>
    <w:p w:rsidR="00B25F90" w:rsidRDefault="00B25F90">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jc w:val="both"/>
      </w:pPr>
      <w:r>
        <w:t xml:space="preserve">(в ред. </w:t>
      </w:r>
      <w:hyperlink r:id="rId404"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B25F90" w:rsidRDefault="00B25F90">
      <w:pPr>
        <w:pStyle w:val="ConsPlusNormal"/>
        <w:jc w:val="both"/>
      </w:pPr>
      <w:r>
        <w:lastRenderedPageBreak/>
        <w:t xml:space="preserve">(в ред. </w:t>
      </w:r>
      <w:hyperlink r:id="rId405"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50" w:history="1">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B25F90" w:rsidRDefault="00B25F90">
      <w:pPr>
        <w:pStyle w:val="ConsPlusNormal"/>
        <w:jc w:val="both"/>
      </w:pPr>
      <w:r>
        <w:t xml:space="preserve">(в ред. </w:t>
      </w:r>
      <w:hyperlink r:id="rId406"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jc w:val="both"/>
      </w:pPr>
      <w:r>
        <w:t xml:space="preserve">(в ред. </w:t>
      </w:r>
      <w:hyperlink r:id="rId407"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80" w:history="1">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650" w:history="1">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jc w:val="both"/>
      </w:pPr>
      <w:r>
        <w:t xml:space="preserve">(в ред. </w:t>
      </w:r>
      <w:hyperlink r:id="rId408"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 xml:space="preserve">Абзац утратил силу. - </w:t>
      </w:r>
      <w:hyperlink r:id="rId409" w:history="1">
        <w:r>
          <w:rPr>
            <w:color w:val="0000FF"/>
          </w:rPr>
          <w:t>Постановление</w:t>
        </w:r>
      </w:hyperlink>
      <w:r>
        <w:t xml:space="preserve"> Правительства РФ от 27.12.2017 N 1664.</w:t>
      </w:r>
    </w:p>
    <w:p w:rsidR="00B25F90" w:rsidRDefault="00B25F90">
      <w:pPr>
        <w:pStyle w:val="ConsPlusNormal"/>
        <w:spacing w:before="220"/>
        <w:ind w:firstLine="540"/>
        <w:jc w:val="both"/>
      </w:pPr>
      <w:r>
        <w:t xml:space="preserve">Объем мощности, фактически поставленной на оптовый рынок с использованием генерирующего объекта, мощность которого подлежит оплате по договорам, указанным в </w:t>
      </w:r>
      <w:hyperlink w:anchor="P191" w:history="1">
        <w:r>
          <w:rPr>
            <w:color w:val="0000FF"/>
          </w:rPr>
          <w:t>подпункте 15 пункта 4</w:t>
        </w:r>
      </w:hyperlink>
      <w:r>
        <w:t xml:space="preserve"> настоящих Правил, признается равным разности следующих величин:</w:t>
      </w:r>
    </w:p>
    <w:p w:rsidR="00B25F90" w:rsidRDefault="00B25F90">
      <w:pPr>
        <w:pStyle w:val="ConsPlusNormal"/>
        <w:jc w:val="both"/>
      </w:pPr>
      <w:r>
        <w:t xml:space="preserve">(абзац введен </w:t>
      </w:r>
      <w:hyperlink r:id="rId410"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50" w:history="1">
        <w:r>
          <w:rPr>
            <w:color w:val="0000FF"/>
          </w:rPr>
          <w:t>пунктом 52</w:t>
        </w:r>
      </w:hyperlink>
      <w:r>
        <w:t xml:space="preserve"> настоящих Правил, но не более величины объема мощности, составляющего обязательства поставщика по поставке мощности по соответствующим договорам;</w:t>
      </w:r>
    </w:p>
    <w:p w:rsidR="00B25F90" w:rsidRDefault="00B25F90">
      <w:pPr>
        <w:pStyle w:val="ConsPlusNormal"/>
        <w:jc w:val="both"/>
      </w:pPr>
      <w:r>
        <w:t xml:space="preserve">(абзац введен </w:t>
      </w:r>
      <w:hyperlink r:id="rId411"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412"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 xml:space="preserve">Объем мощности, фактически поставленной на оптовый рынок с использованием генерирующего объекта, мощность которого подлежит оплате по договорам, указанным в </w:t>
      </w:r>
      <w:hyperlink w:anchor="P189" w:history="1">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проведенных до 1 января 2021 г.,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650" w:history="1">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w:t>
      </w:r>
      <w:r>
        <w:lastRenderedPageBreak/>
        <w:t>электрической энергии на собственные и хозяйственные нужды, определяемых в соответствии с договором о присоединении к торговой системе оптового рынка, но не более величины объема мощности, составляющего обязательства поставщика по поставке мощности по соответствующим договорам.</w:t>
      </w:r>
    </w:p>
    <w:p w:rsidR="00B25F90" w:rsidRDefault="00B25F90">
      <w:pPr>
        <w:pStyle w:val="ConsPlusNormal"/>
        <w:jc w:val="both"/>
      </w:pPr>
      <w:r>
        <w:t xml:space="preserve">(абзац введен </w:t>
      </w:r>
      <w:hyperlink r:id="rId413"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Объем мощности, фактически поставленной на оптовый рынок с использованием генерирующего объекта, мощность которого подлежит оплате по договорам, указанным в </w:t>
      </w:r>
      <w:hyperlink w:anchor="P189" w:history="1">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2021 г., признается равным разности следующих величин:</w:t>
      </w:r>
    </w:p>
    <w:p w:rsidR="00B25F90" w:rsidRDefault="00B25F90">
      <w:pPr>
        <w:pStyle w:val="ConsPlusNormal"/>
        <w:jc w:val="both"/>
      </w:pPr>
      <w:r>
        <w:t xml:space="preserve">(абзац введен </w:t>
      </w:r>
      <w:hyperlink r:id="rId414"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50" w:history="1">
        <w:r>
          <w:rPr>
            <w:color w:val="0000FF"/>
          </w:rPr>
          <w:t>пунктом 52</w:t>
        </w:r>
      </w:hyperlink>
      <w:r>
        <w:t xml:space="preserve"> настоящих Правил, но не более величины объема мощности, составляющего обязательства поставщика по поставке мощности этого генерирующего объекта по указанным договорам;</w:t>
      </w:r>
    </w:p>
    <w:p w:rsidR="00B25F90" w:rsidRDefault="00B25F90">
      <w:pPr>
        <w:pStyle w:val="ConsPlusNormal"/>
        <w:jc w:val="both"/>
      </w:pPr>
      <w:r>
        <w:t xml:space="preserve">(абзац введен </w:t>
      </w:r>
      <w:hyperlink r:id="rId415"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416"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bookmarkStart w:id="59" w:name="P650"/>
      <w:bookmarkEnd w:id="59"/>
      <w:r>
        <w:t>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системным оператором в соответствии с договором о присоединении к торговой системе оптового рынка определяются показатель неготовности и объем недопоставки мощности.</w:t>
      </w:r>
    </w:p>
    <w:p w:rsidR="00B25F90" w:rsidRDefault="00B25F90">
      <w:pPr>
        <w:pStyle w:val="ConsPlusNormal"/>
        <w:spacing w:before="220"/>
        <w:ind w:firstLine="540"/>
        <w:jc w:val="both"/>
      </w:pPr>
      <w:r>
        <w:t xml:space="preserve">Показатель неготовности определяется с применением коэффициентов, установленных </w:t>
      </w:r>
      <w:hyperlink w:anchor="P657" w:history="1">
        <w:r>
          <w:rPr>
            <w:color w:val="0000FF"/>
          </w:rPr>
          <w:t>пунктами 53</w:t>
        </w:r>
      </w:hyperlink>
      <w:r>
        <w:t xml:space="preserve"> - </w:t>
      </w:r>
      <w:hyperlink w:anchor="P709" w:history="1">
        <w:r>
          <w:rPr>
            <w:color w:val="0000FF"/>
          </w:rPr>
          <w:t>55</w:t>
        </w:r>
      </w:hyperlink>
      <w:r>
        <w:t xml:space="preserve"> настоящих Правил. При наличии одновременно 2 или более оснований для применения указанных коэффициентов показатель неготовности определяется путем суммирования соответствующих показателей неготовности.</w:t>
      </w:r>
    </w:p>
    <w:p w:rsidR="00B25F90" w:rsidRDefault="00B25F90">
      <w:pPr>
        <w:pStyle w:val="ConsPlusNormal"/>
        <w:spacing w:before="220"/>
        <w:ind w:firstLine="540"/>
        <w:jc w:val="both"/>
      </w:pPr>
      <w:r>
        <w:t>Объем недопоставки мощности равен минимальному значению, определенному по итогам расчетного периода, одной из трех величин: значения показателя неготовности, предельного объема поставки мощности и объема установленной мощности генерирующего объекта.</w:t>
      </w:r>
    </w:p>
    <w:p w:rsidR="00B25F90" w:rsidRDefault="00B25F90">
      <w:pPr>
        <w:pStyle w:val="ConsPlusNormal"/>
        <w:spacing w:before="220"/>
        <w:ind w:firstLine="540"/>
        <w:jc w:val="both"/>
      </w:pPr>
      <w:r>
        <w:t>При выполнении поставщиком всех условий поддержания генерирующего оборудования в состоянии готовности к выработке электрической энергии показатель неготовности и объем недопоставки мощности равны нулю.</w:t>
      </w:r>
    </w:p>
    <w:p w:rsidR="00B25F90" w:rsidRDefault="00B25F90">
      <w:pPr>
        <w:pStyle w:val="ConsPlusNormal"/>
        <w:spacing w:before="220"/>
        <w:ind w:firstLine="540"/>
        <w:jc w:val="both"/>
      </w:pPr>
      <w:r>
        <w:t xml:space="preserve">Невыполнение (частичное невыполнение) поставщиком мощности требований </w:t>
      </w:r>
      <w:hyperlink w:anchor="P582" w:history="1">
        <w:r>
          <w:rPr>
            <w:color w:val="0000FF"/>
          </w:rPr>
          <w:t>пунктов 48</w:t>
        </w:r>
      </w:hyperlink>
      <w:r>
        <w:t xml:space="preserve"> и </w:t>
      </w:r>
      <w:hyperlink w:anchor="P593" w:history="1">
        <w:r>
          <w:rPr>
            <w:color w:val="0000FF"/>
          </w:rPr>
          <w:t>48(1)</w:t>
        </w:r>
      </w:hyperlink>
      <w:r>
        <w:t xml:space="preserve"> настоящих Правил не является основанием для одностороннего отказа какой-либо из сторон от исполнения договора купли-продажи (поставки) электрической энергии и (или) мощности (полностью или частично).</w:t>
      </w:r>
    </w:p>
    <w:p w:rsidR="00B25F90" w:rsidRDefault="00B25F90">
      <w:pPr>
        <w:pStyle w:val="ConsPlusNormal"/>
        <w:jc w:val="both"/>
      </w:pPr>
      <w:r>
        <w:t xml:space="preserve">(абзац введен </w:t>
      </w:r>
      <w:hyperlink r:id="rId417" w:history="1">
        <w:r>
          <w:rPr>
            <w:color w:val="0000FF"/>
          </w:rPr>
          <w:t>Постановлением</w:t>
        </w:r>
      </w:hyperlink>
      <w:r>
        <w:t xml:space="preserve"> Правительства РФ от 25.01.2019 N 43)</w:t>
      </w:r>
    </w:p>
    <w:p w:rsidR="00B25F90" w:rsidRDefault="00B25F90">
      <w:pPr>
        <w:pStyle w:val="ConsPlusNormal"/>
        <w:jc w:val="both"/>
      </w:pPr>
      <w:r>
        <w:t xml:space="preserve">(п. 52 в ред. </w:t>
      </w:r>
      <w:hyperlink r:id="rId418"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bookmarkStart w:id="60" w:name="P657"/>
      <w:bookmarkEnd w:id="60"/>
      <w:r>
        <w:t xml:space="preserve">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w:t>
      </w:r>
      <w:r>
        <w:lastRenderedPageBreak/>
        <w:t>оптового рынка, и системным оператором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равного 0,01,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равного 0,04.</w:t>
      </w:r>
    </w:p>
    <w:p w:rsidR="00B25F90" w:rsidRDefault="00B25F90">
      <w:pPr>
        <w:pStyle w:val="ConsPlusNormal"/>
        <w:jc w:val="both"/>
      </w:pPr>
      <w:r>
        <w:t xml:space="preserve">(в ред. </w:t>
      </w:r>
      <w:hyperlink r:id="rId419"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показатель неготовности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равного 0,03.</w:t>
      </w:r>
    </w:p>
    <w:p w:rsidR="00B25F90" w:rsidRDefault="00B25F90">
      <w:pPr>
        <w:pStyle w:val="ConsPlusNormal"/>
        <w:jc w:val="both"/>
      </w:pPr>
      <w:r>
        <w:t xml:space="preserve">(в ред. </w:t>
      </w:r>
      <w:hyperlink r:id="rId420"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B25F90" w:rsidRDefault="00B25F90">
      <w:pPr>
        <w:pStyle w:val="ConsPlusNormal"/>
        <w:jc w:val="both"/>
      </w:pPr>
      <w:r>
        <w:t xml:space="preserve">(в ред. </w:t>
      </w:r>
      <w:hyperlink r:id="rId421"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B25F90" w:rsidRDefault="00B25F90">
      <w:pPr>
        <w:pStyle w:val="ConsPlusNormal"/>
        <w:jc w:val="both"/>
      </w:pPr>
      <w:r>
        <w:t xml:space="preserve">(в ред. </w:t>
      </w:r>
      <w:hyperlink r:id="rId422"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r>
        <w:lastRenderedPageBreak/>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показатель неготовности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0,02.</w:t>
      </w:r>
    </w:p>
    <w:p w:rsidR="00B25F90" w:rsidRDefault="00B25F90">
      <w:pPr>
        <w:pStyle w:val="ConsPlusNormal"/>
        <w:jc w:val="both"/>
      </w:pPr>
      <w:r>
        <w:t xml:space="preserve">(в ред. </w:t>
      </w:r>
      <w:hyperlink r:id="rId423"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bookmarkStart w:id="61" w:name="P667"/>
      <w:bookmarkEnd w:id="61"/>
      <w: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и времени включения в сеть генерирующего оборудования, а также скорости изменения нагрузки генерирующего оборудования при участии в суточном регулировании и минимальных почасовых значений мощности в отношении энергоблоков электростанций,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 показатель неготовности равен:</w:t>
      </w:r>
    </w:p>
    <w:p w:rsidR="00B25F90" w:rsidRDefault="00B25F90">
      <w:pPr>
        <w:pStyle w:val="ConsPlusNormal"/>
        <w:jc w:val="both"/>
      </w:pPr>
      <w:r>
        <w:t xml:space="preserve">(в ред. Постановлений Правительства РФ от 27.12.2017 </w:t>
      </w:r>
      <w:hyperlink r:id="rId424" w:history="1">
        <w:r>
          <w:rPr>
            <w:color w:val="0000FF"/>
          </w:rPr>
          <w:t>N 1664</w:t>
        </w:r>
      </w:hyperlink>
      <w:r>
        <w:t xml:space="preserve">, от 05.03.2021 </w:t>
      </w:r>
      <w:hyperlink r:id="rId425" w:history="1">
        <w:r>
          <w:rPr>
            <w:color w:val="0000FF"/>
          </w:rPr>
          <w:t>N 328</w:t>
        </w:r>
      </w:hyperlink>
      <w:r>
        <w:t xml:space="preserve">, от 12.07.2021 </w:t>
      </w:r>
      <w:hyperlink r:id="rId426" w:history="1">
        <w:r>
          <w:rPr>
            <w:color w:val="0000FF"/>
          </w:rPr>
          <w:t>N 1169</w:t>
        </w:r>
      </w:hyperlink>
      <w:r>
        <w:t>)</w:t>
      </w:r>
    </w:p>
    <w:p w:rsidR="00B25F90" w:rsidRDefault="00B25F90">
      <w:pPr>
        <w:pStyle w:val="ConsPlusNormal"/>
        <w:spacing w:before="220"/>
        <w:ind w:firstLine="540"/>
        <w:jc w:val="both"/>
      </w:pPr>
      <w:bookmarkStart w:id="62" w:name="P669"/>
      <w:bookmarkEnd w:id="62"/>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B25F90" w:rsidRDefault="00B25F90">
      <w:pPr>
        <w:pStyle w:val="ConsPlusNormal"/>
        <w:spacing w:before="220"/>
        <w:ind w:firstLine="540"/>
        <w:jc w:val="both"/>
      </w:pPr>
      <w:bookmarkStart w:id="63" w:name="P670"/>
      <w:bookmarkEnd w:id="63"/>
      <w:r>
        <w:t xml:space="preserve">в случае если рассчитанная за текущий месяц и 12 предшествующих календарных месяцев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а также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180 суток (270 суток - в случае, если указанная совокупная фактическая длительность ремонта за 12 месяцев превышается не чаще одного раза в 5 лет) для генерирующего оборудования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а также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620" w:history="1">
        <w:r>
          <w:rPr>
            <w:color w:val="0000FF"/>
          </w:rPr>
          <w:t>пунктом 51</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B25F90" w:rsidRDefault="00B25F90">
      <w:pPr>
        <w:pStyle w:val="ConsPlusNormal"/>
        <w:spacing w:before="220"/>
        <w:ind w:firstLine="540"/>
        <w:jc w:val="both"/>
      </w:pPr>
      <w:r>
        <w:lastRenderedPageBreak/>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670" w:history="1">
        <w:r>
          <w:rPr>
            <w:color w:val="0000FF"/>
          </w:rPr>
          <w:t>абзаце втором</w:t>
        </w:r>
      </w:hyperlink>
      <w: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равного 0,02;</w:t>
      </w:r>
    </w:p>
    <w:p w:rsidR="00B25F90" w:rsidRDefault="00B25F90">
      <w:pPr>
        <w:pStyle w:val="ConsPlusNormal"/>
        <w:spacing w:before="220"/>
        <w:ind w:firstLine="540"/>
        <w:jc w:val="both"/>
      </w:pPr>
      <w:r>
        <w:t xml:space="preserve">в случае ремонта, согласованного с системным оператором в отношении генерирующего объекта, в отношении которого заключены договоры, указанные в </w:t>
      </w:r>
      <w:hyperlink w:anchor="P191" w:history="1">
        <w:r>
          <w:rPr>
            <w:color w:val="0000FF"/>
          </w:rPr>
          <w:t>подпункте 15 пункта 4</w:t>
        </w:r>
      </w:hyperlink>
      <w:r>
        <w:t xml:space="preserve"> настоящих Правил, производимого в период, состоящий из 3 календарных месяцев, предшествующих началу периода реализации проекта модернизации, определенного в соответствии с </w:t>
      </w:r>
      <w:hyperlink w:anchor="P2661" w:history="1">
        <w:r>
          <w:rPr>
            <w:color w:val="0000FF"/>
          </w:rPr>
          <w:t>разделом XX</w:t>
        </w:r>
      </w:hyperlink>
      <w:r>
        <w:t xml:space="preserve"> настоящих Правил, - произведению среднемесячного почасового объема такого ремонта, зарегистрированного в текущем месяце в соответствии с договором о присоединении к торговой системе оптового рынка, и коэффициента, равного 1.</w:t>
      </w:r>
    </w:p>
    <w:p w:rsidR="00B25F90" w:rsidRDefault="00B25F90">
      <w:pPr>
        <w:pStyle w:val="ConsPlusNormal"/>
        <w:spacing w:before="220"/>
        <w:ind w:firstLine="540"/>
        <w:jc w:val="both"/>
      </w:pPr>
      <w:r>
        <w:t xml:space="preserve">В отношении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или </w:t>
      </w:r>
      <w:hyperlink w:anchor="P2178" w:history="1">
        <w:r>
          <w:rPr>
            <w:color w:val="0000FF"/>
          </w:rPr>
          <w:t>2 пункта 195</w:t>
        </w:r>
      </w:hyperlink>
      <w:r>
        <w:t xml:space="preserve"> настоящих Правил, а также в отношении генерирующего оборудования гидроэлектростанций установленной мощностью менее 25 МВт, у которых в соответствии с проектной документацией отсутствует регулирующее водохранилище, в том числе бассейн суточного регулирования (далее - гидроэлектростанции, работающие по водотоку), к объемам ремонта, согласованного с системным оператором в порядке, определенном договором о присоединении к торговой системе оптового рынка, подлежат отнесению ремонты, проводимые в определяемые в соответствии с договором о присоединении к торговой системе оптового рынка периоды минимальной инсоляции (для генерирующих объектов солнечной генерации), ветровой нагрузки (для генерирующих объектов ветровой генерации) или минимального напора воды;</w:t>
      </w:r>
    </w:p>
    <w:p w:rsidR="00B25F90" w:rsidRDefault="00B25F90">
      <w:pPr>
        <w:pStyle w:val="ConsPlusNormal"/>
        <w:jc w:val="both"/>
      </w:pPr>
      <w:r>
        <w:t xml:space="preserve">(пп. 1 в ред. </w:t>
      </w:r>
      <w:hyperlink r:id="rId427"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bookmarkStart w:id="64" w:name="P675"/>
      <w:bookmarkEnd w:id="64"/>
      <w:r>
        <w:t xml:space="preserve">2) при наличии зарегистрированных системным оператором с учетом требований </w:t>
      </w:r>
      <w:hyperlink w:anchor="P734" w:history="1">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B25F90" w:rsidRDefault="00B25F90">
      <w:pPr>
        <w:pStyle w:val="ConsPlusNormal"/>
        <w:jc w:val="both"/>
      </w:pPr>
      <w:r>
        <w:t xml:space="preserve">(в ред. </w:t>
      </w:r>
      <w:hyperlink r:id="rId428" w:history="1">
        <w:r>
          <w:rPr>
            <w:color w:val="0000FF"/>
          </w:rPr>
          <w:t>Постановления</w:t>
        </w:r>
      </w:hyperlink>
      <w:r>
        <w:t xml:space="preserve"> Правительства РФ от 06.10.2011 N 813)</w:t>
      </w:r>
    </w:p>
    <w:p w:rsidR="00B25F90" w:rsidRDefault="00B25F90">
      <w:pPr>
        <w:pStyle w:val="ConsPlusNormal"/>
        <w:spacing w:before="220"/>
        <w:ind w:firstLine="540"/>
        <w:jc w:val="both"/>
      </w:pPr>
      <w:bookmarkStart w:id="65" w:name="P677"/>
      <w:bookmarkEnd w:id="65"/>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w:t>
      </w:r>
      <w:r>
        <w:lastRenderedPageBreak/>
        <w:t xml:space="preserve">в ремонт, согласованный в установленном </w:t>
      </w:r>
      <w:hyperlink r:id="rId429" w:history="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сумме следующих величин:</w:t>
      </w:r>
    </w:p>
    <w:p w:rsidR="00B25F90" w:rsidRDefault="00B25F90">
      <w:pPr>
        <w:pStyle w:val="ConsPlusNormal"/>
        <w:jc w:val="both"/>
      </w:pPr>
      <w:r>
        <w:t xml:space="preserve">(в ред. </w:t>
      </w:r>
      <w:hyperlink r:id="rId430"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r>
        <w:t xml:space="preserve">абзацы второй - третий утратили силу. - </w:t>
      </w:r>
      <w:hyperlink r:id="rId431" w:history="1">
        <w:r>
          <w:rPr>
            <w:color w:val="0000FF"/>
          </w:rPr>
          <w:t>Постановление</w:t>
        </w:r>
      </w:hyperlink>
      <w:r>
        <w:t xml:space="preserve"> Правительства РФ от 27.12.2017 N 1664;</w:t>
      </w:r>
    </w:p>
    <w:p w:rsidR="00B25F90" w:rsidRDefault="00B25F90">
      <w:pPr>
        <w:pStyle w:val="ConsPlusNormal"/>
        <w:spacing w:before="220"/>
        <w:ind w:firstLine="540"/>
        <w:jc w:val="both"/>
      </w:pPr>
      <w:r>
        <w:t>произведение коэффициента, равного 1,05,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часы, для которых выполняется следующее условие: количество часов, в которые зафиксировано такое несоответствие за период, состоящий из предшествующих 30 суток и прошедшей части суток, содержащей соответствующий час, составляет более чем 120 часов;</w:t>
      </w:r>
    </w:p>
    <w:p w:rsidR="00B25F90" w:rsidRDefault="00B25F90">
      <w:pPr>
        <w:pStyle w:val="ConsPlusNormal"/>
        <w:jc w:val="both"/>
      </w:pPr>
      <w:r>
        <w:t xml:space="preserve">(в ред. </w:t>
      </w:r>
      <w:hyperlink r:id="rId432"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r>
        <w:t>произведение коэффициента, равного 0,3,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остальные часы;</w:t>
      </w:r>
    </w:p>
    <w:p w:rsidR="00B25F90" w:rsidRDefault="00B25F90">
      <w:pPr>
        <w:pStyle w:val="ConsPlusNormal"/>
        <w:jc w:val="both"/>
      </w:pPr>
      <w:r>
        <w:t xml:space="preserve">(в ред. </w:t>
      </w:r>
      <w:hyperlink r:id="rId433" w:history="1">
        <w:r>
          <w:rPr>
            <w:color w:val="0000FF"/>
          </w:rPr>
          <w:t>Постановления</w:t>
        </w:r>
      </w:hyperlink>
      <w:r>
        <w:t xml:space="preserve"> Правительства РФ от 27.12.2017 N 1664)</w:t>
      </w:r>
    </w:p>
    <w:p w:rsidR="00B25F90" w:rsidRDefault="00B25F90">
      <w:pPr>
        <w:pStyle w:val="ConsPlusNormal"/>
        <w:jc w:val="both"/>
      </w:pPr>
      <w:r>
        <w:t xml:space="preserve">(пп. 3 в ред. </w:t>
      </w:r>
      <w:hyperlink r:id="rId434"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4) при увеличении минимальной мощности энергоблоков электростанций, указанной участником оптового рынка в уведомлении в целях выбора состава оборудования, относительно величины технического минимума соответствующего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B25F90" w:rsidRDefault="00B25F90">
      <w:pPr>
        <w:pStyle w:val="ConsPlusNormal"/>
        <w:jc w:val="both"/>
      </w:pPr>
      <w:r>
        <w:t xml:space="preserve">(в ред. Постановлений Правительства РФ от 27.12.2017 </w:t>
      </w:r>
      <w:hyperlink r:id="rId435" w:history="1">
        <w:r>
          <w:rPr>
            <w:color w:val="0000FF"/>
          </w:rPr>
          <w:t>N 1664</w:t>
        </w:r>
      </w:hyperlink>
      <w:r>
        <w:t xml:space="preserve">, от 05.03.2021 </w:t>
      </w:r>
      <w:hyperlink r:id="rId436" w:history="1">
        <w:r>
          <w:rPr>
            <w:color w:val="0000FF"/>
          </w:rPr>
          <w:t>N 328</w:t>
        </w:r>
      </w:hyperlink>
      <w:r>
        <w:t>)</w:t>
      </w:r>
    </w:p>
    <w:p w:rsidR="00B25F90" w:rsidRDefault="00B25F90">
      <w:pPr>
        <w:pStyle w:val="ConsPlusNormal"/>
        <w:spacing w:before="220"/>
        <w:ind w:firstLine="540"/>
        <w:jc w:val="both"/>
      </w:pPr>
      <w:bookmarkStart w:id="66" w:name="P687"/>
      <w:bookmarkEnd w:id="66"/>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437" w:history="1">
        <w:r>
          <w:rPr>
            <w:color w:val="0000FF"/>
          </w:rPr>
          <w:t>порядке</w:t>
        </w:r>
      </w:hyperlink>
      <w:r>
        <w:t xml:space="preserve"> с системным оператором, и указанную в уведомлении в целях выбора состава оборудования, а также при увеличении минимальной мощности энергоблоков электростанций,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1,075;</w:t>
      </w:r>
    </w:p>
    <w:p w:rsidR="00B25F90" w:rsidRDefault="00B25F90">
      <w:pPr>
        <w:pStyle w:val="ConsPlusNormal"/>
        <w:jc w:val="both"/>
      </w:pPr>
      <w:r>
        <w:t xml:space="preserve">(в ред. Постановлений Правительства РФ от 16.08.2014 </w:t>
      </w:r>
      <w:hyperlink r:id="rId438" w:history="1">
        <w:r>
          <w:rPr>
            <w:color w:val="0000FF"/>
          </w:rPr>
          <w:t>N 820</w:t>
        </w:r>
      </w:hyperlink>
      <w:r>
        <w:t xml:space="preserve">, от 27.12.2017 </w:t>
      </w:r>
      <w:hyperlink r:id="rId439" w:history="1">
        <w:r>
          <w:rPr>
            <w:color w:val="0000FF"/>
          </w:rPr>
          <w:t>N 1664</w:t>
        </w:r>
      </w:hyperlink>
      <w:r>
        <w:t xml:space="preserve">, от 05.03.2021 </w:t>
      </w:r>
      <w:hyperlink r:id="rId440" w:history="1">
        <w:r>
          <w:rPr>
            <w:color w:val="0000FF"/>
          </w:rPr>
          <w:t>N 328</w:t>
        </w:r>
      </w:hyperlink>
      <w:r>
        <w:t>)</w:t>
      </w:r>
    </w:p>
    <w:p w:rsidR="00B25F90" w:rsidRDefault="00B25F90">
      <w:pPr>
        <w:pStyle w:val="ConsPlusNormal"/>
        <w:spacing w:before="220"/>
        <w:ind w:firstLine="540"/>
        <w:jc w:val="both"/>
      </w:pPr>
      <w:r>
        <w:t xml:space="preserve">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тепловых и атомных </w:t>
      </w:r>
      <w:r>
        <w:lastRenderedPageBreak/>
        <w:t>электростанций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1,75;</w:t>
      </w:r>
    </w:p>
    <w:p w:rsidR="00B25F90" w:rsidRDefault="00B25F90">
      <w:pPr>
        <w:pStyle w:val="ConsPlusNormal"/>
        <w:jc w:val="both"/>
      </w:pPr>
      <w:r>
        <w:t xml:space="preserve">(в ред. Постановлений Правительства РФ от 27.12.2017 </w:t>
      </w:r>
      <w:hyperlink r:id="rId441" w:history="1">
        <w:r>
          <w:rPr>
            <w:color w:val="0000FF"/>
          </w:rPr>
          <w:t>N 1664</w:t>
        </w:r>
      </w:hyperlink>
      <w:r>
        <w:t xml:space="preserve">, от 05.03.2021 </w:t>
      </w:r>
      <w:hyperlink r:id="rId442" w:history="1">
        <w:r>
          <w:rPr>
            <w:color w:val="0000FF"/>
          </w:rPr>
          <w:t>N 328</w:t>
        </w:r>
      </w:hyperlink>
      <w:r>
        <w:t>)</w:t>
      </w:r>
    </w:p>
    <w:p w:rsidR="00B25F90" w:rsidRDefault="00B25F90">
      <w:pPr>
        <w:pStyle w:val="ConsPlusNormal"/>
        <w:spacing w:before="220"/>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тепловых и атомных электростанций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3;</w:t>
      </w:r>
    </w:p>
    <w:p w:rsidR="00B25F90" w:rsidRDefault="00B25F90">
      <w:pPr>
        <w:pStyle w:val="ConsPlusNormal"/>
        <w:jc w:val="both"/>
      </w:pPr>
      <w:r>
        <w:t xml:space="preserve">(в ред. Постановлений Правительства РФ от 27.12.2017 </w:t>
      </w:r>
      <w:hyperlink r:id="rId443" w:history="1">
        <w:r>
          <w:rPr>
            <w:color w:val="0000FF"/>
          </w:rPr>
          <w:t>N 1664</w:t>
        </w:r>
      </w:hyperlink>
      <w:r>
        <w:t xml:space="preserve">, от 05.03.2021 </w:t>
      </w:r>
      <w:hyperlink r:id="rId444" w:history="1">
        <w:r>
          <w:rPr>
            <w:color w:val="0000FF"/>
          </w:rPr>
          <w:t>N 328</w:t>
        </w:r>
      </w:hyperlink>
      <w:r>
        <w:t>)</w:t>
      </w:r>
    </w:p>
    <w:p w:rsidR="00B25F90" w:rsidRDefault="00B25F90">
      <w:pPr>
        <w:pStyle w:val="ConsPlusNormal"/>
        <w:spacing w:before="220"/>
        <w:ind w:firstLine="540"/>
        <w:jc w:val="both"/>
      </w:pPr>
      <w:r>
        <w:t>8) при снижении скорости изменения нагрузки энергоблоков электростанций, указанной участником оптового рынка в уведомлении на сутки вперед, относительно номинального значения скорости изменения нагрузки соответствующего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B25F90" w:rsidRDefault="00B25F90">
      <w:pPr>
        <w:pStyle w:val="ConsPlusNormal"/>
        <w:jc w:val="both"/>
      </w:pPr>
      <w:r>
        <w:t xml:space="preserve">(в ред. Постановлений Правительства РФ от 27.12.2017 </w:t>
      </w:r>
      <w:hyperlink r:id="rId445" w:history="1">
        <w:r>
          <w:rPr>
            <w:color w:val="0000FF"/>
          </w:rPr>
          <w:t>N 1664</w:t>
        </w:r>
      </w:hyperlink>
      <w:r>
        <w:t xml:space="preserve">, от 05.03.2021 </w:t>
      </w:r>
      <w:hyperlink r:id="rId446" w:history="1">
        <w:r>
          <w:rPr>
            <w:color w:val="0000FF"/>
          </w:rPr>
          <w:t>N 328</w:t>
        </w:r>
      </w:hyperlink>
      <w:r>
        <w:t>)</w:t>
      </w:r>
    </w:p>
    <w:p w:rsidR="00B25F90" w:rsidRDefault="00B25F90">
      <w:pPr>
        <w:pStyle w:val="ConsPlusNormal"/>
        <w:spacing w:before="220"/>
        <w:ind w:firstLine="540"/>
        <w:jc w:val="both"/>
      </w:pPr>
      <w:bookmarkStart w:id="67" w:name="P695"/>
      <w:bookmarkEnd w:id="67"/>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201" w:history="1">
        <w:r>
          <w:rPr>
            <w:color w:val="0000FF"/>
          </w:rPr>
          <w:t>пунктом 7</w:t>
        </w:r>
      </w:hyperlink>
      <w:r>
        <w:t xml:space="preserve"> настоящих Правил на основании значений максимальной мощности, указанных в уведомлениях на сутки вперед в отношении соответствующих часов (для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или для гидроэлектростанций, работающих по водотоку, - объему электрической энергии, вырабатываемому с соблюдением значения мощности, соответствующего минимальному уровню, определяемому в порядке, установленном договором о присоединении к торговой системе оптового рынка, с учетом информации о фактических объемах выработки электрической энергии за аналогичные периоды прошлых лет),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1,3;</w:t>
      </w:r>
    </w:p>
    <w:p w:rsidR="00B25F90" w:rsidRDefault="00B25F90">
      <w:pPr>
        <w:pStyle w:val="ConsPlusNormal"/>
        <w:jc w:val="both"/>
      </w:pPr>
      <w:r>
        <w:t xml:space="preserve">(пп. 9 в ред. </w:t>
      </w:r>
      <w:hyperlink r:id="rId447"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bookmarkStart w:id="68" w:name="P697"/>
      <w:bookmarkEnd w:id="68"/>
      <w:r>
        <w:t>10) при уменьшении максимального часового значения мощности генерирующего оборудования и (или) увеличении минимальной мощности энергоблоков электростанции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1,25;</w:t>
      </w:r>
    </w:p>
    <w:p w:rsidR="00B25F90" w:rsidRDefault="00B25F90">
      <w:pPr>
        <w:pStyle w:val="ConsPlusNormal"/>
        <w:jc w:val="both"/>
      </w:pPr>
      <w:r>
        <w:t xml:space="preserve">(в ред. Постановлений Правительства РФ от 16.08.2014 </w:t>
      </w:r>
      <w:hyperlink r:id="rId448" w:history="1">
        <w:r>
          <w:rPr>
            <w:color w:val="0000FF"/>
          </w:rPr>
          <w:t>N 820</w:t>
        </w:r>
      </w:hyperlink>
      <w:r>
        <w:t xml:space="preserve">, от 27.12.2017 </w:t>
      </w:r>
      <w:hyperlink r:id="rId449" w:history="1">
        <w:r>
          <w:rPr>
            <w:color w:val="0000FF"/>
          </w:rPr>
          <w:t>N 1664</w:t>
        </w:r>
      </w:hyperlink>
      <w:r>
        <w:t xml:space="preserve">, от 05.03.2021 </w:t>
      </w:r>
      <w:hyperlink r:id="rId450" w:history="1">
        <w:r>
          <w:rPr>
            <w:color w:val="0000FF"/>
          </w:rPr>
          <w:t>N 328</w:t>
        </w:r>
      </w:hyperlink>
      <w:r>
        <w:t>)</w:t>
      </w:r>
    </w:p>
    <w:p w:rsidR="00B25F90" w:rsidRDefault="00B25F90">
      <w:pPr>
        <w:pStyle w:val="ConsPlusNormal"/>
        <w:spacing w:before="220"/>
        <w:ind w:firstLine="540"/>
        <w:jc w:val="both"/>
      </w:pPr>
      <w:r>
        <w:lastRenderedPageBreak/>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1,9;</w:t>
      </w:r>
    </w:p>
    <w:p w:rsidR="00B25F90" w:rsidRDefault="00B25F90">
      <w:pPr>
        <w:pStyle w:val="ConsPlusNormal"/>
        <w:jc w:val="both"/>
      </w:pPr>
      <w:r>
        <w:t xml:space="preserve">(в ред. </w:t>
      </w:r>
      <w:hyperlink r:id="rId451"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bookmarkStart w:id="69" w:name="P701"/>
      <w:bookmarkEnd w:id="69"/>
      <w:r>
        <w:t>12) при несоблюдении участником оптового рынка параметров максимальной мощности генерирующего оборудования, а также минимальной мощности энергоблоков электростанций, выбранных системным оператором для данного часа,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1,5;</w:t>
      </w:r>
    </w:p>
    <w:p w:rsidR="00B25F90" w:rsidRDefault="00B25F90">
      <w:pPr>
        <w:pStyle w:val="ConsPlusNormal"/>
        <w:jc w:val="both"/>
      </w:pPr>
      <w:r>
        <w:t xml:space="preserve">(в ред. Постановлений Правительства РФ от 27.12.2017 </w:t>
      </w:r>
      <w:hyperlink r:id="rId452" w:history="1">
        <w:r>
          <w:rPr>
            <w:color w:val="0000FF"/>
          </w:rPr>
          <w:t>N 1664</w:t>
        </w:r>
      </w:hyperlink>
      <w:r>
        <w:t xml:space="preserve">, от 05.03.2021 </w:t>
      </w:r>
      <w:hyperlink r:id="rId453" w:history="1">
        <w:r>
          <w:rPr>
            <w:color w:val="0000FF"/>
          </w:rPr>
          <w:t>N 328</w:t>
        </w:r>
      </w:hyperlink>
      <w:r>
        <w:t>)</w:t>
      </w:r>
    </w:p>
    <w:p w:rsidR="00B25F90" w:rsidRDefault="00B25F90">
      <w:pPr>
        <w:pStyle w:val="ConsPlusNormal"/>
        <w:spacing w:before="220"/>
        <w:ind w:firstLine="540"/>
        <w:jc w:val="both"/>
      </w:pPr>
      <w:r>
        <w:t xml:space="preserve">13) при несоблюдении участником оптового рынка требований к режиму выработки электрической энергии в ЕЭС России (требований по снижению объемов выработки генерирующим оборудованием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или </w:t>
      </w:r>
      <w:hyperlink w:anchor="P2178" w:history="1">
        <w:r>
          <w:rPr>
            <w:color w:val="0000FF"/>
          </w:rPr>
          <w:t>2 пункта 195</w:t>
        </w:r>
      </w:hyperlink>
      <w:r>
        <w:t xml:space="preserve"> настоящих Правил)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равного 0,05;</w:t>
      </w:r>
    </w:p>
    <w:p w:rsidR="00B25F90" w:rsidRDefault="00B25F90">
      <w:pPr>
        <w:pStyle w:val="ConsPlusNormal"/>
        <w:jc w:val="both"/>
      </w:pPr>
      <w:r>
        <w:t xml:space="preserve">(в ред. Постановлений Правительства РФ от 27.12.2017 </w:t>
      </w:r>
      <w:hyperlink r:id="rId454" w:history="1">
        <w:r>
          <w:rPr>
            <w:color w:val="0000FF"/>
          </w:rPr>
          <w:t>N 1664</w:t>
        </w:r>
      </w:hyperlink>
      <w:r>
        <w:t xml:space="preserve">, от 05.03.2021 </w:t>
      </w:r>
      <w:hyperlink r:id="rId455" w:history="1">
        <w:r>
          <w:rPr>
            <w:color w:val="0000FF"/>
          </w:rPr>
          <w:t>N 328</w:t>
        </w:r>
      </w:hyperlink>
      <w:r>
        <w:t>)</w:t>
      </w:r>
    </w:p>
    <w:p w:rsidR="00B25F90" w:rsidRDefault="00B25F90">
      <w:pPr>
        <w:pStyle w:val="ConsPlusNormal"/>
        <w:spacing w:before="220"/>
        <w:ind w:firstLine="540"/>
        <w:jc w:val="both"/>
      </w:pPr>
      <w:r>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или </w:t>
      </w:r>
      <w:hyperlink w:anchor="P2178" w:history="1">
        <w:r>
          <w:rPr>
            <w:color w:val="0000FF"/>
          </w:rPr>
          <w:t>2 пункта 195</w:t>
        </w:r>
      </w:hyperlink>
      <w:r>
        <w:t xml:space="preserve"> настоящих Правил, поставка мощности которых осуществляется по договорам, указанным в </w:t>
      </w:r>
      <w:hyperlink w:anchor="P189" w:history="1">
        <w:r>
          <w:rPr>
            <w:color w:val="0000FF"/>
          </w:rPr>
          <w:t>подпункте 14 пункта 4</w:t>
        </w:r>
      </w:hyperlink>
      <w:r>
        <w:t xml:space="preserve"> настоящих Правил,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до 1 января 2021 г.,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B25F90" w:rsidRDefault="00B25F90">
      <w:pPr>
        <w:pStyle w:val="ConsPlusNormal"/>
        <w:jc w:val="both"/>
      </w:pPr>
      <w:r>
        <w:t xml:space="preserve">(пп. 14 введен </w:t>
      </w:r>
      <w:hyperlink r:id="rId456" w:history="1">
        <w:r>
          <w:rPr>
            <w:color w:val="0000FF"/>
          </w:rPr>
          <w:t>Постановлением</w:t>
        </w:r>
      </w:hyperlink>
      <w:r>
        <w:t xml:space="preserve"> Правительства РФ от 28.05.2013 N 449; в ред. Постановлений Правительства РФ от 28.02.2017 </w:t>
      </w:r>
      <w:hyperlink r:id="rId457" w:history="1">
        <w:r>
          <w:rPr>
            <w:color w:val="0000FF"/>
          </w:rPr>
          <w:t>N 240</w:t>
        </w:r>
      </w:hyperlink>
      <w:r>
        <w:t xml:space="preserve">, от 05.03.2021 </w:t>
      </w:r>
      <w:hyperlink r:id="rId458" w:history="1">
        <w:r>
          <w:rPr>
            <w:color w:val="0000FF"/>
          </w:rPr>
          <w:t>N 328</w:t>
        </w:r>
      </w:hyperlink>
      <w:r>
        <w:t>)</w:t>
      </w:r>
    </w:p>
    <w:p w:rsidR="00B25F90" w:rsidRDefault="00B25F90">
      <w:pPr>
        <w:pStyle w:val="ConsPlusNormal"/>
        <w:spacing w:before="220"/>
        <w:ind w:firstLine="540"/>
        <w:jc w:val="both"/>
      </w:pPr>
      <w:r>
        <w:t xml:space="preserve">В отношении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или </w:t>
      </w:r>
      <w:hyperlink w:anchor="P2178" w:history="1">
        <w:r>
          <w:rPr>
            <w:color w:val="0000FF"/>
          </w:rPr>
          <w:t>2 пункта 195</w:t>
        </w:r>
      </w:hyperlink>
      <w:r>
        <w:t xml:space="preserve"> настоящих Правил, или в отношении гидроэлектростанций, работающих по водотоку, показатели неготовности, указанные в </w:t>
      </w:r>
      <w:hyperlink w:anchor="P675" w:history="1">
        <w:r>
          <w:rPr>
            <w:color w:val="0000FF"/>
          </w:rPr>
          <w:t>подпунктах 2</w:t>
        </w:r>
      </w:hyperlink>
      <w:r>
        <w:t xml:space="preserve">, </w:t>
      </w:r>
      <w:hyperlink w:anchor="P677" w:history="1">
        <w:r>
          <w:rPr>
            <w:color w:val="0000FF"/>
          </w:rPr>
          <w:t>3</w:t>
        </w:r>
      </w:hyperlink>
      <w:r>
        <w:t xml:space="preserve">, </w:t>
      </w:r>
      <w:hyperlink w:anchor="P687" w:history="1">
        <w:r>
          <w:rPr>
            <w:color w:val="0000FF"/>
          </w:rPr>
          <w:t>5</w:t>
        </w:r>
      </w:hyperlink>
      <w:r>
        <w:t xml:space="preserve">, </w:t>
      </w:r>
      <w:hyperlink w:anchor="P697" w:history="1">
        <w:r>
          <w:rPr>
            <w:color w:val="0000FF"/>
          </w:rPr>
          <w:t>10</w:t>
        </w:r>
      </w:hyperlink>
      <w:r>
        <w:t xml:space="preserve"> и </w:t>
      </w:r>
      <w:hyperlink w:anchor="P701" w:history="1">
        <w:r>
          <w:rPr>
            <w:color w:val="0000FF"/>
          </w:rPr>
          <w:t>12</w:t>
        </w:r>
      </w:hyperlink>
      <w:r>
        <w:t xml:space="preserve"> настоящего пункта, определяются в порядке, установленном договором </w:t>
      </w:r>
      <w:r>
        <w:lastRenderedPageBreak/>
        <w:t xml:space="preserve">о присоединении к торговой системе оптового рынка, при параметрах инсоляции, ветровой нагрузки и напора воды, обеспечивающих выдачу мощности в полном объеме в соответствии с паспортными характеристиками генерирующего оборудования, а показатели неготовности, указанные в </w:t>
      </w:r>
      <w:hyperlink w:anchor="P695" w:history="1">
        <w:r>
          <w:rPr>
            <w:color w:val="0000FF"/>
          </w:rPr>
          <w:t>подпункте 9</w:t>
        </w:r>
      </w:hyperlink>
      <w:r>
        <w:t xml:space="preserve"> настоящего пункта, - с учетом прогнозных параметров инсоляции, ветровой нагрузки или напора воды. Формирование и представление данных о величине мощности генерирующего объекта, соответствующей номинальным и фактическим значениям инсоляции, ветровой нагрузки и напора воды, учитываемых при определении указанных показателей, осуществляются участником оптового рынка с использованием системы связи, обеспечивающей обмен данными с системным оператором, в порядке, определенном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459"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bookmarkStart w:id="70" w:name="P709"/>
      <w:bookmarkEnd w:id="70"/>
      <w:r>
        <w:t>55. Показатель надежности поставки мощности на оптовый рынок рассчитывается для каждого расчетного месяца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как среднее значение за все календарные месяцы контрольного периода показателя надежности из минимальных значений из единицы и отношения следующих суммарных по всем генерирующим объектам, отнесенным к соответствующей группе точек поставки, величин:</w:t>
      </w:r>
    </w:p>
    <w:p w:rsidR="00B25F90" w:rsidRDefault="00B25F90">
      <w:pPr>
        <w:pStyle w:val="ConsPlusNormal"/>
        <w:spacing w:before="220"/>
        <w:ind w:firstLine="540"/>
        <w:jc w:val="both"/>
      </w:pPr>
      <w:r>
        <w:t>объем мощности, фактически поставленный на оптовый рынок, увеличенный на объем технологических ограничений на производство или выдачу в сеть электрической энергии, но не более объема таких ограничений, учтенного при проведении конкурентного отбора мощности;</w:t>
      </w:r>
    </w:p>
    <w:p w:rsidR="00B25F90" w:rsidRDefault="00B25F90">
      <w:pPr>
        <w:pStyle w:val="ConsPlusNormal"/>
        <w:spacing w:before="220"/>
        <w:ind w:firstLine="540"/>
        <w:jc w:val="both"/>
      </w:pPr>
      <w:r>
        <w:t>минимальная из величин предельного объема поставки мощности и объема установленной мощности генерирующего объекта, уменьшенная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 xml:space="preserve">Контрольный период показателя надежности, используемый для целей расчета показателя надежности поставки мощности на оптовый рынок, составляют те месяцы из числа 12 месяцев, предшествующих расчетному, в которых суммарная по всем генерирующим объектам, отнесенным к соответствующей группе точек поставки, разница объема мощности, учтенного при проведении конкурентного отбора, и объема потребления мощности на собственные нужды не равна нулю. Для генерирующих объектов, мощность которых поставляется по договорам, указанным в </w:t>
      </w:r>
      <w:hyperlink w:anchor="P191" w:history="1">
        <w:r>
          <w:rPr>
            <w:color w:val="0000FF"/>
          </w:rPr>
          <w:t>подпункте 15 пункта 4</w:t>
        </w:r>
      </w:hyperlink>
      <w:r>
        <w:t xml:space="preserve"> настоящих Правил, контрольный период показателя надежности начинается не ранее начала периода поставки мощности по указанным договорам, определенного в соответствии с </w:t>
      </w:r>
      <w:hyperlink w:anchor="P2661" w:history="1">
        <w:r>
          <w:rPr>
            <w:color w:val="0000FF"/>
          </w:rPr>
          <w:t>разделом XX</w:t>
        </w:r>
      </w:hyperlink>
      <w:r>
        <w:t xml:space="preserve"> настоящих Правил.</w:t>
      </w:r>
    </w:p>
    <w:p w:rsidR="00B25F90" w:rsidRDefault="00B25F90">
      <w:pPr>
        <w:pStyle w:val="ConsPlusNormal"/>
        <w:jc w:val="both"/>
      </w:pPr>
      <w:r>
        <w:t xml:space="preserve">(в ред. </w:t>
      </w:r>
      <w:hyperlink r:id="rId460"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В случае если контрольный период показателя надежности не содержит ни одного календарного месяца, значение показателя надежности поставки мощности на оптовый рынок принимается равным нулю.</w:t>
      </w:r>
    </w:p>
    <w:p w:rsidR="00B25F90" w:rsidRDefault="00B25F90">
      <w:pPr>
        <w:pStyle w:val="ConsPlusNormal"/>
        <w:spacing w:before="220"/>
        <w:ind w:firstLine="540"/>
        <w:jc w:val="both"/>
      </w:pPr>
      <w:r>
        <w:t>Показатель востребованности мощности, поставляемой на оптовый рынок, рассчитывается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для каждого расчетного месяца как отношение числа суток контрольного периода показателя востребованности, в которые генерирующие объекты, отнесенные к соответствующей группе точек поставки, находились во включенном состоянии не менее одного часа, к полному числу суток контрольного периода показателя востребованности.</w:t>
      </w:r>
    </w:p>
    <w:p w:rsidR="00B25F90" w:rsidRDefault="00B25F90">
      <w:pPr>
        <w:pStyle w:val="ConsPlusNormal"/>
        <w:spacing w:before="220"/>
        <w:ind w:firstLine="540"/>
        <w:jc w:val="both"/>
      </w:pPr>
      <w:r>
        <w:t xml:space="preserve">Число суток контрольного периода показателя востребованности, в которые генерирующие объекты, отнесенные к некоторой группе точек поставки, находились во включенном состоянии не </w:t>
      </w:r>
      <w:r>
        <w:lastRenderedPageBreak/>
        <w:t>менее одного часа, определяется в соответствии с договором о присоединении к торговой системе оптового рынка как сумма определенных для каждых суток указанного периода отношений суммарной установленной мощности включенных генерирующих объектов, отнесенных к этой группе точек поставки, к суммарной установленной мощности всех генерирующих объектов, отнесенных к этой группе точек поставки.</w:t>
      </w:r>
    </w:p>
    <w:p w:rsidR="00B25F90" w:rsidRDefault="00B25F90">
      <w:pPr>
        <w:pStyle w:val="ConsPlusNormal"/>
        <w:spacing w:before="220"/>
        <w:ind w:firstLine="540"/>
        <w:jc w:val="both"/>
      </w:pPr>
      <w:r>
        <w:t xml:space="preserve">Контрольный период показателя востребованности, используемый для расчета показателя востребованности мощности, поставляемой на оптовый рынок, составляет 12 месяцев, предшествующих расчетному периоду. Для генерирующих объектов, мощность которых поставляется по договорам, указанным в </w:t>
      </w:r>
      <w:hyperlink w:anchor="P191" w:history="1">
        <w:r>
          <w:rPr>
            <w:color w:val="0000FF"/>
          </w:rPr>
          <w:t>подпункте 15 пункта 4</w:t>
        </w:r>
      </w:hyperlink>
      <w:r>
        <w:t xml:space="preserve"> настоящих Правил, контрольный период показателя востребованности начинается не ранее начала периода поставки мощности по указанным договорам, определенного в соответствии с </w:t>
      </w:r>
      <w:hyperlink w:anchor="P2661" w:history="1">
        <w:r>
          <w:rPr>
            <w:color w:val="0000FF"/>
          </w:rPr>
          <w:t>разделом XX</w:t>
        </w:r>
      </w:hyperlink>
      <w:r>
        <w:t xml:space="preserve"> настоящих Правил.</w:t>
      </w:r>
    </w:p>
    <w:p w:rsidR="00B25F90" w:rsidRDefault="00B25F90">
      <w:pPr>
        <w:pStyle w:val="ConsPlusNormal"/>
        <w:jc w:val="both"/>
      </w:pPr>
      <w:r>
        <w:t xml:space="preserve">(в ред. </w:t>
      </w:r>
      <w:hyperlink r:id="rId461"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В случае если контрольный период показателя востребованности не содержит ни одного календарного месяца, то значение показателя востребованности мощности, поставляемой на оптовый рынок, принимается равным нулю.</w:t>
      </w:r>
    </w:p>
    <w:p w:rsidR="00B25F90" w:rsidRDefault="00B25F90">
      <w:pPr>
        <w:pStyle w:val="ConsPlusNormal"/>
        <w:spacing w:before="220"/>
        <w:ind w:firstLine="540"/>
        <w:jc w:val="both"/>
      </w:pPr>
      <w:r>
        <w:t xml:space="preserve">С 1 января 2018 г. при определении объема показателя неготовности за соответствующий месяц для каждой группы точек поставки, расположенной в ценовых зонах оптового рынка, значения коэффициентов, указанные в </w:t>
      </w:r>
      <w:hyperlink w:anchor="P657" w:history="1">
        <w:r>
          <w:rPr>
            <w:color w:val="0000FF"/>
          </w:rPr>
          <w:t>пунктах 53</w:t>
        </w:r>
      </w:hyperlink>
      <w:r>
        <w:t xml:space="preserve"> и </w:t>
      </w:r>
      <w:hyperlink w:anchor="P667" w:history="1">
        <w:r>
          <w:rPr>
            <w:color w:val="0000FF"/>
          </w:rPr>
          <w:t>54</w:t>
        </w:r>
      </w:hyperlink>
      <w:r>
        <w:t xml:space="preserve"> настоящих Правил, умножаются на показатель дифференциации значений коэффициентов готовности </w:t>
      </w:r>
      <w:r w:rsidRPr="00E63F76">
        <w:rPr>
          <w:position w:val="-11"/>
        </w:rPr>
        <w:pict>
          <v:shape id="_x0000_i1025" style="width:42.75pt;height:21.75pt" coordsize="" o:spt="100" adj="0,,0" path="" filled="f" stroked="f">
            <v:stroke joinstyle="miter"/>
            <v:imagedata r:id="rId462" o:title="base_1_390422_32768"/>
            <v:formulas/>
            <v:path o:connecttype="segments"/>
          </v:shape>
        </w:pict>
      </w:r>
      <w:r>
        <w:t>, рассчитываемый по следующей формуле:</w:t>
      </w:r>
    </w:p>
    <w:p w:rsidR="00B25F90" w:rsidRDefault="00B25F90">
      <w:pPr>
        <w:pStyle w:val="ConsPlusNormal"/>
        <w:jc w:val="both"/>
      </w:pPr>
    </w:p>
    <w:p w:rsidR="00B25F90" w:rsidRDefault="00B25F90">
      <w:pPr>
        <w:pStyle w:val="ConsPlusNormal"/>
        <w:jc w:val="center"/>
      </w:pPr>
      <w:r w:rsidRPr="00E63F76">
        <w:rPr>
          <w:position w:val="-43"/>
        </w:rPr>
        <w:pict>
          <v:shape id="_x0000_i1026" style="width:375pt;height:54.75pt" coordsize="" o:spt="100" adj="0,,0" path="" filled="f" stroked="f">
            <v:stroke joinstyle="miter"/>
            <v:imagedata r:id="rId463" o:title="base_1_390422_32769"/>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1"/>
        </w:rPr>
        <w:pict>
          <v:shape id="_x0000_i1027" style="width:33pt;height:22.5pt" coordsize="" o:spt="100" adj="0,,0" path="" filled="f" stroked="f">
            <v:stroke joinstyle="miter"/>
            <v:imagedata r:id="rId464" o:title="base_1_390422_32770"/>
            <v:formulas/>
            <v:path o:connecttype="segments"/>
          </v:shape>
        </w:pict>
      </w:r>
      <w:r>
        <w:t xml:space="preserve"> - показатель дифференциации значений коэффициентов готовности, применяемый в расчетном месяце t;</w:t>
      </w:r>
    </w:p>
    <w:p w:rsidR="00B25F90" w:rsidRDefault="00B25F90">
      <w:pPr>
        <w:pStyle w:val="ConsPlusNormal"/>
        <w:spacing w:before="220"/>
        <w:ind w:firstLine="540"/>
        <w:jc w:val="both"/>
      </w:pPr>
      <w:r>
        <w:t>KH</w:t>
      </w:r>
      <w:r>
        <w:rPr>
          <w:vertAlign w:val="subscript"/>
        </w:rPr>
        <w:t>t</w:t>
      </w:r>
      <w:r>
        <w:t xml:space="preserve"> - показатель надежности поставки мощности на оптовый рынок, применяемый в расчетном месяце t;</w:t>
      </w:r>
    </w:p>
    <w:p w:rsidR="00B25F90" w:rsidRDefault="00B25F90">
      <w:pPr>
        <w:pStyle w:val="ConsPlusNormal"/>
        <w:spacing w:before="220"/>
        <w:ind w:firstLine="540"/>
        <w:jc w:val="both"/>
      </w:pPr>
      <w:r>
        <w:t>KB</w:t>
      </w:r>
      <w:r>
        <w:rPr>
          <w:vertAlign w:val="subscript"/>
        </w:rPr>
        <w:t>t</w:t>
      </w:r>
      <w:r>
        <w:t xml:space="preserve"> - показатель востребованности мощности, поставляемой на оптовый рынок, применяемый в расчетном месяце t.</w:t>
      </w:r>
    </w:p>
    <w:p w:rsidR="00B25F90" w:rsidRDefault="00B25F90">
      <w:pPr>
        <w:pStyle w:val="ConsPlusNormal"/>
        <w:spacing w:before="220"/>
        <w:ind w:firstLine="540"/>
        <w:jc w:val="both"/>
      </w:pPr>
      <w:r>
        <w:t xml:space="preserve">Если в отношении некоторой группы точек поставки суммарный по всем отнесенным к ней генерирующим объектам объем установленной мощности равен нулю в течение 12 последних календарных месяцев, предшествующих расчетному, а также для группы точек поставки, в состав которой входит генерирующий объект, в отношении которого заключены договоры, указанные в </w:t>
      </w:r>
      <w:hyperlink w:anchor="P191" w:history="1">
        <w:r>
          <w:rPr>
            <w:color w:val="0000FF"/>
          </w:rPr>
          <w:t>подпункте 15 пункта 4</w:t>
        </w:r>
      </w:hyperlink>
      <w:r>
        <w:t xml:space="preserve"> настоящих Правил, для первого месяца периода поставки мощности по указанным договорам, в котором предельный объем поставки мощности больше нуля, показатель дифференциации значений коэффициентов готовности в отношении такой группы точек поставки для целей применения в соответствующем расчетном месяце принимается равным 1.</w:t>
      </w:r>
    </w:p>
    <w:p w:rsidR="00B25F90" w:rsidRDefault="00B25F90">
      <w:pPr>
        <w:pStyle w:val="ConsPlusNormal"/>
        <w:jc w:val="both"/>
      </w:pPr>
      <w:r>
        <w:t xml:space="preserve">(в ред. </w:t>
      </w:r>
      <w:hyperlink r:id="rId465"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 xml:space="preserve">Показатель дифференциации значений коэффициентов готовности в отношении группы точек поставки, зарегистрированной в отношении генерирующего объекта, в состав которого входят определенные </w:t>
      </w:r>
      <w:hyperlink r:id="rId466" w:history="1">
        <w:r>
          <w:rPr>
            <w:color w:val="0000FF"/>
          </w:rPr>
          <w:t>актом</w:t>
        </w:r>
      </w:hyperlink>
      <w:r>
        <w:t xml:space="preserve"> Правительства Российской Федерации образцы инновационного энергетического оборудования угольных электростанций с параметрами пара не менее 23 МПа с </w:t>
      </w:r>
      <w:r>
        <w:lastRenderedPageBreak/>
        <w:t>улучшенными экологическими характеристиками или экспериментальные образцы газовых турбин с установленной мощностью 65 МВт и более (далее - образцы инновационного энергетического оборудования), не может принимать значение больше 1.</w:t>
      </w:r>
    </w:p>
    <w:p w:rsidR="00B25F90" w:rsidRDefault="00B25F90">
      <w:pPr>
        <w:pStyle w:val="ConsPlusNormal"/>
        <w:jc w:val="both"/>
      </w:pPr>
      <w:r>
        <w:t xml:space="preserve">(абзац введен </w:t>
      </w:r>
      <w:hyperlink r:id="rId467"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 xml:space="preserve">Показатель дифференциации значений коэффициентов готовности не применяется к значениям коэффициентов готовности, указанным в </w:t>
      </w:r>
      <w:hyperlink w:anchor="P669" w:history="1">
        <w:r>
          <w:rPr>
            <w:color w:val="0000FF"/>
          </w:rPr>
          <w:t>абзаце втором подпункта 1</w:t>
        </w:r>
      </w:hyperlink>
      <w:r>
        <w:t xml:space="preserve"> и </w:t>
      </w:r>
      <w:hyperlink w:anchor="P675" w:history="1">
        <w:r>
          <w:rPr>
            <w:color w:val="0000FF"/>
          </w:rPr>
          <w:t>подпункте 2 пункта 54</w:t>
        </w:r>
      </w:hyperlink>
      <w:r>
        <w:t xml:space="preserve"> настоящих Правил.</w:t>
      </w:r>
    </w:p>
    <w:p w:rsidR="00B25F90" w:rsidRDefault="00B25F90">
      <w:pPr>
        <w:pStyle w:val="ConsPlusNormal"/>
        <w:jc w:val="both"/>
      </w:pPr>
      <w:r>
        <w:t xml:space="preserve">(п. 55 в ред. </w:t>
      </w:r>
      <w:hyperlink r:id="rId468"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bookmarkStart w:id="71" w:name="P734"/>
      <w:bookmarkEnd w:id="71"/>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B25F90" w:rsidRDefault="00B25F90">
      <w:pPr>
        <w:pStyle w:val="ConsPlusNormal"/>
        <w:spacing w:before="220"/>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B25F90" w:rsidRDefault="00B25F90">
      <w:pPr>
        <w:pStyle w:val="ConsPlusNormal"/>
        <w:spacing w:before="220"/>
        <w:ind w:firstLine="540"/>
        <w:jc w:val="both"/>
      </w:pPr>
      <w: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B25F90" w:rsidRDefault="00B25F90">
      <w:pPr>
        <w:pStyle w:val="ConsPlusNormal"/>
        <w:spacing w:before="220"/>
        <w:ind w:firstLine="540"/>
        <w:jc w:val="both"/>
      </w:pPr>
      <w:r>
        <w:t xml:space="preserve">57(1). При выполнении покупателем с ценозависимым потреблением требований </w:t>
      </w:r>
      <w:hyperlink w:anchor="P598" w:history="1">
        <w:r>
          <w:rPr>
            <w:color w:val="0000FF"/>
          </w:rPr>
          <w:t>пункта 48(2)</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итогам конкурентного отбора мощности на соответствующий год (в 2017 - 2019 годах - объему ценозависимого снижения потребления мощности, включенному в перечень покупателей с ценозависимым потреблением в соответствии с </w:t>
      </w:r>
      <w:hyperlink w:anchor="P2579" w:history="1">
        <w:r>
          <w:rPr>
            <w:color w:val="0000FF"/>
          </w:rPr>
          <w:t>разделом XVIII</w:t>
        </w:r>
      </w:hyperlink>
      <w:r>
        <w:t xml:space="preserve"> настоящих Правил).</w:t>
      </w:r>
    </w:p>
    <w:p w:rsidR="00B25F90" w:rsidRDefault="00B25F90">
      <w:pPr>
        <w:pStyle w:val="ConsPlusNormal"/>
        <w:jc w:val="both"/>
      </w:pPr>
      <w:r>
        <w:t xml:space="preserve">(п. 57(1) введен </w:t>
      </w:r>
      <w:hyperlink r:id="rId469"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bookmarkStart w:id="72" w:name="P739"/>
      <w:bookmarkEnd w:id="72"/>
      <w:r>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615" w:history="1">
        <w:r>
          <w:rPr>
            <w:color w:val="0000FF"/>
          </w:rPr>
          <w:t>пункте 50(1)</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B25F90" w:rsidRDefault="00B25F90">
      <w:pPr>
        <w:pStyle w:val="ConsPlusNormal"/>
        <w:spacing w:before="220"/>
        <w:ind w:firstLine="540"/>
        <w:jc w:val="both"/>
      </w:pPr>
      <w:r>
        <w:t xml:space="preserve">1) в отношении условий, указанных в </w:t>
      </w:r>
      <w:hyperlink w:anchor="P616" w:history="1">
        <w:r>
          <w:rPr>
            <w:color w:val="0000FF"/>
          </w:rPr>
          <w:t>подпунктах 1</w:t>
        </w:r>
      </w:hyperlink>
      <w:r>
        <w:t xml:space="preserve"> и </w:t>
      </w:r>
      <w:hyperlink w:anchor="P617" w:history="1">
        <w:r>
          <w:rPr>
            <w:color w:val="0000FF"/>
          </w:rPr>
          <w:t>2 пункта 50(1)</w:t>
        </w:r>
      </w:hyperlink>
      <w:r>
        <w:t xml:space="preserve"> настоящих Правил, как </w:t>
      </w:r>
      <w:r>
        <w:lastRenderedPageBreak/>
        <w:t xml:space="preserve">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1057" w:history="1">
        <w:r>
          <w:rPr>
            <w:color w:val="0000FF"/>
          </w:rPr>
          <w:t>пунктом 83</w:t>
        </w:r>
      </w:hyperlink>
      <w:r>
        <w:t xml:space="preserve"> настоящих Правил);</w:t>
      </w:r>
    </w:p>
    <w:p w:rsidR="00B25F90" w:rsidRDefault="00B25F90">
      <w:pPr>
        <w:pStyle w:val="ConsPlusNormal"/>
        <w:spacing w:before="220"/>
        <w:ind w:firstLine="540"/>
        <w:jc w:val="both"/>
      </w:pPr>
      <w:r>
        <w:t xml:space="preserve">2) в отношении условия, указанного в </w:t>
      </w:r>
      <w:hyperlink w:anchor="P618" w:history="1">
        <w:r>
          <w:rPr>
            <w:color w:val="0000FF"/>
          </w:rPr>
          <w:t>подпункте 3 пункта 50(1)</w:t>
        </w:r>
      </w:hyperlink>
      <w:r>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потреблением, ценозависимого снижения объема покупки электрической энергии в данном расчетном периоде.</w:t>
      </w:r>
    </w:p>
    <w:p w:rsidR="00B25F90" w:rsidRDefault="00B25F90">
      <w:pPr>
        <w:pStyle w:val="ConsPlusNormal"/>
        <w:jc w:val="both"/>
      </w:pPr>
      <w:r>
        <w:t xml:space="preserve">(п. 57(2) введен </w:t>
      </w:r>
      <w:hyperlink r:id="rId470"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bookmarkStart w:id="73" w:name="P743"/>
      <w:bookmarkEnd w:id="73"/>
      <w:r>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B25F90" w:rsidRDefault="00B25F90">
      <w:pPr>
        <w:pStyle w:val="ConsPlusNormal"/>
        <w:spacing w:before="220"/>
        <w:ind w:firstLine="540"/>
        <w:jc w:val="both"/>
      </w:pPr>
      <w:r>
        <w:t xml:space="preserve">В отсутствие результатов тестирования, проведенного не позднее 31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указанному в перечне покупателей с ценозависимым потреблением в соответствии с </w:t>
      </w:r>
      <w:hyperlink w:anchor="P2579" w:history="1">
        <w:r>
          <w:rPr>
            <w:color w:val="0000FF"/>
          </w:rPr>
          <w:t>разделом XVIII</w:t>
        </w:r>
      </w:hyperlink>
      <w:r>
        <w:t xml:space="preserve"> настоящих Правил.</w:t>
      </w:r>
    </w:p>
    <w:p w:rsidR="00B25F90" w:rsidRDefault="00B25F90">
      <w:pPr>
        <w:pStyle w:val="ConsPlusNormal"/>
        <w:jc w:val="both"/>
      </w:pPr>
      <w:r>
        <w:t xml:space="preserve">(в ред. </w:t>
      </w:r>
      <w:hyperlink r:id="rId471" w:history="1">
        <w:r>
          <w:rPr>
            <w:color w:val="0000FF"/>
          </w:rPr>
          <w:t>Постановления</w:t>
        </w:r>
      </w:hyperlink>
      <w:r>
        <w:t xml:space="preserve"> Правительства РФ от 27.12.2017 N 1664)</w:t>
      </w:r>
    </w:p>
    <w:p w:rsidR="00B25F90" w:rsidRDefault="00B25F90">
      <w:pPr>
        <w:pStyle w:val="ConsPlusNormal"/>
        <w:jc w:val="both"/>
      </w:pPr>
      <w:r>
        <w:t xml:space="preserve">(п. 57(3) введен </w:t>
      </w:r>
      <w:hyperlink r:id="rId472"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bookmarkStart w:id="74" w:name="P747"/>
      <w:bookmarkEnd w:id="74"/>
      <w:r>
        <w:t xml:space="preserve">57(4). Покупатель электрической энергии и мощности - участник оптового рынка, не относящийся к числу покупателей, заключающих регулируемые договоры, признается в отношении группы точек поставки покупателем электрической энергии и мощности, влияющим на электроэнергетический режим работы энергосистемы, с нагрузкой потребления, подключенной под действие устройств специального автоматического отключения нагрузки (далее - покупатель, энергопринимающие устройства которого подключены к устройствам специального автоматического отключения нагрузки), если в отношении такой группы точек поставки в </w:t>
      </w:r>
      <w:r>
        <w:lastRenderedPageBreak/>
        <w:t>соответствии с договором о присоединении к торговой системе оптового рынка подтверждено одновременное выполнение следующих требований:</w:t>
      </w:r>
    </w:p>
    <w:p w:rsidR="00B25F90" w:rsidRDefault="00B25F90">
      <w:pPr>
        <w:pStyle w:val="ConsPlusNormal"/>
        <w:spacing w:before="220"/>
        <w:ind w:firstLine="540"/>
        <w:jc w:val="both"/>
      </w:pPr>
      <w:bookmarkStart w:id="75" w:name="P748"/>
      <w:bookmarkEnd w:id="75"/>
      <w:r>
        <w:t>энергопринимающие устройства, относящиеся к указанной группе точек поставки, подключены под действие устройств специального автоматического отключения нагрузки;</w:t>
      </w:r>
    </w:p>
    <w:p w:rsidR="00B25F90" w:rsidRDefault="00B25F90">
      <w:pPr>
        <w:pStyle w:val="ConsPlusNormal"/>
        <w:spacing w:before="220"/>
        <w:ind w:firstLine="540"/>
        <w:jc w:val="both"/>
      </w:pPr>
      <w:r>
        <w:t>фактическая мощность нагрузки потребления таких энергопринимающих устройств, подключенных под действие устройств специального автоматического отключения нагрузки, определенная исходя из показаний последнего из проводившихся зимних контрольных замеров электрической энергии (мощности), составляет не менее 100 МВт;</w:t>
      </w:r>
    </w:p>
    <w:p w:rsidR="00B25F90" w:rsidRDefault="00B25F90">
      <w:pPr>
        <w:pStyle w:val="ConsPlusNormal"/>
        <w:spacing w:before="220"/>
        <w:ind w:firstLine="540"/>
        <w:jc w:val="both"/>
      </w:pPr>
      <w:r>
        <w:t>в отношении таких энергопринимающих устройств системным оператором в порядке, установленном договором о присоединении к торговой системе оптового рынка, подтверждена возможность ограничения нагрузки потребления вследствие реализации управляющих воздействий устройств специального автоматического отключения нагрузки;</w:t>
      </w:r>
    </w:p>
    <w:p w:rsidR="00B25F90" w:rsidRDefault="00B25F90">
      <w:pPr>
        <w:pStyle w:val="ConsPlusNormal"/>
        <w:spacing w:before="220"/>
        <w:ind w:firstLine="540"/>
        <w:jc w:val="both"/>
      </w:pPr>
      <w:bookmarkStart w:id="76" w:name="P751"/>
      <w:bookmarkEnd w:id="76"/>
      <w:r>
        <w:t xml:space="preserve">в отношении таких энергопринимающих устройств (в случаях, предусмотренных </w:t>
      </w:r>
      <w:hyperlink w:anchor="P755" w:history="1">
        <w:r>
          <w:rPr>
            <w:color w:val="0000FF"/>
          </w:rPr>
          <w:t>абзацем девятым</w:t>
        </w:r>
      </w:hyperlink>
      <w:r>
        <w:t xml:space="preserve"> настоящего пункта, - в отношении соответствующих объектов электросетевого хозяйства сетевой организации) системным оператором подтверждено наличие системы связи (системы сбора и передачи информации), обеспечивающей передачу в диспетчерские центры системного оператора данных о фактической нагрузке и реализации управляющих воздействий устройств специального автоматического отключения нагрузки, и ее соответствие требованиям к такой системе, установленным системным оператором.</w:t>
      </w:r>
    </w:p>
    <w:p w:rsidR="00B25F90" w:rsidRDefault="00B25F90">
      <w:pPr>
        <w:pStyle w:val="ConsPlusNormal"/>
        <w:spacing w:before="220"/>
        <w:ind w:firstLine="540"/>
        <w:jc w:val="both"/>
      </w:pPr>
      <w:r>
        <w:t xml:space="preserve">По результатам подтверждения выполнения покупателем оптового рынка требований, предусмотренных </w:t>
      </w:r>
      <w:hyperlink w:anchor="P748" w:history="1">
        <w:r>
          <w:rPr>
            <w:color w:val="0000FF"/>
          </w:rPr>
          <w:t>абзацами вторым</w:t>
        </w:r>
      </w:hyperlink>
      <w:r>
        <w:t xml:space="preserve"> - </w:t>
      </w:r>
      <w:hyperlink w:anchor="P751" w:history="1">
        <w:r>
          <w:rPr>
            <w:color w:val="0000FF"/>
          </w:rPr>
          <w:t>пятым</w:t>
        </w:r>
      </w:hyperlink>
      <w:r>
        <w:t xml:space="preserve"> настоящего пункта, системный оператор формирует реестр групп точек поставки покупателей, энергопринимающие устройства которых подключены к устройствам специального автоматического отключения нагрузки, и в порядке и сроки, которые установлены договором о присоединении к торговой системе оптового рынка, направляет его коммерческому оператору.</w:t>
      </w:r>
    </w:p>
    <w:p w:rsidR="00B25F90" w:rsidRDefault="00B25F90">
      <w:pPr>
        <w:pStyle w:val="ConsPlusNormal"/>
        <w:spacing w:before="220"/>
        <w:ind w:firstLine="540"/>
        <w:jc w:val="both"/>
      </w:pPr>
      <w:r>
        <w:t>Для покупателей, энергопринимающие устройства которых подключены к устройствам специального автоматического отключения нагрузки, в отношении энергопринимающих устройств которых фактически реализованы управляющие воздействия указанных устройств противоаварийной автоматики, фактический объем ограничения нагрузки за расчетный период для групп точек поставки, к которым относятся такие энергопринимающие устройства, определяется системным оператором в порядке, установленном договором о присоединении к торговой системе оптового рынка, на основании данных о фактической нагрузке и реализации управляющих воздействий такой противоаварийной автоматики, полученных от организованной соответствующим покупателем системы связи, обеспечивающей обмен данными с системным оператором.</w:t>
      </w:r>
    </w:p>
    <w:p w:rsidR="00B25F90" w:rsidRDefault="00B25F90">
      <w:pPr>
        <w:pStyle w:val="ConsPlusNormal"/>
        <w:spacing w:before="220"/>
        <w:ind w:firstLine="540"/>
        <w:jc w:val="both"/>
      </w:pPr>
      <w:r>
        <w:t xml:space="preserve">В случае если отключение нагрузки покупателя, указанного в </w:t>
      </w:r>
      <w:hyperlink w:anchor="P747" w:history="1">
        <w:r>
          <w:rPr>
            <w:color w:val="0000FF"/>
          </w:rPr>
          <w:t>абзаце первом</w:t>
        </w:r>
      </w:hyperlink>
      <w:r>
        <w:t xml:space="preserve"> настоящего пункта, осуществляется путем воздействия на коммутационные аппараты, расположенные на объектах электросетевого хозяйства сетевой организации, фактический объем ограничения нагрузки покупателя вследствие реализации управляющих воздействий устройств специального автоматического отключения нагрузки определяется системным оператором (в том числе с использованием расчетных методов) в порядке, установленном договором о присоединении к торговой системе оптового рынка, на основании данных о фактической нагрузке и реализации управляющих воздействий такой противоаварийной автоматики, полученных от систем сбора и передачи информации, обеспечивающих передачу данных с объектов электросетевого хозяйства сетевой организации в диспетчерские центры системного оператора и соответствующих требованиям к таким системам, установленным системным оператором.</w:t>
      </w:r>
    </w:p>
    <w:p w:rsidR="00B25F90" w:rsidRDefault="00B25F90">
      <w:pPr>
        <w:pStyle w:val="ConsPlusNormal"/>
        <w:spacing w:before="220"/>
        <w:ind w:firstLine="540"/>
        <w:jc w:val="both"/>
      </w:pPr>
      <w:bookmarkStart w:id="77" w:name="P755"/>
      <w:bookmarkEnd w:id="77"/>
      <w:r>
        <w:t xml:space="preserve">В отношении месяца, в котором для покупателя, энергопринимающие устройства которого </w:t>
      </w:r>
      <w:r>
        <w:lastRenderedPageBreak/>
        <w:t>подключены к устройствам специального автоматического отключения нагрузки, системным оператором не зафиксировано реализации управляющих воздействий соответствующей противоаварийной автоматики, фактический объем ограничения нагрузки определяется равным нулю.</w:t>
      </w:r>
    </w:p>
    <w:p w:rsidR="00B25F90" w:rsidRDefault="00B25F90">
      <w:pPr>
        <w:pStyle w:val="ConsPlusNormal"/>
        <w:jc w:val="both"/>
      </w:pPr>
      <w:r>
        <w:t xml:space="preserve">(п. 57(4) введен </w:t>
      </w:r>
      <w:hyperlink r:id="rId473" w:history="1">
        <w:r>
          <w:rPr>
            <w:color w:val="0000FF"/>
          </w:rPr>
          <w:t>Постановлением</w:t>
        </w:r>
      </w:hyperlink>
      <w:r>
        <w:t xml:space="preserve"> Правительства РФ от 28.09.2019 N 1266)</w:t>
      </w:r>
    </w:p>
    <w:p w:rsidR="00B25F90" w:rsidRDefault="00B25F90">
      <w:pPr>
        <w:pStyle w:val="ConsPlusNormal"/>
        <w:ind w:firstLine="540"/>
        <w:jc w:val="both"/>
      </w:pPr>
    </w:p>
    <w:p w:rsidR="00B25F90" w:rsidRDefault="00B25F90">
      <w:pPr>
        <w:pStyle w:val="ConsPlusTitle"/>
        <w:jc w:val="center"/>
        <w:outlineLvl w:val="1"/>
      </w:pPr>
      <w:r>
        <w:t>V. Основы регулирования деятельности</w:t>
      </w:r>
    </w:p>
    <w:p w:rsidR="00B25F90" w:rsidRDefault="00B25F90">
      <w:pPr>
        <w:pStyle w:val="ConsPlusTitle"/>
        <w:jc w:val="center"/>
      </w:pPr>
      <w:r>
        <w:t>субъектов оптового рынка, обеспечивающих функционирование</w:t>
      </w:r>
    </w:p>
    <w:p w:rsidR="00B25F90" w:rsidRDefault="00B25F90">
      <w:pPr>
        <w:pStyle w:val="ConsPlusTitle"/>
        <w:jc w:val="center"/>
      </w:pPr>
      <w:r>
        <w:t>коммерческой и технологической инфраструктуры</w:t>
      </w:r>
    </w:p>
    <w:p w:rsidR="00B25F90" w:rsidRDefault="00B25F90">
      <w:pPr>
        <w:pStyle w:val="ConsPlusTitle"/>
        <w:jc w:val="center"/>
      </w:pPr>
      <w:r>
        <w:t>оптового рынка</w:t>
      </w:r>
    </w:p>
    <w:p w:rsidR="00B25F90" w:rsidRDefault="00B25F90">
      <w:pPr>
        <w:pStyle w:val="ConsPlusNormal"/>
        <w:ind w:firstLine="540"/>
        <w:jc w:val="both"/>
      </w:pPr>
    </w:p>
    <w:p w:rsidR="00B25F90" w:rsidRDefault="00B25F90">
      <w:pPr>
        <w:pStyle w:val="ConsPlusNormal"/>
        <w:ind w:firstLine="540"/>
        <w:jc w:val="both"/>
      </w:pPr>
      <w: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B25F90" w:rsidRDefault="00B25F90">
      <w:pPr>
        <w:pStyle w:val="ConsPlusNormal"/>
        <w:spacing w:before="220"/>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B25F90" w:rsidRDefault="00B25F90">
      <w:pPr>
        <w:pStyle w:val="ConsPlusNormal"/>
        <w:spacing w:before="220"/>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B25F90" w:rsidRDefault="00B25F90">
      <w:pPr>
        <w:pStyle w:val="ConsPlusNormal"/>
        <w:spacing w:before="220"/>
        <w:ind w:firstLine="540"/>
        <w:jc w:val="both"/>
      </w:pPr>
      <w: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B25F90" w:rsidRDefault="00B25F90">
      <w:pPr>
        <w:pStyle w:val="ConsPlusNormal"/>
        <w:spacing w:before="220"/>
        <w:ind w:firstLine="540"/>
        <w:jc w:val="both"/>
      </w:pPr>
      <w: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B25F90" w:rsidRDefault="00B25F90">
      <w:pPr>
        <w:pStyle w:val="ConsPlusNormal"/>
        <w:spacing w:before="220"/>
        <w:ind w:firstLine="540"/>
        <w:jc w:val="both"/>
      </w:pPr>
      <w: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B25F90" w:rsidRDefault="00B25F90">
      <w:pPr>
        <w:pStyle w:val="ConsPlusNormal"/>
        <w:spacing w:before="220"/>
        <w:ind w:firstLine="540"/>
        <w:jc w:val="both"/>
      </w:pPr>
      <w:r>
        <w:t xml:space="preserve">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w:t>
      </w:r>
      <w:r>
        <w:lastRenderedPageBreak/>
        <w:t>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B25F90" w:rsidRDefault="00B25F90">
      <w:pPr>
        <w:pStyle w:val="ConsPlusNormal"/>
        <w:spacing w:before="220"/>
        <w:ind w:firstLine="540"/>
        <w:jc w:val="both"/>
      </w:pPr>
      <w:r>
        <w:t xml:space="preserve">Абзацы второй - третий утратили силу. - </w:t>
      </w:r>
      <w:hyperlink r:id="rId474" w:history="1">
        <w:r>
          <w:rPr>
            <w:color w:val="0000FF"/>
          </w:rPr>
          <w:t>Постановление</w:t>
        </w:r>
      </w:hyperlink>
      <w:r>
        <w:t xml:space="preserve"> Правительства РФ от 07.07.2017 N 810.</w:t>
      </w:r>
    </w:p>
    <w:p w:rsidR="00B25F90" w:rsidRDefault="00B25F90">
      <w:pPr>
        <w:pStyle w:val="ConsPlusNormal"/>
        <w:ind w:firstLine="540"/>
        <w:jc w:val="both"/>
      </w:pPr>
    </w:p>
    <w:p w:rsidR="00B25F90" w:rsidRDefault="00B25F90">
      <w:pPr>
        <w:pStyle w:val="ConsPlusTitle"/>
        <w:jc w:val="center"/>
        <w:outlineLvl w:val="1"/>
      </w:pPr>
      <w:bookmarkStart w:id="78" w:name="P773"/>
      <w:bookmarkEnd w:id="78"/>
      <w:r>
        <w:t>VI. Правовые основы организации торговли электрической</w:t>
      </w:r>
    </w:p>
    <w:p w:rsidR="00B25F90" w:rsidRDefault="00B25F90">
      <w:pPr>
        <w:pStyle w:val="ConsPlusTitle"/>
        <w:jc w:val="center"/>
      </w:pPr>
      <w:r>
        <w:t>энергией и мощностью по регулируемым договорам</w:t>
      </w:r>
    </w:p>
    <w:p w:rsidR="00B25F90" w:rsidRDefault="00B25F90">
      <w:pPr>
        <w:pStyle w:val="ConsPlusNormal"/>
        <w:jc w:val="center"/>
      </w:pPr>
    </w:p>
    <w:p w:rsidR="00B25F90" w:rsidRDefault="00B25F90">
      <w:pPr>
        <w:pStyle w:val="ConsPlusNormal"/>
        <w:ind w:firstLine="540"/>
        <w:jc w:val="both"/>
      </w:pPr>
      <w:bookmarkStart w:id="79" w:name="P776"/>
      <w:bookmarkEnd w:id="79"/>
      <w: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B25F90" w:rsidRDefault="00B25F90">
      <w:pPr>
        <w:pStyle w:val="ConsPlusNormal"/>
        <w:spacing w:before="220"/>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B25F90" w:rsidRDefault="00B25F90">
      <w:pPr>
        <w:pStyle w:val="ConsPlusNormal"/>
        <w:spacing w:before="220"/>
        <w:ind w:firstLine="540"/>
        <w:jc w:val="both"/>
      </w:pPr>
      <w:r>
        <w:t xml:space="preserve">до предусмотренной </w:t>
      </w:r>
      <w:hyperlink r:id="rId475" w:history="1">
        <w:r>
          <w:rPr>
            <w:color w:val="0000FF"/>
          </w:rPr>
          <w:t>пунктом 6 статьи 36</w:t>
        </w:r>
      </w:hyperlink>
      <w:r>
        <w:t xml:space="preserve"> Федерального закона "Об электроэнергетике" даты в целях обеспечения электрической энергией (мощностью) потребителей, не относящихся к населению и (или) приравненным к нему категориям потребителей, с покупателями, функционирующими в отдельных частях ценовых зон оптового рынка, и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К числу покупателей, функционирующих в отдельных частях ценовых зон оптового рынка, не относятся поставщики электрической энергии и мощности в части покупки электрической энергии и мощности для собственных и (или) хозяйственных нужд электростанций.</w:t>
      </w:r>
    </w:p>
    <w:p w:rsidR="00B25F90" w:rsidRDefault="00B25F90">
      <w:pPr>
        <w:pStyle w:val="ConsPlusNormal"/>
        <w:jc w:val="both"/>
      </w:pPr>
      <w:r>
        <w:t xml:space="preserve">(в ред. </w:t>
      </w:r>
      <w:hyperlink r:id="rId476" w:history="1">
        <w:r>
          <w:rPr>
            <w:color w:val="0000FF"/>
          </w:rPr>
          <w:t>Постановления</w:t>
        </w:r>
      </w:hyperlink>
      <w:r>
        <w:t xml:space="preserve"> Правительства РФ от 30.04.2018 N 534)</w:t>
      </w:r>
    </w:p>
    <w:p w:rsidR="00B25F90" w:rsidRDefault="00B25F90">
      <w:pPr>
        <w:pStyle w:val="ConsPlusNormal"/>
        <w:spacing w:before="220"/>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785" w:history="1">
        <w:r>
          <w:rPr>
            <w:color w:val="0000FF"/>
          </w:rPr>
          <w:t>абзацем одиннадцатым</w:t>
        </w:r>
      </w:hyperlink>
      <w:r>
        <w:t xml:space="preserve"> настоящего пункта.</w:t>
      </w:r>
    </w:p>
    <w:p w:rsidR="00B25F90" w:rsidRDefault="00B25F90">
      <w:pPr>
        <w:pStyle w:val="ConsPlusNormal"/>
        <w:jc w:val="both"/>
      </w:pPr>
      <w:r>
        <w:t xml:space="preserve">(в ред. Постановлений Правительства РФ от 27.08.2015 </w:t>
      </w:r>
      <w:hyperlink r:id="rId477" w:history="1">
        <w:r>
          <w:rPr>
            <w:color w:val="0000FF"/>
          </w:rPr>
          <w:t>N 893</w:t>
        </w:r>
      </w:hyperlink>
      <w:r>
        <w:t xml:space="preserve">, от 30.12.2017 </w:t>
      </w:r>
      <w:hyperlink r:id="rId478" w:history="1">
        <w:r>
          <w:rPr>
            <w:color w:val="0000FF"/>
          </w:rPr>
          <w:t>N 1707</w:t>
        </w:r>
      </w:hyperlink>
      <w:r>
        <w:t>)</w:t>
      </w:r>
    </w:p>
    <w:p w:rsidR="00B25F90" w:rsidRDefault="00B25F90">
      <w:pPr>
        <w:pStyle w:val="ConsPlusNormal"/>
        <w:spacing w:before="220"/>
        <w:ind w:firstLine="540"/>
        <w:jc w:val="both"/>
      </w:pPr>
      <w:r>
        <w:t xml:space="preserve">Абзацы пятый - девятый утратили силу. - </w:t>
      </w:r>
      <w:hyperlink r:id="rId479" w:history="1">
        <w:r>
          <w:rPr>
            <w:color w:val="0000FF"/>
          </w:rPr>
          <w:t>Постановление</w:t>
        </w:r>
      </w:hyperlink>
      <w:r>
        <w:t xml:space="preserve"> Правительства РФ от 27.08.2015 N 893.</w:t>
      </w:r>
    </w:p>
    <w:p w:rsidR="00B25F90" w:rsidRDefault="00B25F90">
      <w:pPr>
        <w:pStyle w:val="ConsPlusNormal"/>
        <w:spacing w:before="220"/>
        <w:ind w:firstLine="540"/>
        <w:jc w:val="both"/>
      </w:pPr>
      <w: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w:t>
      </w:r>
      <w:hyperlink w:anchor="P186" w:history="1">
        <w:r>
          <w:rPr>
            <w:color w:val="0000FF"/>
          </w:rPr>
          <w:t>подпунктах 11</w:t>
        </w:r>
      </w:hyperlink>
      <w:r>
        <w:t xml:space="preserve"> и </w:t>
      </w:r>
      <w:hyperlink w:anchor="P191" w:history="1">
        <w:r>
          <w:rPr>
            <w:color w:val="0000FF"/>
          </w:rPr>
          <w:t>15 пункта 4</w:t>
        </w:r>
      </w:hyperlink>
      <w:r>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w:t>
      </w:r>
      <w:r>
        <w:lastRenderedPageBreak/>
        <w:t xml:space="preserve">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186" w:history="1">
        <w:r>
          <w:rPr>
            <w:color w:val="0000FF"/>
          </w:rPr>
          <w:t>подпунктах 11</w:t>
        </w:r>
      </w:hyperlink>
      <w:r>
        <w:t xml:space="preserve"> и </w:t>
      </w:r>
      <w:hyperlink w:anchor="P191" w:history="1">
        <w:r>
          <w:rPr>
            <w:color w:val="0000FF"/>
          </w:rPr>
          <w:t>15 пункта 4</w:t>
        </w:r>
      </w:hyperlink>
      <w:r>
        <w:t xml:space="preserve"> настоящих Правил, и поставка мощности которых по таким договорам началась в текущем году не позднее 1 апреля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B25F90" w:rsidRDefault="00B25F90">
      <w:pPr>
        <w:pStyle w:val="ConsPlusNormal"/>
        <w:jc w:val="both"/>
      </w:pPr>
      <w:r>
        <w:t xml:space="preserve">(абзац введен </w:t>
      </w:r>
      <w:hyperlink r:id="rId480" w:history="1">
        <w:r>
          <w:rPr>
            <w:color w:val="0000FF"/>
          </w:rPr>
          <w:t>Постановлением</w:t>
        </w:r>
      </w:hyperlink>
      <w:r>
        <w:t xml:space="preserve"> Правительства РФ от 27.08.2015 N 893; в ред. Постановлений Правительства РФ от 07.07.2017 </w:t>
      </w:r>
      <w:hyperlink r:id="rId481" w:history="1">
        <w:r>
          <w:rPr>
            <w:color w:val="0000FF"/>
          </w:rPr>
          <w:t>N 810</w:t>
        </w:r>
      </w:hyperlink>
      <w:r>
        <w:t xml:space="preserve">, от 25.01.2019 </w:t>
      </w:r>
      <w:hyperlink r:id="rId482" w:history="1">
        <w:r>
          <w:rPr>
            <w:color w:val="0000FF"/>
          </w:rPr>
          <w:t>N 43</w:t>
        </w:r>
      </w:hyperlink>
      <w:r>
        <w:t>)</w:t>
      </w:r>
    </w:p>
    <w:p w:rsidR="00B25F90" w:rsidRDefault="00B25F90">
      <w:pPr>
        <w:pStyle w:val="ConsPlusNormal"/>
        <w:spacing w:before="220"/>
        <w:ind w:firstLine="540"/>
        <w:jc w:val="both"/>
      </w:pPr>
      <w:bookmarkStart w:id="80" w:name="P785"/>
      <w:bookmarkEnd w:id="80"/>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189" w:history="1">
        <w:r>
          <w:rPr>
            <w:color w:val="0000FF"/>
          </w:rPr>
          <w:t>подпункте 14 пункта 4</w:t>
        </w:r>
      </w:hyperlink>
      <w:r>
        <w:t xml:space="preserve"> настоящих Правил.</w:t>
      </w:r>
    </w:p>
    <w:p w:rsidR="00B25F90" w:rsidRDefault="00B25F90">
      <w:pPr>
        <w:pStyle w:val="ConsPlusNormal"/>
        <w:jc w:val="both"/>
      </w:pPr>
      <w:r>
        <w:t xml:space="preserve">(абзац введен </w:t>
      </w:r>
      <w:hyperlink r:id="rId483" w:history="1">
        <w:r>
          <w:rPr>
            <w:color w:val="0000FF"/>
          </w:rPr>
          <w:t>Постановлением</w:t>
        </w:r>
      </w:hyperlink>
      <w:r>
        <w:t xml:space="preserve"> Правительства РФ от 27.08.2015 N 893)</w:t>
      </w:r>
    </w:p>
    <w:p w:rsidR="00B25F90" w:rsidRDefault="00B25F90">
      <w:pPr>
        <w:pStyle w:val="ConsPlusNormal"/>
        <w:spacing w:before="220"/>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B25F90" w:rsidRDefault="00B25F90">
      <w:pPr>
        <w:pStyle w:val="ConsPlusNormal"/>
        <w:spacing w:before="220"/>
        <w:ind w:firstLine="540"/>
        <w:jc w:val="both"/>
      </w:pPr>
      <w: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w:t>
      </w:r>
    </w:p>
    <w:p w:rsidR="00B25F90" w:rsidRDefault="00B25F90">
      <w:pPr>
        <w:pStyle w:val="ConsPlusNormal"/>
        <w:jc w:val="both"/>
      </w:pPr>
      <w:r>
        <w:t xml:space="preserve">(в ред. </w:t>
      </w:r>
      <w:hyperlink r:id="rId484"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805" w:history="1">
        <w:r>
          <w:rPr>
            <w:color w:val="0000FF"/>
          </w:rPr>
          <w:t>пункта 67</w:t>
        </w:r>
      </w:hyperlink>
      <w:r>
        <w:t xml:space="preserve"> настоящих Правил.</w:t>
      </w:r>
    </w:p>
    <w:p w:rsidR="00B25F90" w:rsidRDefault="00B25F90">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B25F90" w:rsidRDefault="00B25F90">
      <w:pPr>
        <w:pStyle w:val="ConsPlusNormal"/>
        <w:spacing w:before="220"/>
        <w:ind w:firstLine="540"/>
        <w:jc w:val="both"/>
      </w:pPr>
      <w:r>
        <w:t xml:space="preserve">64. Покупателям, функционирующим в отдельных частях ценовых зон оптового рынка, сверх объемов электрической энергии,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электрическая энергия в объемах, соответствующих установленным </w:t>
      </w:r>
      <w:hyperlink r:id="rId485" w:history="1">
        <w:r>
          <w:rPr>
            <w:color w:val="0000FF"/>
          </w:rPr>
          <w:t>пунктом 8 статьи 36</w:t>
        </w:r>
      </w:hyperlink>
      <w:r>
        <w:t xml:space="preserve"> Федерального закона "Об </w:t>
      </w:r>
      <w:r>
        <w:lastRenderedPageBreak/>
        <w:t xml:space="preserve">электроэнергетике" долям объемов электрической энергии (с учетом дополнительного снижения долей, применяемых для определения этого объема, в отношении соответствующих покупателей, функционирующих в отдельных частях ценовых зон оптового рынка, в случаях, указанных в </w:t>
      </w:r>
      <w:hyperlink w:anchor="P834" w:history="1">
        <w:r>
          <w:rPr>
            <w:color w:val="0000FF"/>
          </w:rPr>
          <w:t>разделе VI(1)</w:t>
        </w:r>
      </w:hyperlink>
      <w:r>
        <w:t xml:space="preserve"> настоящих Правил),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B25F90" w:rsidRDefault="00B25F90">
      <w:pPr>
        <w:pStyle w:val="ConsPlusNormal"/>
        <w:spacing w:before="220"/>
        <w:ind w:firstLine="540"/>
        <w:jc w:val="both"/>
      </w:pPr>
      <w:r>
        <w:t xml:space="preserve">Покупателям, функционирующим в отдельных частях ценовых зон оптового рынка, сверх объемов мощности,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мощность в объемах, соответствующих установленным </w:t>
      </w:r>
      <w:hyperlink r:id="rId486" w:history="1">
        <w:r>
          <w:rPr>
            <w:color w:val="0000FF"/>
          </w:rPr>
          <w:t>пунктом 8 статьи 36</w:t>
        </w:r>
      </w:hyperlink>
      <w:r>
        <w:t xml:space="preserve"> Федерального закона "Об электроэнергетике" долям объемов мощности (с учетом дополнительного снижения долей, применяемых для определения этого объема, в отношении соответствующих покупателей, функционирующих в отдельных частях ценовых зон оптового рынка, в случаях, указанных в </w:t>
      </w:r>
      <w:hyperlink w:anchor="P834" w:history="1">
        <w:r>
          <w:rPr>
            <w:color w:val="0000FF"/>
          </w:rPr>
          <w:t>разделе VI(1)</w:t>
        </w:r>
      </w:hyperlink>
      <w:r>
        <w:t xml:space="preserve"> настоящих Правил),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уменьшенных на объемы мощности для поставки населению и (или) приравненным к нему категориям потребителей, определенные для них на соответствующий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с учетом требований </w:t>
      </w:r>
      <w:hyperlink w:anchor="P805" w:history="1">
        <w:r>
          <w:rPr>
            <w:color w:val="0000FF"/>
          </w:rPr>
          <w:t>пункта 67</w:t>
        </w:r>
      </w:hyperlink>
      <w:r>
        <w:t xml:space="preserve"> настоящих Правил.</w:t>
      </w:r>
    </w:p>
    <w:p w:rsidR="00B25F90" w:rsidRDefault="00B25F90">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сверх объемов мощности, поставляемых и оплачиваемых по регулируемым договорам для населения,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сверх объемов, поставляемых по регулируемым договорам для населения,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таких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B25F90" w:rsidRDefault="00B25F90">
      <w:pPr>
        <w:pStyle w:val="ConsPlusNormal"/>
        <w:spacing w:before="220"/>
        <w:ind w:firstLine="540"/>
        <w:jc w:val="both"/>
      </w:pPr>
      <w:r>
        <w:t xml:space="preserve">Объемы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сверх объемов электрической энергии и мощности, поставляемых и оплачиваемых по регулируемым договорам для населения,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определяются в установленных </w:t>
      </w:r>
      <w:hyperlink r:id="rId487" w:history="1">
        <w:r>
          <w:rPr>
            <w:color w:val="0000FF"/>
          </w:rPr>
          <w:t>пунктом 8 статьи 36</w:t>
        </w:r>
      </w:hyperlink>
      <w:r>
        <w:t xml:space="preserve"> Федерального закона "Об электроэнергетике" долях объемов электрической энергии,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B25F90" w:rsidRDefault="00B25F90">
      <w:pPr>
        <w:pStyle w:val="ConsPlusNormal"/>
        <w:spacing w:before="220"/>
        <w:ind w:firstLine="540"/>
        <w:jc w:val="both"/>
      </w:pPr>
      <w:r>
        <w:t xml:space="preserve">Указанные доли с 1 октября 2021 г. дополнительно снижаются коммерческим оператором </w:t>
      </w:r>
      <w:r>
        <w:lastRenderedPageBreak/>
        <w:t xml:space="preserve">оптового рынка в отношении соответствующих покупателей, функционирующих в отдельных частях ценовых зон оптового рынка, в случаях и порядке, которые предусмотрены </w:t>
      </w:r>
      <w:hyperlink w:anchor="P834" w:history="1">
        <w:r>
          <w:rPr>
            <w:color w:val="0000FF"/>
          </w:rPr>
          <w:t>разделом VI(1)</w:t>
        </w:r>
      </w:hyperlink>
      <w:r>
        <w:t xml:space="preserve"> настоящих Правил.</w:t>
      </w:r>
    </w:p>
    <w:p w:rsidR="00B25F90" w:rsidRDefault="00B25F90">
      <w:pPr>
        <w:pStyle w:val="ConsPlusNormal"/>
        <w:jc w:val="both"/>
      </w:pPr>
      <w:r>
        <w:t xml:space="preserve">(в ред. Постановлений Правительства РФ от 28.03.2019 </w:t>
      </w:r>
      <w:hyperlink r:id="rId488" w:history="1">
        <w:r>
          <w:rPr>
            <w:color w:val="0000FF"/>
          </w:rPr>
          <w:t>N 334</w:t>
        </w:r>
      </w:hyperlink>
      <w:r>
        <w:t xml:space="preserve">, от 28.06.2019 </w:t>
      </w:r>
      <w:hyperlink r:id="rId489" w:history="1">
        <w:r>
          <w:rPr>
            <w:color w:val="0000FF"/>
          </w:rPr>
          <w:t>N 828</w:t>
        </w:r>
      </w:hyperlink>
      <w:r>
        <w:t xml:space="preserve">, от 26.09.2019 </w:t>
      </w:r>
      <w:hyperlink r:id="rId490" w:history="1">
        <w:r>
          <w:rPr>
            <w:color w:val="0000FF"/>
          </w:rPr>
          <w:t>N 1256</w:t>
        </w:r>
      </w:hyperlink>
      <w:r>
        <w:t xml:space="preserve">, от 30.06.2020 </w:t>
      </w:r>
      <w:hyperlink r:id="rId491" w:history="1">
        <w:r>
          <w:rPr>
            <w:color w:val="0000FF"/>
          </w:rPr>
          <w:t>N 969</w:t>
        </w:r>
      </w:hyperlink>
      <w:r>
        <w:t xml:space="preserve">, от 28.12.2020 </w:t>
      </w:r>
      <w:hyperlink r:id="rId492" w:history="1">
        <w:r>
          <w:rPr>
            <w:color w:val="0000FF"/>
          </w:rPr>
          <w:t>N 2302</w:t>
        </w:r>
      </w:hyperlink>
      <w:r>
        <w:t>)</w:t>
      </w:r>
    </w:p>
    <w:p w:rsidR="00B25F90" w:rsidRDefault="00B25F90">
      <w:pPr>
        <w:pStyle w:val="ConsPlusNormal"/>
        <w:spacing w:before="220"/>
        <w:ind w:firstLine="540"/>
        <w:jc w:val="both"/>
      </w:pPr>
      <w:r>
        <w:t>Указанные доли дополнительно не снижаются в отношении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w:t>
      </w:r>
    </w:p>
    <w:p w:rsidR="00B25F90" w:rsidRDefault="00B25F90">
      <w:pPr>
        <w:pStyle w:val="ConsPlusNormal"/>
        <w:jc w:val="both"/>
      </w:pPr>
      <w:r>
        <w:t xml:space="preserve">(п. 64 в ред. </w:t>
      </w:r>
      <w:hyperlink r:id="rId493" w:history="1">
        <w:r>
          <w:rPr>
            <w:color w:val="0000FF"/>
          </w:rPr>
          <w:t>Постановления</w:t>
        </w:r>
      </w:hyperlink>
      <w:r>
        <w:t xml:space="preserve"> Правительства РФ от 30.04.2018 N 534)</w:t>
      </w:r>
    </w:p>
    <w:p w:rsidR="00B25F90" w:rsidRDefault="00B25F90">
      <w:pPr>
        <w:pStyle w:val="ConsPlusNormal"/>
        <w:spacing w:before="220"/>
        <w:ind w:firstLine="540"/>
        <w:jc w:val="both"/>
      </w:pPr>
      <w: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B25F90" w:rsidRDefault="00B25F90">
      <w:pPr>
        <w:pStyle w:val="ConsPlusNormal"/>
        <w:spacing w:before="220"/>
        <w:ind w:firstLine="540"/>
        <w:jc w:val="both"/>
      </w:pPr>
      <w:r>
        <w:t xml:space="preserve">Абзац утратил силу. - </w:t>
      </w:r>
      <w:hyperlink r:id="rId494" w:history="1">
        <w:r>
          <w:rPr>
            <w:color w:val="0000FF"/>
          </w:rPr>
          <w:t>Постановление</w:t>
        </w:r>
      </w:hyperlink>
      <w:r>
        <w:t xml:space="preserve"> Правительства РФ от 07.07.2017 N 810.</w:t>
      </w:r>
    </w:p>
    <w:p w:rsidR="00B25F90" w:rsidRDefault="00B25F90">
      <w:pPr>
        <w:pStyle w:val="ConsPlusNormal"/>
        <w:spacing w:before="220"/>
        <w:ind w:firstLine="540"/>
        <w:jc w:val="both"/>
      </w:pPr>
      <w:r>
        <w:t xml:space="preserve">Суммарный объем электрической энергии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w:anchor="P177" w:history="1">
        <w:r>
          <w:rPr>
            <w:color w:val="0000FF"/>
          </w:rPr>
          <w:t>подпунктах 7</w:t>
        </w:r>
      </w:hyperlink>
      <w:r>
        <w:t xml:space="preserve"> - </w:t>
      </w:r>
      <w:hyperlink w:anchor="P186" w:history="1">
        <w:r>
          <w:rPr>
            <w:color w:val="0000FF"/>
          </w:rPr>
          <w:t>11</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w:t>
      </w:r>
    </w:p>
    <w:p w:rsidR="00B25F90" w:rsidRDefault="00B25F90">
      <w:pPr>
        <w:pStyle w:val="ConsPlusNormal"/>
        <w:jc w:val="both"/>
      </w:pPr>
      <w:r>
        <w:t xml:space="preserve">(в ред. Постановлений Правительства РФ от 28.04.2014 </w:t>
      </w:r>
      <w:hyperlink r:id="rId495" w:history="1">
        <w:r>
          <w:rPr>
            <w:color w:val="0000FF"/>
          </w:rPr>
          <w:t>N 374</w:t>
        </w:r>
      </w:hyperlink>
      <w:r>
        <w:t xml:space="preserve">, от 07.07.2017 </w:t>
      </w:r>
      <w:hyperlink r:id="rId496" w:history="1">
        <w:r>
          <w:rPr>
            <w:color w:val="0000FF"/>
          </w:rPr>
          <w:t>N 810</w:t>
        </w:r>
      </w:hyperlink>
      <w:r>
        <w:t xml:space="preserve">, от 01.12.2020 </w:t>
      </w:r>
      <w:hyperlink r:id="rId497" w:history="1">
        <w:r>
          <w:rPr>
            <w:color w:val="0000FF"/>
          </w:rPr>
          <w:t>N 1977</w:t>
        </w:r>
      </w:hyperlink>
      <w:r>
        <w:t>)</w:t>
      </w:r>
    </w:p>
    <w:p w:rsidR="00B25F90" w:rsidRDefault="00B25F90">
      <w:pPr>
        <w:pStyle w:val="ConsPlusNormal"/>
        <w:spacing w:before="220"/>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B25F90" w:rsidRDefault="00B25F90">
      <w:pPr>
        <w:pStyle w:val="ConsPlusNormal"/>
        <w:spacing w:before="220"/>
        <w:ind w:firstLine="540"/>
        <w:jc w:val="both"/>
      </w:pPr>
      <w:bookmarkStart w:id="81" w:name="P805"/>
      <w:bookmarkEnd w:id="81"/>
      <w: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B25F90" w:rsidRDefault="00B25F90">
      <w:pPr>
        <w:pStyle w:val="ConsPlusNormal"/>
        <w:spacing w:before="220"/>
        <w:ind w:firstLine="540"/>
        <w:jc w:val="both"/>
      </w:pPr>
      <w:r>
        <w:t xml:space="preserve">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w:t>
      </w:r>
      <w:r>
        <w:lastRenderedPageBreak/>
        <w:t>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B25F90" w:rsidRDefault="00B25F90">
      <w:pPr>
        <w:pStyle w:val="ConsPlusNormal"/>
        <w:spacing w:before="220"/>
        <w:ind w:firstLine="540"/>
        <w:jc w:val="both"/>
      </w:pPr>
      <w:r>
        <w:t xml:space="preserve">Стороны иных регулируемых договоров и объемы электрической энергии и мощности по указанным договорам определяются таким образом, чтобы по совокупности всех иных регулируемых договоров, определенных для покупателя, функционирующего в отдельных частях ценовых зон оптового рынка,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положений </w:t>
      </w:r>
      <w:hyperlink w:anchor="P809" w:history="1">
        <w:r>
          <w:rPr>
            <w:color w:val="0000FF"/>
          </w:rPr>
          <w:t>абзаца четвертого</w:t>
        </w:r>
      </w:hyperlink>
      <w:r>
        <w:t xml:space="preserve"> настоящего пункта, не превышала сумму стоимости объема электрической энергии, определенного для покупки по регулируемым ценам (тарифам) для покупателя, функционирующего в отдельных частях ценовых зон оптового рынка, сверх объема электрической энергии, поставляемого и оплачиваемого по регулируемым договорам для населения (без учета дополнительного снижения долей, применяемых для определения этого объема, в случаях, указанных в </w:t>
      </w:r>
      <w:hyperlink w:anchor="P834" w:history="1">
        <w:r>
          <w:rPr>
            <w:color w:val="0000FF"/>
          </w:rPr>
          <w:t>разделе VI(1)</w:t>
        </w:r>
      </w:hyperlink>
      <w:r>
        <w:t xml:space="preserve"> настоящих Правил), и для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по индикативной цене на электрическую энергию для покупателей, функционирующих в отдельных частях ценовых зон оптового рынка, и стоимости объема мощности, определенного для покупки по регулируемым ценам (тарифам) для покупателя, функционирующего в отдельных частях ценовых зон оптового рынка, сверх объема мощности, поставляемого и оплачиваемого по регулируемым договорам для населения (без учета дополнительного снижения долей, применяемых для определения этого объема, в случаях, указанных в </w:t>
      </w:r>
      <w:hyperlink w:anchor="P834" w:history="1">
        <w:r>
          <w:rPr>
            <w:color w:val="0000FF"/>
          </w:rPr>
          <w:t>разделе VI(1)</w:t>
        </w:r>
      </w:hyperlink>
      <w:r>
        <w:t xml:space="preserve"> настоящих Правил),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исходя из индикативной цены на мощность для покупателей, функционирующих в отдельных частях ценовых зон оптового рынка, с учетом помесячного применения индикативных цен на электрическую энергию и мощность.</w:t>
      </w:r>
    </w:p>
    <w:p w:rsidR="00B25F90" w:rsidRDefault="00B25F90">
      <w:pPr>
        <w:pStyle w:val="ConsPlusNormal"/>
        <w:jc w:val="both"/>
      </w:pPr>
      <w:r>
        <w:t xml:space="preserve">(в ред. </w:t>
      </w:r>
      <w:hyperlink r:id="rId498" w:history="1">
        <w:r>
          <w:rPr>
            <w:color w:val="0000FF"/>
          </w:rPr>
          <w:t>Постановления</w:t>
        </w:r>
      </w:hyperlink>
      <w:r>
        <w:t xml:space="preserve"> Правительства РФ от 30.04.2018 N 534)</w:t>
      </w:r>
    </w:p>
    <w:p w:rsidR="00B25F90" w:rsidRDefault="00B25F90">
      <w:pPr>
        <w:pStyle w:val="ConsPlusNormal"/>
        <w:spacing w:before="220"/>
        <w:ind w:firstLine="540"/>
        <w:jc w:val="both"/>
      </w:pPr>
      <w:bookmarkStart w:id="82" w:name="P809"/>
      <w:bookmarkEnd w:id="82"/>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B25F90" w:rsidRDefault="00B25F90">
      <w:pPr>
        <w:pStyle w:val="ConsPlusNormal"/>
        <w:spacing w:before="220"/>
        <w:ind w:firstLine="540"/>
        <w:jc w:val="both"/>
      </w:pPr>
      <w: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lastRenderedPageBreak/>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B25F90" w:rsidRDefault="00B25F90">
      <w:pPr>
        <w:pStyle w:val="ConsPlusNormal"/>
        <w:spacing w:before="220"/>
        <w:ind w:firstLine="540"/>
        <w:jc w:val="both"/>
      </w:pPr>
      <w: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B25F90" w:rsidRDefault="00B25F90">
      <w:pPr>
        <w:pStyle w:val="ConsPlusNormal"/>
        <w:spacing w:before="220"/>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1115" w:history="1">
        <w:r>
          <w:rPr>
            <w:color w:val="0000FF"/>
          </w:rPr>
          <w:t>пунктом 92</w:t>
        </w:r>
      </w:hyperlink>
      <w:r>
        <w:t xml:space="preserve"> настоящих Правил;</w:t>
      </w:r>
    </w:p>
    <w:p w:rsidR="00B25F90" w:rsidRDefault="00B25F90">
      <w:pPr>
        <w:pStyle w:val="ConsPlusNormal"/>
        <w:spacing w:before="220"/>
        <w:ind w:firstLine="540"/>
        <w:jc w:val="both"/>
      </w:pPr>
      <w:r>
        <w:t>требования и обязательства на указанные объемы электрической энергии и мощности не формируются.</w:t>
      </w:r>
    </w:p>
    <w:p w:rsidR="00B25F90" w:rsidRDefault="00B25F90">
      <w:pPr>
        <w:pStyle w:val="ConsPlusNormal"/>
        <w:spacing w:before="220"/>
        <w:ind w:firstLine="540"/>
        <w:jc w:val="both"/>
      </w:pPr>
      <w:r>
        <w:t>69. Срок действия регулируемых договоров устанавливается равным не более 1 календарному году.</w:t>
      </w:r>
    </w:p>
    <w:p w:rsidR="00B25F90" w:rsidRDefault="00B25F90">
      <w:pPr>
        <w:pStyle w:val="ConsPlusNormal"/>
        <w:spacing w:before="220"/>
        <w:ind w:firstLine="540"/>
        <w:jc w:val="both"/>
      </w:pPr>
      <w: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382" w:history="1">
        <w:r>
          <w:rPr>
            <w:color w:val="0000FF"/>
          </w:rPr>
          <w:t>пунктом 36</w:t>
        </w:r>
      </w:hyperlink>
      <w:r>
        <w:t xml:space="preserve"> настоящих Правил поставки (покупки) электрической энергии и мощности на оптовом рынке:</w:t>
      </w:r>
    </w:p>
    <w:p w:rsidR="00B25F90" w:rsidRDefault="00B25F90">
      <w:pPr>
        <w:pStyle w:val="ConsPlusNormal"/>
        <w:spacing w:before="220"/>
        <w:ind w:firstLine="540"/>
        <w:jc w:val="both"/>
      </w:pPr>
      <w: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382" w:history="1">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B25F90" w:rsidRDefault="00B25F90">
      <w:pPr>
        <w:pStyle w:val="ConsPlusNormal"/>
        <w:spacing w:before="220"/>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B25F90" w:rsidRDefault="00B25F90">
      <w:pPr>
        <w:pStyle w:val="ConsPlusNormal"/>
        <w:spacing w:before="220"/>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382" w:history="1">
        <w:r>
          <w:rPr>
            <w:color w:val="0000FF"/>
          </w:rPr>
          <w:t>пунктом 36</w:t>
        </w:r>
      </w:hyperlink>
      <w:r>
        <w:t xml:space="preserve"> настоящих Правил поставка (покупка) электрической энергии и мощности на оптовом рынке.</w:t>
      </w:r>
    </w:p>
    <w:p w:rsidR="00B25F90" w:rsidRDefault="00B25F90">
      <w:pPr>
        <w:pStyle w:val="ConsPlusNormal"/>
        <w:spacing w:before="220"/>
        <w:ind w:firstLine="540"/>
        <w:jc w:val="both"/>
      </w:pPr>
      <w:bookmarkStart w:id="83" w:name="P820"/>
      <w:bookmarkEnd w:id="83"/>
      <w: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B25F90" w:rsidRDefault="00B25F90">
      <w:pPr>
        <w:pStyle w:val="ConsPlusNormal"/>
        <w:spacing w:before="220"/>
        <w:ind w:firstLine="540"/>
        <w:jc w:val="both"/>
      </w:pPr>
      <w:r>
        <w:t xml:space="preserve">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w:t>
      </w:r>
      <w:r>
        <w:lastRenderedPageBreak/>
        <w:t>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B25F90" w:rsidRDefault="00B25F90">
      <w:pPr>
        <w:pStyle w:val="ConsPlusNormal"/>
        <w:spacing w:before="220"/>
        <w:ind w:firstLine="540"/>
        <w:jc w:val="both"/>
      </w:pPr>
      <w:r>
        <w:t>Объем электрической энергии, купленный покупателем по регулируемым договорам для населения в отдельный час и не включенный в его плановое почасовое потребление в данный час, покупатель продает по результатам конкурентного отбора ценовых заявок на сутки вперед в группах точек поставки поставщика по соответствующим регулируемым договорам по равновесной цене, сложившейся в соответствующих группах точек поставки в данный час.</w:t>
      </w:r>
    </w:p>
    <w:p w:rsidR="00B25F90" w:rsidRDefault="00B25F90">
      <w:pPr>
        <w:pStyle w:val="ConsPlusNormal"/>
        <w:jc w:val="both"/>
      </w:pPr>
      <w:r>
        <w:t xml:space="preserve">(в ред. </w:t>
      </w:r>
      <w:hyperlink r:id="rId499" w:history="1">
        <w:r>
          <w:rPr>
            <w:color w:val="0000FF"/>
          </w:rPr>
          <w:t>Постановления</w:t>
        </w:r>
      </w:hyperlink>
      <w:r>
        <w:t xml:space="preserve"> Правительства РФ от 15.05.2019 N 598)</w:t>
      </w:r>
    </w:p>
    <w:p w:rsidR="00B25F90" w:rsidRDefault="00B25F90">
      <w:pPr>
        <w:pStyle w:val="ConsPlusNormal"/>
        <w:spacing w:before="220"/>
        <w:ind w:firstLine="540"/>
        <w:jc w:val="both"/>
      </w:pPr>
      <w:r>
        <w:t xml:space="preserve">Объем электрической энергии, купленный покупателем по регулируемым договорам сверх объема электрической энергии, поставляемого и оплачиваемого по регулируемым договорам для населения, в отдельный час и не включенный в его плановое почасовое потребление в данный час, покупатель продает по результатам конкурентного отбора ценовых заявок на сутки вперед в группах точек поставки поставщика по соответствующим регулируемым договорам по </w:t>
      </w:r>
      <w:hyperlink r:id="rId500" w:history="1">
        <w:r>
          <w:rPr>
            <w:color w:val="0000FF"/>
          </w:rPr>
          <w:t>индикативной цене</w:t>
        </w:r>
      </w:hyperlink>
      <w:r>
        <w:t xml:space="preserve"> на электрическую энергию для покупателей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B25F90" w:rsidRDefault="00B25F90">
      <w:pPr>
        <w:pStyle w:val="ConsPlusNormal"/>
        <w:jc w:val="both"/>
      </w:pPr>
      <w:r>
        <w:t xml:space="preserve">(в ред. </w:t>
      </w:r>
      <w:hyperlink r:id="rId501" w:history="1">
        <w:r>
          <w:rPr>
            <w:color w:val="0000FF"/>
          </w:rPr>
          <w:t>Постановления</w:t>
        </w:r>
      </w:hyperlink>
      <w:r>
        <w:t xml:space="preserve"> Правительства РФ от 15.05.2019 N 598)</w:t>
      </w:r>
    </w:p>
    <w:p w:rsidR="00B25F90" w:rsidRDefault="00B25F90">
      <w:pPr>
        <w:pStyle w:val="ConsPlusNormal"/>
        <w:spacing w:before="220"/>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 При этом в продаваемый в соответствии с настоящим пунктом покупателем, функционирующим в отдельных частях ценовых зон оптового рынка, или организацией - участником оптового рынка, осуществляющей экспортно-импортные операции в части покупки электрической энергии и мощности на территории Республики Северная Осетия - Алания, объем электрической энергии в первую очередь включается объем электрической энергии, купленной по регулируемым договорам сверх объема электрической энергии, поставляемого и оплачиваемого по регулируемым договорам для населения.</w:t>
      </w:r>
    </w:p>
    <w:p w:rsidR="00B25F90" w:rsidRDefault="00B25F90">
      <w:pPr>
        <w:pStyle w:val="ConsPlusNormal"/>
        <w:jc w:val="both"/>
      </w:pPr>
      <w:r>
        <w:t xml:space="preserve">(в ред. </w:t>
      </w:r>
      <w:hyperlink r:id="rId502" w:history="1">
        <w:r>
          <w:rPr>
            <w:color w:val="0000FF"/>
          </w:rPr>
          <w:t>Постановления</w:t>
        </w:r>
      </w:hyperlink>
      <w:r>
        <w:t xml:space="preserve"> Правительства РФ от 15.05.2019 N 598)</w:t>
      </w:r>
    </w:p>
    <w:p w:rsidR="00B25F90" w:rsidRDefault="00B25F90">
      <w:pPr>
        <w:pStyle w:val="ConsPlusNormal"/>
        <w:spacing w:before="220"/>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B25F90" w:rsidRDefault="00B25F90">
      <w:pPr>
        <w:pStyle w:val="ConsPlusNormal"/>
        <w:spacing w:before="220"/>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B25F90" w:rsidRDefault="00B25F90">
      <w:pPr>
        <w:pStyle w:val="ConsPlusNormal"/>
        <w:spacing w:before="220"/>
        <w:ind w:firstLine="540"/>
        <w:jc w:val="both"/>
      </w:pPr>
      <w:r>
        <w:t>электрическую энергию в объеме, купленном покупателем по регулируемым договорам в отдельный час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B25F90" w:rsidRDefault="00B25F90">
      <w:pPr>
        <w:pStyle w:val="ConsPlusNormal"/>
        <w:jc w:val="both"/>
      </w:pPr>
      <w:r>
        <w:t xml:space="preserve">(в ред. </w:t>
      </w:r>
      <w:hyperlink r:id="rId503"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B25F90" w:rsidRDefault="00B25F90">
      <w:pPr>
        <w:pStyle w:val="ConsPlusNormal"/>
        <w:jc w:val="center"/>
      </w:pPr>
    </w:p>
    <w:p w:rsidR="00B25F90" w:rsidRDefault="00B25F90">
      <w:pPr>
        <w:pStyle w:val="ConsPlusTitle"/>
        <w:jc w:val="center"/>
        <w:outlineLvl w:val="1"/>
      </w:pPr>
      <w:bookmarkStart w:id="84" w:name="P834"/>
      <w:bookmarkEnd w:id="84"/>
      <w:r>
        <w:t>VI(1). Особенности определения объемов поставки</w:t>
      </w:r>
    </w:p>
    <w:p w:rsidR="00B25F90" w:rsidRDefault="00B25F90">
      <w:pPr>
        <w:pStyle w:val="ConsPlusTitle"/>
        <w:jc w:val="center"/>
      </w:pPr>
      <w:r>
        <w:lastRenderedPageBreak/>
        <w:t>электрической энергии и мощности по регулируемым ценам</w:t>
      </w:r>
    </w:p>
    <w:p w:rsidR="00B25F90" w:rsidRDefault="00B25F90">
      <w:pPr>
        <w:pStyle w:val="ConsPlusTitle"/>
        <w:jc w:val="center"/>
      </w:pPr>
      <w:r>
        <w:t>(тарифам) для покупателей, функционирующих в отдельных</w:t>
      </w:r>
    </w:p>
    <w:p w:rsidR="00B25F90" w:rsidRDefault="00B25F90">
      <w:pPr>
        <w:pStyle w:val="ConsPlusTitle"/>
        <w:jc w:val="center"/>
      </w:pPr>
      <w:r>
        <w:t>частях ценовых зон оптового рынка</w:t>
      </w:r>
    </w:p>
    <w:p w:rsidR="00B25F90" w:rsidRDefault="00B25F90">
      <w:pPr>
        <w:pStyle w:val="ConsPlusNormal"/>
        <w:jc w:val="center"/>
      </w:pPr>
      <w:r>
        <w:t xml:space="preserve">(введен </w:t>
      </w:r>
      <w:hyperlink r:id="rId504" w:history="1">
        <w:r>
          <w:rPr>
            <w:color w:val="0000FF"/>
          </w:rPr>
          <w:t>Постановлением</w:t>
        </w:r>
      </w:hyperlink>
      <w:r>
        <w:t xml:space="preserve"> Правительства РФ от 30.04.2018 N 534)</w:t>
      </w:r>
    </w:p>
    <w:p w:rsidR="00B25F90" w:rsidRDefault="00B25F90">
      <w:pPr>
        <w:pStyle w:val="ConsPlusNormal"/>
        <w:jc w:val="both"/>
      </w:pPr>
    </w:p>
    <w:p w:rsidR="00B25F90" w:rsidRDefault="00B25F90">
      <w:pPr>
        <w:pStyle w:val="ConsPlusNormal"/>
        <w:ind w:firstLine="540"/>
        <w:jc w:val="both"/>
      </w:pPr>
      <w:bookmarkStart w:id="85" w:name="P840"/>
      <w:bookmarkEnd w:id="85"/>
      <w:r>
        <w:t xml:space="preserve">72(1). Доли, применяемые для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указанные в </w:t>
      </w:r>
      <w:hyperlink r:id="rId505" w:history="1">
        <w:r>
          <w:rPr>
            <w:color w:val="0000FF"/>
          </w:rPr>
          <w:t>пункте 8 статьи 36</w:t>
        </w:r>
      </w:hyperlink>
      <w:r>
        <w:t xml:space="preserve"> Федерального закона "Об электроэнергетике", снижаются дополнительно коммерческим оператором оптового рынка в случае несоблюдения любого из следующих критериев:</w:t>
      </w:r>
    </w:p>
    <w:p w:rsidR="00B25F90" w:rsidRDefault="00B25F90">
      <w:pPr>
        <w:pStyle w:val="ConsPlusNormal"/>
        <w:spacing w:before="220"/>
        <w:ind w:firstLine="540"/>
        <w:jc w:val="both"/>
      </w:pPr>
      <w:bookmarkStart w:id="86" w:name="P841"/>
      <w:bookmarkEnd w:id="86"/>
      <w:r>
        <w:t xml:space="preserve">а) заключение соглашения о порядке реализации предусмотренных в </w:t>
      </w:r>
      <w:hyperlink w:anchor="P844" w:history="1">
        <w:r>
          <w:rPr>
            <w:color w:val="0000FF"/>
          </w:rPr>
          <w:t>подпунктах "в"</w:t>
        </w:r>
      </w:hyperlink>
      <w:r>
        <w:t xml:space="preserve"> - </w:t>
      </w:r>
      <w:hyperlink w:anchor="P850" w:history="1">
        <w:r>
          <w:rPr>
            <w:color w:val="0000FF"/>
          </w:rPr>
          <w:t>"з"</w:t>
        </w:r>
      </w:hyperlink>
      <w:r>
        <w:t xml:space="preserve"> настоящего пункта критериев (далее - соглашение) в сроки, на условиях и в порядке, которые предусмотрены </w:t>
      </w:r>
      <w:hyperlink w:anchor="P949" w:history="1">
        <w:r>
          <w:rPr>
            <w:color w:val="0000FF"/>
          </w:rPr>
          <w:t>пунктами 72(5)</w:t>
        </w:r>
      </w:hyperlink>
      <w:r>
        <w:t xml:space="preserve"> - </w:t>
      </w:r>
      <w:hyperlink w:anchor="P972" w:history="1">
        <w:r>
          <w:rPr>
            <w:color w:val="0000FF"/>
          </w:rPr>
          <w:t>72(7)</w:t>
        </w:r>
      </w:hyperlink>
      <w:r>
        <w:t xml:space="preserve"> настоящих Правил;</w:t>
      </w:r>
    </w:p>
    <w:p w:rsidR="00B25F90" w:rsidRDefault="00B25F90">
      <w:pPr>
        <w:pStyle w:val="ConsPlusNormal"/>
        <w:jc w:val="both"/>
      </w:pPr>
      <w:r>
        <w:t xml:space="preserve">(в ред. </w:t>
      </w:r>
      <w:hyperlink r:id="rId506" w:history="1">
        <w:r>
          <w:rPr>
            <w:color w:val="0000FF"/>
          </w:rPr>
          <w:t>Постановления</w:t>
        </w:r>
      </w:hyperlink>
      <w:r>
        <w:t xml:space="preserve"> Правительства РФ от 13.12.2019 N 1662)</w:t>
      </w:r>
    </w:p>
    <w:p w:rsidR="00B25F90" w:rsidRDefault="00B25F90">
      <w:pPr>
        <w:pStyle w:val="ConsPlusNormal"/>
        <w:spacing w:before="220"/>
        <w:ind w:firstLine="540"/>
        <w:jc w:val="both"/>
      </w:pPr>
      <w:bookmarkStart w:id="87" w:name="P843"/>
      <w:bookmarkEnd w:id="87"/>
      <w:r>
        <w:t>б) соблюдение сторонами условий соглашения;</w:t>
      </w:r>
    </w:p>
    <w:p w:rsidR="00B25F90" w:rsidRDefault="00B25F90">
      <w:pPr>
        <w:pStyle w:val="ConsPlusNormal"/>
        <w:spacing w:before="220"/>
        <w:ind w:firstLine="540"/>
        <w:jc w:val="both"/>
      </w:pPr>
      <w:bookmarkStart w:id="88" w:name="P844"/>
      <w:bookmarkEnd w:id="88"/>
      <w:r>
        <w:t>в) исполнение покупателем, функционирующим в отдельных частях ценовых зон оптового рынка, обязательств по оплате электрической энергии и мощности;</w:t>
      </w:r>
    </w:p>
    <w:p w:rsidR="00B25F90" w:rsidRDefault="00B25F90">
      <w:pPr>
        <w:pStyle w:val="ConsPlusNormal"/>
        <w:spacing w:before="220"/>
        <w:ind w:firstLine="540"/>
        <w:jc w:val="both"/>
      </w:pPr>
      <w:bookmarkStart w:id="89" w:name="P845"/>
      <w:bookmarkEnd w:id="89"/>
      <w:r>
        <w:t>г) исполнение покупателем, функционирующим в отдельных частях ценовых зон оптового рынка, обязательств по оплате услуг по передаче электрической энергии;</w:t>
      </w:r>
    </w:p>
    <w:p w:rsidR="00B25F90" w:rsidRDefault="00B25F90">
      <w:pPr>
        <w:pStyle w:val="ConsPlusNormal"/>
        <w:spacing w:before="220"/>
        <w:ind w:firstLine="540"/>
        <w:jc w:val="both"/>
      </w:pPr>
      <w:bookmarkStart w:id="90" w:name="P846"/>
      <w:bookmarkEnd w:id="90"/>
      <w:r>
        <w:t>д) достижение территориальными сетевыми организациями, функционирующими на территории соответствующего субъекта Российской Федерации, установленных в соответствии с настоящими Правилами показателей снижения величины фактических потерь электрической энергии при ее передаче по электрическим сетям;</w:t>
      </w:r>
    </w:p>
    <w:p w:rsidR="00B25F90" w:rsidRDefault="00B25F90">
      <w:pPr>
        <w:pStyle w:val="ConsPlusNormal"/>
        <w:spacing w:before="220"/>
        <w:ind w:firstLine="540"/>
        <w:jc w:val="both"/>
      </w:pPr>
      <w:bookmarkStart w:id="91" w:name="P847"/>
      <w:bookmarkEnd w:id="91"/>
      <w:r>
        <w:t>е) соответствие установленных органами исполнительной власти соответствующего субъекта Российской Федерации в области государственного регулирования тарифов регулируемых цен (тарифов) на услуги по передаче электрической энергии уровню, определенному федеральным органом исполнительной власти в области регулирования тарифов на соответствующий период регулирования с учетом требований настоящих Правил;</w:t>
      </w:r>
    </w:p>
    <w:p w:rsidR="00B25F90" w:rsidRDefault="00B25F90">
      <w:pPr>
        <w:pStyle w:val="ConsPlusNormal"/>
        <w:spacing w:before="220"/>
        <w:ind w:firstLine="540"/>
        <w:jc w:val="both"/>
      </w:pPr>
      <w:bookmarkStart w:id="92" w:name="P848"/>
      <w:bookmarkEnd w:id="92"/>
      <w:r>
        <w:t>ж) наличие утвержденной высшим исполнительным органом государственной власти субъекта Российской Федерации, за исключением Республики Бурятия и Республики Карелия, по согласованию с Министерством строительства и жилищно-коммунального хозяйства Российской Федерации, Федеральной антимонопольной службой, Министерством экономического развития Российской Федерации, Министерством энергетики Российской Федерации и Министерством финансов Российской Федерации комплексной программы модернизации объектов коммунальной инфраструктуры, предусматривающей снижение потерь коммунальных ресурсов, за исключением электрической энергии, установление экономически обоснованных тарифов на жилищно-коммунальные услуги для ресурсоснабжающих организаций жилищно-коммунального комплекса, доведение нормативов потребления электрической энергии до уровня, соответствующего реальному объему потребления коммунальных ресурсов, снижение накопленной задолженности и полной оплаты энергоресурсов, потребленных в текущих расчетных периодах (далее в настоящем разделе - комплексная программа);</w:t>
      </w:r>
    </w:p>
    <w:p w:rsidR="00B25F90" w:rsidRDefault="00B25F90">
      <w:pPr>
        <w:pStyle w:val="ConsPlusNormal"/>
        <w:jc w:val="both"/>
      </w:pPr>
      <w:r>
        <w:t xml:space="preserve">(пп. "ж" введен </w:t>
      </w:r>
      <w:hyperlink r:id="rId507" w:history="1">
        <w:r>
          <w:rPr>
            <w:color w:val="0000FF"/>
          </w:rPr>
          <w:t>Постановлением</w:t>
        </w:r>
      </w:hyperlink>
      <w:r>
        <w:t xml:space="preserve"> Правительства РФ от 13.12.2019 N 1662; в ред. </w:t>
      </w:r>
      <w:hyperlink r:id="rId508" w:history="1">
        <w:r>
          <w:rPr>
            <w:color w:val="0000FF"/>
          </w:rPr>
          <w:t>Постановления</w:t>
        </w:r>
      </w:hyperlink>
      <w:r>
        <w:t xml:space="preserve"> Правительства РФ от 30.06.2020 N 969)</w:t>
      </w:r>
    </w:p>
    <w:p w:rsidR="00B25F90" w:rsidRDefault="00B25F90">
      <w:pPr>
        <w:pStyle w:val="ConsPlusNormal"/>
        <w:spacing w:before="220"/>
        <w:ind w:firstLine="540"/>
        <w:jc w:val="both"/>
      </w:pPr>
      <w:bookmarkStart w:id="93" w:name="P850"/>
      <w:bookmarkEnd w:id="93"/>
      <w:r>
        <w:t xml:space="preserve">з) исполнение комплексной программы, указанной в </w:t>
      </w:r>
      <w:hyperlink w:anchor="P848" w:history="1">
        <w:r>
          <w:rPr>
            <w:color w:val="0000FF"/>
          </w:rPr>
          <w:t>подпункте "ж"</w:t>
        </w:r>
      </w:hyperlink>
      <w:r>
        <w:t xml:space="preserve"> настоящего пункта, в части снижения потерь коммунальных ресурсов, за исключением электрической энергии, установления экономически обоснованных тарифов на жилищно-коммунальные услуги для ресурсоснабжающих организаций жилищно-коммунального комплекса, доведения нормативов </w:t>
      </w:r>
      <w:r>
        <w:lastRenderedPageBreak/>
        <w:t>потребления электрической энергии до уровня, соответствующего реальному объему потребления коммунальных ресурсов, снижения накопленной задолженности и полной оплаты энергоресурсов, потребленных в текущих расчетных периодах.</w:t>
      </w:r>
    </w:p>
    <w:p w:rsidR="00B25F90" w:rsidRDefault="00B25F90">
      <w:pPr>
        <w:pStyle w:val="ConsPlusNormal"/>
        <w:jc w:val="both"/>
      </w:pPr>
      <w:r>
        <w:t xml:space="preserve">(пп. "з" введен </w:t>
      </w:r>
      <w:hyperlink r:id="rId509" w:history="1">
        <w:r>
          <w:rPr>
            <w:color w:val="0000FF"/>
          </w:rPr>
          <w:t>Постановлением</w:t>
        </w:r>
      </w:hyperlink>
      <w:r>
        <w:t xml:space="preserve"> Правительства РФ от 13.12.2019 N 1662; в ред. </w:t>
      </w:r>
      <w:hyperlink r:id="rId510" w:history="1">
        <w:r>
          <w:rPr>
            <w:color w:val="0000FF"/>
          </w:rPr>
          <w:t>Постановления</w:t>
        </w:r>
      </w:hyperlink>
      <w:r>
        <w:t xml:space="preserve"> Правительства РФ от 30.06.2020 N 969)</w:t>
      </w:r>
    </w:p>
    <w:p w:rsidR="00B25F90" w:rsidRDefault="00B25F90">
      <w:pPr>
        <w:pStyle w:val="ConsPlusNormal"/>
        <w:spacing w:before="220"/>
        <w:ind w:firstLine="540"/>
        <w:jc w:val="both"/>
      </w:pPr>
      <w:r>
        <w:t xml:space="preserve">72(2). Коммерческий оператор оптового рынка дополнительно снижает доли, указанные в </w:t>
      </w:r>
      <w:hyperlink r:id="rId511" w:history="1">
        <w:r>
          <w:rPr>
            <w:color w:val="0000FF"/>
          </w:rPr>
          <w:t>пункте 8 статьи 36</w:t>
        </w:r>
      </w:hyperlink>
      <w:r>
        <w:t xml:space="preserve"> Федерального закона "Об электроэнергетике", при получении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информации:</w:t>
      </w:r>
    </w:p>
    <w:p w:rsidR="00B25F90" w:rsidRDefault="00B25F90">
      <w:pPr>
        <w:pStyle w:val="ConsPlusNormal"/>
        <w:spacing w:before="220"/>
        <w:ind w:firstLine="540"/>
        <w:jc w:val="both"/>
      </w:pPr>
      <w:r>
        <w:t xml:space="preserve">об установлении фактов несоблюдения любого из критериев, указанных в </w:t>
      </w:r>
      <w:hyperlink w:anchor="P841" w:history="1">
        <w:r>
          <w:rPr>
            <w:color w:val="0000FF"/>
          </w:rPr>
          <w:t>подпунктах "а"</w:t>
        </w:r>
      </w:hyperlink>
      <w:r>
        <w:t xml:space="preserve">, </w:t>
      </w:r>
      <w:hyperlink w:anchor="P844" w:history="1">
        <w:r>
          <w:rPr>
            <w:color w:val="0000FF"/>
          </w:rPr>
          <w:t>"в"</w:t>
        </w:r>
      </w:hyperlink>
      <w:r>
        <w:t xml:space="preserve"> и </w:t>
      </w:r>
      <w:hyperlink w:anchor="P845" w:history="1">
        <w:r>
          <w:rPr>
            <w:color w:val="0000FF"/>
          </w:rPr>
          <w:t>"г" пункта 72(1)</w:t>
        </w:r>
      </w:hyperlink>
      <w:r>
        <w:t xml:space="preserve"> настоящих Правил, - в отношении покупателя, функционирующего в отдельных частях ценовых зон оптового рынка;</w:t>
      </w:r>
    </w:p>
    <w:p w:rsidR="00B25F90" w:rsidRDefault="00B25F90">
      <w:pPr>
        <w:pStyle w:val="ConsPlusNormal"/>
        <w:spacing w:before="220"/>
        <w:ind w:firstLine="540"/>
        <w:jc w:val="both"/>
      </w:pPr>
      <w:r>
        <w:t xml:space="preserve">об установлении факта несоблюдения критерия, указанного в </w:t>
      </w:r>
      <w:hyperlink w:anchor="P843" w:history="1">
        <w:r>
          <w:rPr>
            <w:color w:val="0000FF"/>
          </w:rPr>
          <w:t>подпункте "б" пункта 72(1)</w:t>
        </w:r>
      </w:hyperlink>
      <w:r>
        <w:t xml:space="preserve"> настоящих Правил, покупателем, функционирующим в отдельных частях ценовых зон оптового рынка, - в отношении такого покупателя;</w:t>
      </w:r>
    </w:p>
    <w:p w:rsidR="00B25F90" w:rsidRDefault="00B25F90">
      <w:pPr>
        <w:pStyle w:val="ConsPlusNormal"/>
        <w:spacing w:before="220"/>
        <w:ind w:firstLine="540"/>
        <w:jc w:val="both"/>
      </w:pPr>
      <w:r>
        <w:t xml:space="preserve">об установлении факта несоблюдения критерия, указанного в </w:t>
      </w:r>
      <w:hyperlink w:anchor="P843" w:history="1">
        <w:r>
          <w:rPr>
            <w:color w:val="0000FF"/>
          </w:rPr>
          <w:t>подпункте "б" пункта 72(1)</w:t>
        </w:r>
      </w:hyperlink>
      <w:r>
        <w:t xml:space="preserve"> настоящих Правил, любой из сторон соглашения, за исключением покупателя, функционирующего в отдельных частях ценовых зон оптового рынка, - в отношении всех покупателей, функционирующих в отдельных частях ценовых зон оптового рынка на территории соответствующего субъекта Российской Федерации;</w:t>
      </w:r>
    </w:p>
    <w:p w:rsidR="00B25F90" w:rsidRDefault="00B25F90">
      <w:pPr>
        <w:pStyle w:val="ConsPlusNormal"/>
        <w:spacing w:before="220"/>
        <w:ind w:firstLine="540"/>
        <w:jc w:val="both"/>
      </w:pPr>
      <w:r>
        <w:t xml:space="preserve">об установлении факта несоблюдения любого из критериев, указанных в </w:t>
      </w:r>
      <w:hyperlink w:anchor="P846" w:history="1">
        <w:r>
          <w:rPr>
            <w:color w:val="0000FF"/>
          </w:rPr>
          <w:t>подпунктах "д"</w:t>
        </w:r>
      </w:hyperlink>
      <w:r>
        <w:t xml:space="preserve"> - </w:t>
      </w:r>
      <w:hyperlink w:anchor="P850" w:history="1">
        <w:r>
          <w:rPr>
            <w:color w:val="0000FF"/>
          </w:rPr>
          <w:t>"з" пункта 72(1)</w:t>
        </w:r>
      </w:hyperlink>
      <w:r>
        <w:t xml:space="preserve"> настоящих Правил, - в отношении всех покупателей, функционирующих в отдельных частях ценовых зон оптового рынка на территории соответствующего субъекта Российской Федерации.</w:t>
      </w:r>
    </w:p>
    <w:p w:rsidR="00B25F90" w:rsidRDefault="00B25F90">
      <w:pPr>
        <w:pStyle w:val="ConsPlusNormal"/>
        <w:jc w:val="both"/>
      </w:pPr>
      <w:r>
        <w:t xml:space="preserve">(в ред. </w:t>
      </w:r>
      <w:hyperlink r:id="rId512" w:history="1">
        <w:r>
          <w:rPr>
            <w:color w:val="0000FF"/>
          </w:rPr>
          <w:t>Постановления</w:t>
        </w:r>
      </w:hyperlink>
      <w:r>
        <w:t xml:space="preserve"> Правительства РФ от 13.12.2019 N 1662)</w:t>
      </w:r>
    </w:p>
    <w:p w:rsidR="00B25F90" w:rsidRDefault="00B25F90">
      <w:pPr>
        <w:pStyle w:val="ConsPlusNormal"/>
        <w:spacing w:before="220"/>
        <w:ind w:firstLine="540"/>
        <w:jc w:val="both"/>
      </w:pPr>
      <w:r>
        <w:t xml:space="preserve">72(3). Факты несоблюдения критериев, указанных в </w:t>
      </w:r>
      <w:hyperlink w:anchor="P840" w:history="1">
        <w:r>
          <w:rPr>
            <w:color w:val="0000FF"/>
          </w:rPr>
          <w:t>пункте 72(1)</w:t>
        </w:r>
      </w:hyperlink>
      <w:r>
        <w:t xml:space="preserve"> настоящих Правил,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части критериев, указанных в </w:t>
      </w:r>
      <w:hyperlink w:anchor="P841" w:history="1">
        <w:r>
          <w:rPr>
            <w:color w:val="0000FF"/>
          </w:rPr>
          <w:t>подпунктах "а"</w:t>
        </w:r>
      </w:hyperlink>
      <w:r>
        <w:t xml:space="preserve"> - </w:t>
      </w:r>
      <w:hyperlink w:anchor="P847" w:history="1">
        <w:r>
          <w:rPr>
            <w:color w:val="0000FF"/>
          </w:rPr>
          <w:t>"е" пункта 72(1)</w:t>
        </w:r>
      </w:hyperlink>
      <w:r>
        <w:t xml:space="preserve"> настоящих Правил), и федеральным органом исполнительной власти в области регулирования тарифов (в части критериев, указанных в </w:t>
      </w:r>
      <w:hyperlink w:anchor="P848" w:history="1">
        <w:r>
          <w:rPr>
            <w:color w:val="0000FF"/>
          </w:rPr>
          <w:t>подпунктах "ж"</w:t>
        </w:r>
      </w:hyperlink>
      <w:r>
        <w:t xml:space="preserve"> и </w:t>
      </w:r>
      <w:hyperlink w:anchor="P850" w:history="1">
        <w:r>
          <w:rPr>
            <w:color w:val="0000FF"/>
          </w:rPr>
          <w:t>"з" пункта 72(1)</w:t>
        </w:r>
      </w:hyperlink>
      <w:r>
        <w:t xml:space="preserve"> настоящих Правил) в порядке, предусмотренном </w:t>
      </w:r>
      <w:hyperlink w:anchor="P878" w:history="1">
        <w:r>
          <w:rPr>
            <w:color w:val="0000FF"/>
          </w:rPr>
          <w:t>пунктами 72(4)</w:t>
        </w:r>
      </w:hyperlink>
      <w:r>
        <w:t xml:space="preserve">, </w:t>
      </w:r>
      <w:hyperlink w:anchor="P1006" w:history="1">
        <w:r>
          <w:rPr>
            <w:color w:val="0000FF"/>
          </w:rPr>
          <w:t>72(10)</w:t>
        </w:r>
      </w:hyperlink>
      <w:r>
        <w:t xml:space="preserve"> - </w:t>
      </w:r>
      <w:hyperlink w:anchor="P1017" w:history="1">
        <w:r>
          <w:rPr>
            <w:color w:val="0000FF"/>
          </w:rPr>
          <w:t>72(12)</w:t>
        </w:r>
      </w:hyperlink>
      <w:r>
        <w:t xml:space="preserve"> настоящих Правил, по итогам каждого квартала, начиная с даты, определенной Правительством Российской Федерации, до даты, предусмотренной </w:t>
      </w:r>
      <w:hyperlink r:id="rId513" w:history="1">
        <w:r>
          <w:rPr>
            <w:color w:val="0000FF"/>
          </w:rPr>
          <w:t>пунктом 6 статьи 36</w:t>
        </w:r>
      </w:hyperlink>
      <w:r>
        <w:t xml:space="preserve"> Федерального закона "Об электроэнергетике".</w:t>
      </w:r>
    </w:p>
    <w:p w:rsidR="00B25F90" w:rsidRDefault="00B25F90">
      <w:pPr>
        <w:pStyle w:val="ConsPlusNormal"/>
        <w:spacing w:before="220"/>
        <w:ind w:firstLine="540"/>
        <w:jc w:val="both"/>
      </w:pPr>
      <w:r>
        <w:t xml:space="preserve">Информация о несоблюдении критериев, указанных в </w:t>
      </w:r>
      <w:hyperlink w:anchor="P848" w:history="1">
        <w:r>
          <w:rPr>
            <w:color w:val="0000FF"/>
          </w:rPr>
          <w:t>подпунктах "ж"</w:t>
        </w:r>
      </w:hyperlink>
      <w:r>
        <w:t xml:space="preserve"> и </w:t>
      </w:r>
      <w:hyperlink w:anchor="P850" w:history="1">
        <w:r>
          <w:rPr>
            <w:color w:val="0000FF"/>
          </w:rPr>
          <w:t>"з" пункта 72(1)</w:t>
        </w:r>
      </w:hyperlink>
      <w:r>
        <w:t xml:space="preserve"> настоящих Правил, направляется федеральным органом исполнительной власти в области регулирования тарифов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не позднее 20-го числа 2-го месяца, следующего за соответствующим кварталом.</w:t>
      </w:r>
    </w:p>
    <w:p w:rsidR="00B25F90" w:rsidRDefault="00B25F90">
      <w:pPr>
        <w:pStyle w:val="ConsPlusNormal"/>
        <w:spacing w:before="220"/>
        <w:ind w:firstLine="540"/>
        <w:jc w:val="both"/>
      </w:pPr>
      <w:r>
        <w:t xml:space="preserve">Информация о несоблюдении критериев, указанных в </w:t>
      </w:r>
      <w:hyperlink w:anchor="P840" w:history="1">
        <w:r>
          <w:rPr>
            <w:color w:val="0000FF"/>
          </w:rPr>
          <w:t>пункте 72(1)</w:t>
        </w:r>
      </w:hyperlink>
      <w:r>
        <w:t xml:space="preserve"> настоящих Правил,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организации коммерческой инфраструктуры оптового рынка с уведомлением федерального органа исполнительной власти в области </w:t>
      </w:r>
      <w:r>
        <w:lastRenderedPageBreak/>
        <w:t>регулирования тарифов не позднее последнего числа 2-го месяца, следующего за соответствующим кварталом.</w:t>
      </w:r>
    </w:p>
    <w:p w:rsidR="00B25F90" w:rsidRDefault="00B25F90">
      <w:pPr>
        <w:pStyle w:val="ConsPlusNormal"/>
        <w:spacing w:before="220"/>
        <w:ind w:firstLine="540"/>
        <w:jc w:val="both"/>
      </w:pPr>
      <w:r>
        <w:t xml:space="preserve">Дополнительное снижение долей, применяемых для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осуществляется с 1-го числа квартала, следующего за кварталом, в котором были установлены факты несоблюдения критериев, указанных в </w:t>
      </w:r>
      <w:hyperlink w:anchor="P840" w:history="1">
        <w:r>
          <w:rPr>
            <w:color w:val="0000FF"/>
          </w:rPr>
          <w:t>пункте 72(1)</w:t>
        </w:r>
      </w:hyperlink>
      <w:r>
        <w:t xml:space="preserve"> настоящих Правил, до конца соответствующего квартала.</w:t>
      </w:r>
    </w:p>
    <w:p w:rsidR="00B25F90" w:rsidRDefault="00B25F90">
      <w:pPr>
        <w:pStyle w:val="ConsPlusNormal"/>
        <w:spacing w:before="220"/>
        <w:ind w:firstLine="540"/>
        <w:jc w:val="both"/>
      </w:pPr>
      <w:r>
        <w:t>Дополнительное снижение долей осуществляется путем умножения соответствующей доли на коэффициент К</w:t>
      </w:r>
      <w:r>
        <w:rPr>
          <w:vertAlign w:val="subscript"/>
        </w:rPr>
        <w:t>доп сниж</w:t>
      </w:r>
      <w:r>
        <w:t xml:space="preserve">, который в случае установления фактов несоблюдения критерия, указанного в </w:t>
      </w:r>
      <w:hyperlink w:anchor="P841" w:history="1">
        <w:r>
          <w:rPr>
            <w:color w:val="0000FF"/>
          </w:rPr>
          <w:t>подпункте "а"</w:t>
        </w:r>
      </w:hyperlink>
      <w:r>
        <w:t xml:space="preserve"> и (или) </w:t>
      </w:r>
      <w:hyperlink w:anchor="P848" w:history="1">
        <w:r>
          <w:rPr>
            <w:color w:val="0000FF"/>
          </w:rPr>
          <w:t>"ж" пункта 72(1)</w:t>
        </w:r>
      </w:hyperlink>
      <w:r>
        <w:t xml:space="preserve"> настоящих Правил, устанавливается равным нулю, а в случае установления фактов несоблюдения любого из критериев, указанных в </w:t>
      </w:r>
      <w:hyperlink w:anchor="P843" w:history="1">
        <w:r>
          <w:rPr>
            <w:color w:val="0000FF"/>
          </w:rPr>
          <w:t>подпунктах "б"</w:t>
        </w:r>
      </w:hyperlink>
      <w:r>
        <w:t xml:space="preserve"> - </w:t>
      </w:r>
      <w:hyperlink w:anchor="P847" w:history="1">
        <w:r>
          <w:rPr>
            <w:color w:val="0000FF"/>
          </w:rPr>
          <w:t>"е"</w:t>
        </w:r>
      </w:hyperlink>
      <w:r>
        <w:t xml:space="preserve">, </w:t>
      </w:r>
      <w:hyperlink w:anchor="P850" w:history="1">
        <w:r>
          <w:rPr>
            <w:color w:val="0000FF"/>
          </w:rPr>
          <w:t>"з" пункта 72(1)</w:t>
        </w:r>
      </w:hyperlink>
      <w:r>
        <w:t xml:space="preserve"> настоящих Правил, определяется по формуле:</w:t>
      </w:r>
    </w:p>
    <w:p w:rsidR="00B25F90" w:rsidRDefault="00B25F90">
      <w:pPr>
        <w:pStyle w:val="ConsPlusNormal"/>
        <w:jc w:val="both"/>
      </w:pPr>
    </w:p>
    <w:p w:rsidR="00B25F90" w:rsidRDefault="00B25F90">
      <w:pPr>
        <w:pStyle w:val="ConsPlusNormal"/>
        <w:jc w:val="center"/>
      </w:pPr>
      <w:r>
        <w:t>К</w:t>
      </w:r>
      <w:r>
        <w:rPr>
          <w:vertAlign w:val="subscript"/>
        </w:rPr>
        <w:t>доп сниж</w:t>
      </w:r>
      <w:r>
        <w:t xml:space="preserve"> = 1 - (1 - К</w:t>
      </w:r>
      <w:r>
        <w:rPr>
          <w:vertAlign w:val="subscript"/>
        </w:rPr>
        <w:t>критерии</w:t>
      </w:r>
      <w:r>
        <w:t>) x К</w:t>
      </w:r>
      <w:r>
        <w:rPr>
          <w:vertAlign w:val="subscript"/>
        </w:rPr>
        <w:t>период</w:t>
      </w:r>
      <w:r>
        <w:t>,</w: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t>К</w:t>
      </w:r>
      <w:r>
        <w:rPr>
          <w:vertAlign w:val="subscript"/>
        </w:rPr>
        <w:t>критерии</w:t>
      </w:r>
      <w:r>
        <w:t xml:space="preserve"> - один из следующих коэффициентов в зависимости от того, факт несоблюдения какого из критериев, указанных в </w:t>
      </w:r>
      <w:hyperlink w:anchor="P840" w:history="1">
        <w:r>
          <w:rPr>
            <w:color w:val="0000FF"/>
          </w:rPr>
          <w:t>пункте 72(1)</w:t>
        </w:r>
      </w:hyperlink>
      <w:r>
        <w:t xml:space="preserve"> настоящих Правил, был установлен:</w:t>
      </w:r>
    </w:p>
    <w:p w:rsidR="00B25F90" w:rsidRDefault="00B25F90">
      <w:pPr>
        <w:pStyle w:val="ConsPlusNormal"/>
        <w:spacing w:before="220"/>
        <w:ind w:firstLine="540"/>
        <w:jc w:val="both"/>
      </w:pPr>
      <w:r>
        <w:t xml:space="preserve">при несоблюдении критерия, указанного в </w:t>
      </w:r>
      <w:hyperlink w:anchor="P843" w:history="1">
        <w:r>
          <w:rPr>
            <w:color w:val="0000FF"/>
          </w:rPr>
          <w:t>подпункте "б" пункта 72(1)</w:t>
        </w:r>
      </w:hyperlink>
      <w:r>
        <w:t xml:space="preserve"> настоящих Правил, - 0,5;</w:t>
      </w:r>
    </w:p>
    <w:p w:rsidR="00B25F90" w:rsidRDefault="00B25F90">
      <w:pPr>
        <w:pStyle w:val="ConsPlusNormal"/>
        <w:spacing w:before="220"/>
        <w:ind w:firstLine="540"/>
        <w:jc w:val="both"/>
      </w:pPr>
      <w:r>
        <w:t xml:space="preserve">при несоблюдении критерия, указанного в </w:t>
      </w:r>
      <w:hyperlink w:anchor="P844" w:history="1">
        <w:r>
          <w:rPr>
            <w:color w:val="0000FF"/>
          </w:rPr>
          <w:t>подпункте "в" пункта 72(1)</w:t>
        </w:r>
      </w:hyperlink>
      <w:r>
        <w:t xml:space="preserve"> настоящих Правил, - 0,8;</w:t>
      </w:r>
    </w:p>
    <w:p w:rsidR="00B25F90" w:rsidRDefault="00B25F90">
      <w:pPr>
        <w:pStyle w:val="ConsPlusNormal"/>
        <w:spacing w:before="220"/>
        <w:ind w:firstLine="540"/>
        <w:jc w:val="both"/>
      </w:pPr>
      <w:r>
        <w:t xml:space="preserve">при несоблюдении критерия, указанного в </w:t>
      </w:r>
      <w:hyperlink w:anchor="P845" w:history="1">
        <w:r>
          <w:rPr>
            <w:color w:val="0000FF"/>
          </w:rPr>
          <w:t>подпункте "г" пункта 72(1)</w:t>
        </w:r>
      </w:hyperlink>
      <w:r>
        <w:t xml:space="preserve"> настоящих Правил, - 0,8;</w:t>
      </w:r>
    </w:p>
    <w:p w:rsidR="00B25F90" w:rsidRDefault="00B25F90">
      <w:pPr>
        <w:pStyle w:val="ConsPlusNormal"/>
        <w:spacing w:before="220"/>
        <w:ind w:firstLine="540"/>
        <w:jc w:val="both"/>
      </w:pPr>
      <w:r>
        <w:t xml:space="preserve">при несоблюдении критерия, указанного в </w:t>
      </w:r>
      <w:hyperlink w:anchor="P846" w:history="1">
        <w:r>
          <w:rPr>
            <w:color w:val="0000FF"/>
          </w:rPr>
          <w:t>подпункте "д" пункта 72(1)</w:t>
        </w:r>
      </w:hyperlink>
      <w:r>
        <w:t xml:space="preserve"> настоящих Правил, - 0,95;</w:t>
      </w:r>
    </w:p>
    <w:p w:rsidR="00B25F90" w:rsidRDefault="00B25F90">
      <w:pPr>
        <w:pStyle w:val="ConsPlusNormal"/>
        <w:spacing w:before="220"/>
        <w:ind w:firstLine="540"/>
        <w:jc w:val="both"/>
      </w:pPr>
      <w:r>
        <w:t xml:space="preserve">при несоблюдении критерия, указанного в </w:t>
      </w:r>
      <w:hyperlink w:anchor="P847" w:history="1">
        <w:r>
          <w:rPr>
            <w:color w:val="0000FF"/>
          </w:rPr>
          <w:t>подпункте "е" пункта 72(1)</w:t>
        </w:r>
      </w:hyperlink>
      <w:r>
        <w:t xml:space="preserve"> настоящих Правил, - 0,9;</w:t>
      </w:r>
    </w:p>
    <w:p w:rsidR="00B25F90" w:rsidRDefault="00B25F90">
      <w:pPr>
        <w:pStyle w:val="ConsPlusNormal"/>
        <w:spacing w:before="220"/>
        <w:ind w:firstLine="540"/>
        <w:jc w:val="both"/>
      </w:pPr>
      <w:r>
        <w:t xml:space="preserve">при несоблюдении критерия, указанного в </w:t>
      </w:r>
      <w:hyperlink w:anchor="P850" w:history="1">
        <w:r>
          <w:rPr>
            <w:color w:val="0000FF"/>
          </w:rPr>
          <w:t>подпункте "з" пункта 72(1)</w:t>
        </w:r>
      </w:hyperlink>
      <w:r>
        <w:t xml:space="preserve"> настоящих Правил, - 0,8.</w:t>
      </w:r>
    </w:p>
    <w:p w:rsidR="00B25F90" w:rsidRDefault="00B25F90">
      <w:pPr>
        <w:pStyle w:val="ConsPlusNormal"/>
        <w:spacing w:before="220"/>
        <w:ind w:firstLine="540"/>
        <w:jc w:val="both"/>
      </w:pPr>
      <w:r>
        <w:t xml:space="preserve">В случае установления фактов несоблюдения двух или более критериев, указанных в </w:t>
      </w:r>
      <w:hyperlink w:anchor="P843" w:history="1">
        <w:r>
          <w:rPr>
            <w:color w:val="0000FF"/>
          </w:rPr>
          <w:t>подпунктах "б"</w:t>
        </w:r>
      </w:hyperlink>
      <w:r>
        <w:t xml:space="preserve"> - </w:t>
      </w:r>
      <w:hyperlink w:anchor="P847" w:history="1">
        <w:r>
          <w:rPr>
            <w:color w:val="0000FF"/>
          </w:rPr>
          <w:t>"е"</w:t>
        </w:r>
      </w:hyperlink>
      <w:r>
        <w:t xml:space="preserve">, </w:t>
      </w:r>
      <w:hyperlink w:anchor="P850" w:history="1">
        <w:r>
          <w:rPr>
            <w:color w:val="0000FF"/>
          </w:rPr>
          <w:t>"з" пункта 72(1)</w:t>
        </w:r>
      </w:hyperlink>
      <w:r>
        <w:t xml:space="preserve"> настоящих Правил, К</w:t>
      </w:r>
      <w:r>
        <w:rPr>
          <w:vertAlign w:val="subscript"/>
        </w:rPr>
        <w:t>критерии</w:t>
      </w:r>
      <w:r>
        <w:t xml:space="preserve"> определяется как произведение соответствующих коэффициентов.</w:t>
      </w:r>
    </w:p>
    <w:p w:rsidR="00B25F90" w:rsidRDefault="00B25F90">
      <w:pPr>
        <w:pStyle w:val="ConsPlusNormal"/>
        <w:spacing w:before="220"/>
        <w:ind w:firstLine="540"/>
        <w:jc w:val="both"/>
      </w:pPr>
      <w:r>
        <w:t>К</w:t>
      </w:r>
      <w:r>
        <w:rPr>
          <w:vertAlign w:val="subscript"/>
        </w:rPr>
        <w:t>период</w:t>
      </w:r>
      <w:r>
        <w:t xml:space="preserve"> - коэффициент, равный 0,2 в 2020 году, 0,25 в 2021 году, 0,3 в 2022 году, 0,4 в 2023 году, 0,5 в 2024 году, 0,6 в 2025 году, 0,8 в 2026 году, 1 в 2027 году.</w:t>
      </w:r>
    </w:p>
    <w:p w:rsidR="00B25F90" w:rsidRDefault="00B25F90">
      <w:pPr>
        <w:pStyle w:val="ConsPlusNormal"/>
        <w:spacing w:before="220"/>
        <w:ind w:firstLine="540"/>
        <w:jc w:val="both"/>
      </w:pPr>
      <w:r>
        <w:t xml:space="preserve">Информация о дополнительном снижении долей, указанных в </w:t>
      </w:r>
      <w:hyperlink r:id="rId514" w:history="1">
        <w:r>
          <w:rPr>
            <w:color w:val="0000FF"/>
          </w:rPr>
          <w:t>пункте 8 статьи 36</w:t>
        </w:r>
      </w:hyperlink>
      <w:r>
        <w:t xml:space="preserve"> Федерального закона "Об электроэнергетике", публикуется ежеквартально коммерческим оператором на его официальном сайте в сети Интернет.</w:t>
      </w:r>
    </w:p>
    <w:p w:rsidR="00B25F90" w:rsidRDefault="00B25F90">
      <w:pPr>
        <w:pStyle w:val="ConsPlusNormal"/>
        <w:jc w:val="both"/>
      </w:pPr>
      <w:r>
        <w:t xml:space="preserve">(п. 72(3) в ред. </w:t>
      </w:r>
      <w:hyperlink r:id="rId515" w:history="1">
        <w:r>
          <w:rPr>
            <w:color w:val="0000FF"/>
          </w:rPr>
          <w:t>Постановления</w:t>
        </w:r>
      </w:hyperlink>
      <w:r>
        <w:t xml:space="preserve"> Правительства РФ от 13.12.2019 N 1662)</w:t>
      </w:r>
    </w:p>
    <w:p w:rsidR="00B25F90" w:rsidRDefault="00B25F90">
      <w:pPr>
        <w:pStyle w:val="ConsPlusNormal"/>
        <w:spacing w:before="220"/>
        <w:ind w:firstLine="540"/>
        <w:jc w:val="both"/>
      </w:pPr>
      <w:bookmarkStart w:id="94" w:name="P878"/>
      <w:bookmarkEnd w:id="94"/>
      <w:r>
        <w:t xml:space="preserve">72(4).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при установлении фактов несоблюдения критериев, указанных в </w:t>
      </w:r>
      <w:hyperlink w:anchor="P841" w:history="1">
        <w:r>
          <w:rPr>
            <w:color w:val="0000FF"/>
          </w:rPr>
          <w:t>подпунктах "а"</w:t>
        </w:r>
      </w:hyperlink>
      <w:r>
        <w:t xml:space="preserve"> - </w:t>
      </w:r>
      <w:hyperlink w:anchor="P847" w:history="1">
        <w:r>
          <w:rPr>
            <w:color w:val="0000FF"/>
          </w:rPr>
          <w:t>"е" пункта 72(1)</w:t>
        </w:r>
      </w:hyperlink>
      <w:r>
        <w:t xml:space="preserve"> настоящих Правил, руководствуется следующими положениями:</w:t>
      </w:r>
    </w:p>
    <w:p w:rsidR="00B25F90" w:rsidRDefault="00B25F90">
      <w:pPr>
        <w:pStyle w:val="ConsPlusNormal"/>
        <w:jc w:val="both"/>
      </w:pPr>
      <w:r>
        <w:t xml:space="preserve">(в ред. </w:t>
      </w:r>
      <w:hyperlink r:id="rId516" w:history="1">
        <w:r>
          <w:rPr>
            <w:color w:val="0000FF"/>
          </w:rPr>
          <w:t>Постановления</w:t>
        </w:r>
      </w:hyperlink>
      <w:r>
        <w:t xml:space="preserve"> Правительства РФ от 13.12.2019 N 1662)</w:t>
      </w:r>
    </w:p>
    <w:p w:rsidR="00B25F90" w:rsidRDefault="00B25F90">
      <w:pPr>
        <w:pStyle w:val="ConsPlusNormal"/>
        <w:spacing w:before="220"/>
        <w:ind w:firstLine="540"/>
        <w:jc w:val="both"/>
      </w:pPr>
      <w:r>
        <w:t xml:space="preserve">а) критерий, указанный в </w:t>
      </w:r>
      <w:hyperlink w:anchor="P841" w:history="1">
        <w:r>
          <w:rPr>
            <w:color w:val="0000FF"/>
          </w:rPr>
          <w:t>подпункте "а" пункта 72(1)</w:t>
        </w:r>
      </w:hyperlink>
      <w:r>
        <w:t xml:space="preserve"> настоящих Правил, считается несоблюденным в случае, если соглашение не заключено на условиях и в порядке, которые </w:t>
      </w:r>
      <w:r>
        <w:lastRenderedPageBreak/>
        <w:t xml:space="preserve">предусмотрены </w:t>
      </w:r>
      <w:hyperlink w:anchor="P949" w:history="1">
        <w:r>
          <w:rPr>
            <w:color w:val="0000FF"/>
          </w:rPr>
          <w:t>пунктами 72(5)</w:t>
        </w:r>
      </w:hyperlink>
      <w:r>
        <w:t xml:space="preserve"> - </w:t>
      </w:r>
      <w:hyperlink w:anchor="P972" w:history="1">
        <w:r>
          <w:rPr>
            <w:color w:val="0000FF"/>
          </w:rPr>
          <w:t>72(7)</w:t>
        </w:r>
      </w:hyperlink>
      <w:r>
        <w:t xml:space="preserve"> настоящих Правил, на 1-е число соответствующего квартала;</w:t>
      </w:r>
    </w:p>
    <w:p w:rsidR="00B25F90" w:rsidRDefault="00B25F90">
      <w:pPr>
        <w:pStyle w:val="ConsPlusNormal"/>
        <w:spacing w:before="220"/>
        <w:ind w:firstLine="540"/>
        <w:jc w:val="both"/>
      </w:pPr>
      <w:r>
        <w:t xml:space="preserve">б) критерий, указанный в </w:t>
      </w:r>
      <w:hyperlink w:anchor="P843" w:history="1">
        <w:r>
          <w:rPr>
            <w:color w:val="0000FF"/>
          </w:rPr>
          <w:t>подпункте "б" пункта 72(1)</w:t>
        </w:r>
      </w:hyperlink>
      <w:r>
        <w:t xml:space="preserve"> настоящих Правил, считается несоблюденным в случае, если стороной (сторонами) соглашения в соответствующем квартале нарушены установленные соглашением требования о предоставлении информации, подтверждающей исполнение соответствующей стороной (сторонами) своих обязательств, в том числе сроки, порядок предоставления и объем указанной информации;</w:t>
      </w:r>
    </w:p>
    <w:p w:rsidR="00B25F90" w:rsidRDefault="00B25F90">
      <w:pPr>
        <w:pStyle w:val="ConsPlusNormal"/>
        <w:spacing w:before="220"/>
        <w:ind w:firstLine="540"/>
        <w:jc w:val="both"/>
      </w:pPr>
      <w:r>
        <w:t xml:space="preserve">в) критерий, указанный в </w:t>
      </w:r>
      <w:hyperlink w:anchor="P844" w:history="1">
        <w:r>
          <w:rPr>
            <w:color w:val="0000FF"/>
          </w:rPr>
          <w:t>подпункте "в" пункта 72(1)</w:t>
        </w:r>
      </w:hyperlink>
      <w:r>
        <w:t xml:space="preserve"> настоящих Правил, считается несоблюденным в случае, если на последний день соответствующего квартала суммарный размер неисполненных обязательств покупателя, функционирующего в отдельных частях ценовых зон оптового рынка, по оплате электрической энергии и мощности по договорам, по которым расчет денежных обязательств сторон производится организациями коммерческой инфраструктуры оптового рынка, превышает долю стоимости электрической энергии и мощности, поставленных указанному покупателю на оптовом рынке за соответствующий квартал, равную:</w:t>
      </w:r>
    </w:p>
    <w:p w:rsidR="00B25F90" w:rsidRDefault="00B25F90">
      <w:pPr>
        <w:pStyle w:val="ConsPlusNormal"/>
        <w:spacing w:before="220"/>
        <w:ind w:firstLine="540"/>
        <w:jc w:val="both"/>
      </w:pPr>
      <w:r>
        <w:t>10 процентам - для 1-го квартала календарного года;</w:t>
      </w:r>
    </w:p>
    <w:p w:rsidR="00B25F90" w:rsidRDefault="00B25F90">
      <w:pPr>
        <w:pStyle w:val="ConsPlusNormal"/>
        <w:spacing w:before="220"/>
        <w:ind w:firstLine="540"/>
        <w:jc w:val="both"/>
      </w:pPr>
      <w:r>
        <w:t>7 процентам - для 2-го квартала календарного года;</w:t>
      </w:r>
    </w:p>
    <w:p w:rsidR="00B25F90" w:rsidRDefault="00B25F90">
      <w:pPr>
        <w:pStyle w:val="ConsPlusNormal"/>
        <w:spacing w:before="220"/>
        <w:ind w:firstLine="540"/>
        <w:jc w:val="both"/>
      </w:pPr>
      <w:r>
        <w:t>7 процентам - для 3-го квартала календарного года;</w:t>
      </w:r>
    </w:p>
    <w:p w:rsidR="00B25F90" w:rsidRDefault="00B25F90">
      <w:pPr>
        <w:pStyle w:val="ConsPlusNormal"/>
        <w:spacing w:before="220"/>
        <w:ind w:firstLine="540"/>
        <w:jc w:val="both"/>
      </w:pPr>
      <w:r>
        <w:t>5 процентам - для 4-го квартала календарного года;</w:t>
      </w:r>
    </w:p>
    <w:p w:rsidR="00B25F90" w:rsidRDefault="00B25F90">
      <w:pPr>
        <w:pStyle w:val="ConsPlusNormal"/>
        <w:spacing w:before="220"/>
        <w:ind w:firstLine="540"/>
        <w:jc w:val="both"/>
      </w:pPr>
      <w:r>
        <w:t>2 процентам - для каждого квартала календарного года (для покупателей, функционирующих на территории Республики Бурятия);</w:t>
      </w:r>
    </w:p>
    <w:p w:rsidR="00B25F90" w:rsidRDefault="00B25F90">
      <w:pPr>
        <w:pStyle w:val="ConsPlusNormal"/>
        <w:spacing w:before="220"/>
        <w:ind w:firstLine="540"/>
        <w:jc w:val="both"/>
      </w:pPr>
      <w:r>
        <w:t xml:space="preserve">г) критерий, указанный в </w:t>
      </w:r>
      <w:hyperlink w:anchor="P845" w:history="1">
        <w:r>
          <w:rPr>
            <w:color w:val="0000FF"/>
          </w:rPr>
          <w:t>подпункте "г" пункта 72(1)</w:t>
        </w:r>
      </w:hyperlink>
      <w:r>
        <w:t xml:space="preserve"> настоящих Правил, считается несоблюденным в случае, если на последний день очередного квартала суммарный размер неисполненных обязательств покупателя, функционирующего в отдельных частях ценовых зон оптового рынка, по оплате услуг по передаче электрической энергии превышает долю размера стоимости услуг по передаче электрической энергии за указанный квартал, равную:</w:t>
      </w:r>
    </w:p>
    <w:p w:rsidR="00B25F90" w:rsidRDefault="00B25F90">
      <w:pPr>
        <w:pStyle w:val="ConsPlusNormal"/>
        <w:spacing w:before="220"/>
        <w:ind w:firstLine="540"/>
        <w:jc w:val="both"/>
      </w:pPr>
      <w:r>
        <w:t>10 процентам - для 1-го квартала календарного года;</w:t>
      </w:r>
    </w:p>
    <w:p w:rsidR="00B25F90" w:rsidRDefault="00B25F90">
      <w:pPr>
        <w:pStyle w:val="ConsPlusNormal"/>
        <w:spacing w:before="220"/>
        <w:ind w:firstLine="540"/>
        <w:jc w:val="both"/>
      </w:pPr>
      <w:r>
        <w:t>7 процентам - для 2-го квартала календарного года;</w:t>
      </w:r>
    </w:p>
    <w:p w:rsidR="00B25F90" w:rsidRDefault="00B25F90">
      <w:pPr>
        <w:pStyle w:val="ConsPlusNormal"/>
        <w:spacing w:before="220"/>
        <w:ind w:firstLine="540"/>
        <w:jc w:val="both"/>
      </w:pPr>
      <w:r>
        <w:t>7 процентам - для 3-го квартала календарного года;</w:t>
      </w:r>
    </w:p>
    <w:p w:rsidR="00B25F90" w:rsidRDefault="00B25F90">
      <w:pPr>
        <w:pStyle w:val="ConsPlusNormal"/>
        <w:spacing w:before="220"/>
        <w:ind w:firstLine="540"/>
        <w:jc w:val="both"/>
      </w:pPr>
      <w:r>
        <w:t>5 процентам - для 4-го квартала календарного года;</w:t>
      </w:r>
    </w:p>
    <w:p w:rsidR="00B25F90" w:rsidRDefault="00B25F90">
      <w:pPr>
        <w:pStyle w:val="ConsPlusNormal"/>
        <w:spacing w:before="220"/>
        <w:ind w:firstLine="540"/>
        <w:jc w:val="both"/>
      </w:pPr>
      <w:r>
        <w:t>2 процентам - для каждого квартала календарного года (для покупателей, функционирующих на территории Республики Бурятия);</w:t>
      </w:r>
    </w:p>
    <w:p w:rsidR="00B25F90" w:rsidRDefault="00B25F90">
      <w:pPr>
        <w:pStyle w:val="ConsPlusNormal"/>
        <w:spacing w:before="220"/>
        <w:ind w:firstLine="540"/>
        <w:jc w:val="both"/>
      </w:pPr>
      <w:r>
        <w:t xml:space="preserve">д) критерий, указанный в </w:t>
      </w:r>
      <w:hyperlink w:anchor="P846" w:history="1">
        <w:r>
          <w:rPr>
            <w:color w:val="0000FF"/>
          </w:rPr>
          <w:t>подпункте "д" пункта 72(1)</w:t>
        </w:r>
      </w:hyperlink>
      <w:r>
        <w:t xml:space="preserve"> настоящих Правил, считается несоблюденным в случае, если для соответствующего квартала выполняется следующее условие:</w:t>
      </w:r>
    </w:p>
    <w:p w:rsidR="00B25F90" w:rsidRDefault="00B25F90">
      <w:pPr>
        <w:pStyle w:val="ConsPlusNormal"/>
        <w:jc w:val="both"/>
      </w:pPr>
    </w:p>
    <w:p w:rsidR="00B25F90" w:rsidRDefault="00B25F90">
      <w:pPr>
        <w:pStyle w:val="ConsPlusNormal"/>
        <w:jc w:val="center"/>
      </w:pPr>
      <w:r w:rsidRPr="00E63F76">
        <w:rPr>
          <w:position w:val="-13"/>
        </w:rPr>
        <w:pict>
          <v:shape id="_x0000_i1028" style="width:237.75pt;height:24pt" coordsize="" o:spt="100" adj="0,,0" path="" filled="f" stroked="f">
            <v:stroke joinstyle="miter"/>
            <v:imagedata r:id="rId517" o:title="base_1_390422_32771"/>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1"/>
        </w:rPr>
        <w:pict>
          <v:shape id="_x0000_i1029" style="width:51pt;height:21.75pt" coordsize="" o:spt="100" adj="0,,0" path="" filled="f" stroked="f">
            <v:stroke joinstyle="miter"/>
            <v:imagedata r:id="rId518" o:title="base_1_390422_32772"/>
            <v:formulas/>
            <v:path o:connecttype="segments"/>
          </v:shape>
        </w:pict>
      </w:r>
      <w:r>
        <w:t xml:space="preserve"> - коэффициент фактических потерь электрической энергии при ее передаче по электрическим сетям, определенный для соответствующего квартала;</w:t>
      </w:r>
    </w:p>
    <w:p w:rsidR="00B25F90" w:rsidRDefault="00B25F90">
      <w:pPr>
        <w:pStyle w:val="ConsPlusNormal"/>
        <w:spacing w:before="220"/>
        <w:ind w:firstLine="540"/>
        <w:jc w:val="both"/>
      </w:pPr>
      <w:r w:rsidRPr="00E63F76">
        <w:rPr>
          <w:position w:val="-9"/>
        </w:rPr>
        <w:pict>
          <v:shape id="_x0000_i1030" style="width:42.75pt;height:21pt" coordsize="" o:spt="100" adj="0,,0" path="" filled="f" stroked="f">
            <v:stroke joinstyle="miter"/>
            <v:imagedata r:id="rId519" o:title="base_1_390422_32773"/>
            <v:formulas/>
            <v:path o:connecttype="segments"/>
          </v:shape>
        </w:pict>
      </w:r>
      <w:r>
        <w:t xml:space="preserve"> - коэффициент фактических потерь электрической энергии при ее передаче по </w:t>
      </w:r>
      <w:r>
        <w:lastRenderedPageBreak/>
        <w:t>электрическим сетям за 2015 год;</w:t>
      </w:r>
    </w:p>
    <w:p w:rsidR="00B25F90" w:rsidRDefault="00B25F90">
      <w:pPr>
        <w:pStyle w:val="ConsPlusNormal"/>
        <w:spacing w:before="220"/>
        <w:ind w:firstLine="540"/>
        <w:jc w:val="both"/>
      </w:pPr>
      <w:r>
        <w:t>KW</w:t>
      </w:r>
      <w:r>
        <w:rPr>
          <w:vertAlign w:val="subscript"/>
        </w:rPr>
        <w:t>целевой</w:t>
      </w:r>
      <w:r>
        <w:t xml:space="preserve"> - целевое значение коэффициента фактических потерь электрической энергии при ее передаче по электрическим сетям, равное:</w:t>
      </w:r>
    </w:p>
    <w:p w:rsidR="00B25F90" w:rsidRDefault="00B25F90">
      <w:pPr>
        <w:pStyle w:val="ConsPlusNormal"/>
        <w:spacing w:before="220"/>
        <w:ind w:firstLine="540"/>
        <w:jc w:val="both"/>
      </w:pPr>
      <w:r>
        <w:t>для Республики Дагестан - 21,69 процента;</w:t>
      </w:r>
    </w:p>
    <w:p w:rsidR="00B25F90" w:rsidRDefault="00B25F90">
      <w:pPr>
        <w:pStyle w:val="ConsPlusNormal"/>
        <w:spacing w:before="220"/>
        <w:ind w:firstLine="540"/>
        <w:jc w:val="both"/>
      </w:pPr>
      <w:r>
        <w:t>для Республики Ингушетия - 20,12 процента;</w:t>
      </w:r>
    </w:p>
    <w:p w:rsidR="00B25F90" w:rsidRDefault="00B25F90">
      <w:pPr>
        <w:pStyle w:val="ConsPlusNormal"/>
        <w:spacing w:before="220"/>
        <w:ind w:firstLine="540"/>
        <w:jc w:val="both"/>
      </w:pPr>
      <w:r>
        <w:t>для Кабардино-Балкарской Республики - 19,64 процента;</w:t>
      </w:r>
    </w:p>
    <w:p w:rsidR="00B25F90" w:rsidRDefault="00B25F90">
      <w:pPr>
        <w:pStyle w:val="ConsPlusNormal"/>
        <w:spacing w:before="220"/>
        <w:ind w:firstLine="540"/>
        <w:jc w:val="both"/>
      </w:pPr>
      <w:r>
        <w:t>для Карачаево-Черкесской Республики - 16,43 процента;</w:t>
      </w:r>
    </w:p>
    <w:p w:rsidR="00B25F90" w:rsidRDefault="00B25F90">
      <w:pPr>
        <w:pStyle w:val="ConsPlusNormal"/>
        <w:spacing w:before="220"/>
        <w:ind w:firstLine="540"/>
        <w:jc w:val="both"/>
      </w:pPr>
      <w:r>
        <w:t>для Республики Северная Осетия - Алания - 14,12 процента;</w:t>
      </w:r>
    </w:p>
    <w:p w:rsidR="00B25F90" w:rsidRDefault="00B25F90">
      <w:pPr>
        <w:pStyle w:val="ConsPlusNormal"/>
        <w:spacing w:before="220"/>
        <w:ind w:firstLine="540"/>
        <w:jc w:val="both"/>
      </w:pPr>
      <w:r>
        <w:t>для Республики Тыва - 20,41 процента;</w:t>
      </w:r>
    </w:p>
    <w:p w:rsidR="00B25F90" w:rsidRDefault="00B25F90">
      <w:pPr>
        <w:pStyle w:val="ConsPlusNormal"/>
        <w:spacing w:before="220"/>
        <w:ind w:firstLine="540"/>
        <w:jc w:val="both"/>
      </w:pPr>
      <w:r>
        <w:t>для Чеченской Республики - 20,08 процента;</w:t>
      </w:r>
    </w:p>
    <w:p w:rsidR="00B25F90" w:rsidRDefault="00B25F90">
      <w:pPr>
        <w:pStyle w:val="ConsPlusNormal"/>
        <w:spacing w:before="220"/>
        <w:ind w:firstLine="540"/>
        <w:jc w:val="both"/>
      </w:pPr>
      <w:r>
        <w:t>для Республики Бурятия - 14,24 процента;</w:t>
      </w:r>
    </w:p>
    <w:p w:rsidR="00B25F90" w:rsidRDefault="00B25F90">
      <w:pPr>
        <w:pStyle w:val="ConsPlusNormal"/>
        <w:spacing w:before="220"/>
        <w:ind w:firstLine="540"/>
        <w:jc w:val="both"/>
      </w:pPr>
      <w:r>
        <w:t>для Республики Карелия - 6,27 процента;</w:t>
      </w:r>
    </w:p>
    <w:p w:rsidR="00B25F90" w:rsidRDefault="00B25F90">
      <w:pPr>
        <w:pStyle w:val="ConsPlusNormal"/>
        <w:jc w:val="both"/>
      </w:pPr>
      <w:r>
        <w:t xml:space="preserve">(в ред. </w:t>
      </w:r>
      <w:hyperlink r:id="rId520" w:history="1">
        <w:r>
          <w:rPr>
            <w:color w:val="0000FF"/>
          </w:rPr>
          <w:t>Постановления</w:t>
        </w:r>
      </w:hyperlink>
      <w:r>
        <w:t xml:space="preserve"> Правительства РФ от 21.12.2018 N 1617)</w:t>
      </w:r>
    </w:p>
    <w:p w:rsidR="00B25F90" w:rsidRDefault="00B25F90">
      <w:pPr>
        <w:pStyle w:val="ConsPlusNormal"/>
        <w:spacing w:before="220"/>
        <w:ind w:firstLine="540"/>
        <w:jc w:val="both"/>
      </w:pPr>
      <w:r>
        <w:t>K - коэффициент, значение которого устанавливается равным 1/5 на 2019 год, 2/5 на 2020 год, 3/5 на 2021 год, 4/5 на 2022 год, 1 - на каждый год с 2023 года по 2027 год включительно.</w:t>
      </w:r>
    </w:p>
    <w:p w:rsidR="00B25F90" w:rsidRDefault="00B25F90">
      <w:pPr>
        <w:pStyle w:val="ConsPlusNormal"/>
        <w:jc w:val="both"/>
      </w:pPr>
      <w:r>
        <w:t xml:space="preserve">(в ред. </w:t>
      </w:r>
      <w:hyperlink r:id="rId521" w:history="1">
        <w:r>
          <w:rPr>
            <w:color w:val="0000FF"/>
          </w:rPr>
          <w:t>Постановления</w:t>
        </w:r>
      </w:hyperlink>
      <w:r>
        <w:t xml:space="preserve"> Правительства РФ от 28.03.2019 N 334)</w:t>
      </w:r>
    </w:p>
    <w:p w:rsidR="00B25F90" w:rsidRDefault="00B25F90">
      <w:pPr>
        <w:pStyle w:val="ConsPlusNormal"/>
        <w:spacing w:before="220"/>
        <w:ind w:firstLine="540"/>
        <w:jc w:val="both"/>
      </w:pPr>
      <w:r>
        <w:t xml:space="preserve">Коэффициент фактических потерь электрической энергии при ее передаче по электрическим сетям для каждого квартала одного календарного года устанавливается равным значению коэффициента фактических потерь электрической энергии при ее передаче по электрическим сетям за последний истекший год </w:t>
      </w:r>
      <w:r w:rsidRPr="00E63F76">
        <w:rPr>
          <w:position w:val="-9"/>
        </w:rPr>
        <w:pict>
          <v:shape id="_x0000_i1031" style="width:52.5pt;height:21pt" coordsize="" o:spt="100" adj="0,,0" path="" filled="f" stroked="f">
            <v:stroke joinstyle="miter"/>
            <v:imagedata r:id="rId522" o:title="base_1_390422_32774"/>
            <v:formulas/>
            <v:path o:connecttype="segments"/>
          </v:shape>
        </w:pict>
      </w:r>
      <w:r>
        <w:t>, которое определяется по формуле:</w:t>
      </w:r>
    </w:p>
    <w:p w:rsidR="00B25F90" w:rsidRDefault="00B25F90">
      <w:pPr>
        <w:pStyle w:val="ConsPlusNormal"/>
        <w:jc w:val="both"/>
      </w:pPr>
    </w:p>
    <w:p w:rsidR="00B25F90" w:rsidRDefault="00B25F90">
      <w:pPr>
        <w:pStyle w:val="ConsPlusNormal"/>
        <w:jc w:val="center"/>
      </w:pPr>
      <w:r w:rsidRPr="00E63F76">
        <w:rPr>
          <w:position w:val="-29"/>
        </w:rPr>
        <w:pict>
          <v:shape id="_x0000_i1032" style="width:129pt;height:40.5pt" coordsize="" o:spt="100" adj="0,,0" path="" filled="f" stroked="f">
            <v:stroke joinstyle="miter"/>
            <v:imagedata r:id="rId523" o:title="base_1_390422_32775"/>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9"/>
        </w:rPr>
        <w:pict>
          <v:shape id="_x0000_i1033" style="width:33pt;height:21pt" coordsize="" o:spt="100" adj="0,,0" path="" filled="f" stroked="f">
            <v:stroke joinstyle="miter"/>
            <v:imagedata r:id="rId524" o:title="base_1_390422_32776"/>
            <v:formulas/>
            <v:path o:connecttype="segments"/>
          </v:shape>
        </w:pict>
      </w:r>
      <w:r>
        <w:t xml:space="preserve"> - величина фактических потерь электрической энергии при ее передаче по электрическим сетям на территории соответствующего субъекта Российской Федерации за последний истекший год, информация о которой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25F90" w:rsidRDefault="00B25F90">
      <w:pPr>
        <w:pStyle w:val="ConsPlusNormal"/>
        <w:spacing w:before="220"/>
        <w:ind w:firstLine="540"/>
        <w:jc w:val="both"/>
      </w:pPr>
      <w:r w:rsidRPr="00E63F76">
        <w:rPr>
          <w:position w:val="-9"/>
        </w:rPr>
        <w:pict>
          <v:shape id="_x0000_i1034" style="width:30pt;height:21pt" coordsize="" o:spt="100" adj="0,,0" path="" filled="f" stroked="f">
            <v:stroke joinstyle="miter"/>
            <v:imagedata r:id="rId525" o:title="base_1_390422_32777"/>
            <v:formulas/>
            <v:path o:connecttype="segments"/>
          </v:shape>
        </w:pict>
      </w:r>
      <w:r>
        <w:t xml:space="preserve"> - объем фактического отпуска электрической энергии в сеть территориальных сетевых организаций на территории соответствующего субъекта Российской Федерации за последний истекший год, информация о котором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25F90" w:rsidRDefault="00B25F90">
      <w:pPr>
        <w:pStyle w:val="ConsPlusNormal"/>
        <w:spacing w:before="220"/>
        <w:ind w:firstLine="540"/>
        <w:jc w:val="both"/>
      </w:pPr>
      <w:r>
        <w:t xml:space="preserve">Коэффициент фактических потерь электрической энергии при ее передаче по электрическим сетям за 2015 год </w:t>
      </w:r>
      <w:r w:rsidRPr="00E63F76">
        <w:rPr>
          <w:position w:val="-9"/>
        </w:rPr>
        <w:pict>
          <v:shape id="_x0000_i1035" style="width:52.5pt;height:21pt" coordsize="" o:spt="100" adj="0,,0" path="" filled="f" stroked="f">
            <v:stroke joinstyle="miter"/>
            <v:imagedata r:id="rId526" o:title="base_1_390422_32778"/>
            <v:formulas/>
            <v:path o:connecttype="segments"/>
          </v:shape>
        </w:pict>
      </w:r>
      <w:r>
        <w:t xml:space="preserve"> определяется по формуле:</w:t>
      </w:r>
    </w:p>
    <w:p w:rsidR="00B25F90" w:rsidRDefault="00B25F90">
      <w:pPr>
        <w:pStyle w:val="ConsPlusNormal"/>
        <w:jc w:val="both"/>
      </w:pPr>
    </w:p>
    <w:p w:rsidR="00B25F90" w:rsidRDefault="00B25F90">
      <w:pPr>
        <w:pStyle w:val="ConsPlusNormal"/>
        <w:jc w:val="center"/>
      </w:pPr>
      <w:r w:rsidRPr="00E63F76">
        <w:rPr>
          <w:position w:val="-28"/>
        </w:rPr>
        <w:lastRenderedPageBreak/>
        <w:pict>
          <v:shape id="_x0000_i1036" style="width:129pt;height:39.75pt" coordsize="" o:spt="100" adj="0,,0" path="" filled="f" stroked="f">
            <v:stroke joinstyle="miter"/>
            <v:imagedata r:id="rId527" o:title="base_1_390422_32779"/>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9"/>
        </w:rPr>
        <w:pict>
          <v:shape id="_x0000_i1037" style="width:33pt;height:21pt" coordsize="" o:spt="100" adj="0,,0" path="" filled="f" stroked="f">
            <v:stroke joinstyle="miter"/>
            <v:imagedata r:id="rId528" o:title="base_1_390422_32780"/>
            <v:formulas/>
            <v:path o:connecttype="segments"/>
          </v:shape>
        </w:pict>
      </w:r>
      <w:r>
        <w:t xml:space="preserve"> - величина фактических потерь электрической энергии при ее передаче по электрическим сетям на территории соответствующего субъекта Российской Федерации за 2015 год, информация о которой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25F90" w:rsidRDefault="00B25F90">
      <w:pPr>
        <w:pStyle w:val="ConsPlusNormal"/>
        <w:spacing w:before="220"/>
        <w:ind w:firstLine="540"/>
        <w:jc w:val="both"/>
      </w:pPr>
      <w:r w:rsidRPr="00E63F76">
        <w:rPr>
          <w:position w:val="-9"/>
        </w:rPr>
        <w:pict>
          <v:shape id="_x0000_i1038" style="width:30pt;height:21pt" coordsize="" o:spt="100" adj="0,,0" path="" filled="f" stroked="f">
            <v:stroke joinstyle="miter"/>
            <v:imagedata r:id="rId529" o:title="base_1_390422_32781"/>
            <v:formulas/>
            <v:path o:connecttype="segments"/>
          </v:shape>
        </w:pict>
      </w:r>
      <w:r>
        <w:t xml:space="preserve"> - объем фактического отпуска электрической энергии в сеть территориальных сетевых организаций на территории соответствующего субъекта Российской Федерации за 2015 год, информация о котором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25F90" w:rsidRDefault="00B25F90">
      <w:pPr>
        <w:pStyle w:val="ConsPlusNormal"/>
        <w:spacing w:before="220"/>
        <w:ind w:firstLine="540"/>
        <w:jc w:val="both"/>
      </w:pPr>
      <w:r>
        <w:t xml:space="preserve">е) критерий, указанный в </w:t>
      </w:r>
      <w:hyperlink w:anchor="P847" w:history="1">
        <w:r>
          <w:rPr>
            <w:color w:val="0000FF"/>
          </w:rPr>
          <w:t>подпункте "е" пункта 72(1)</w:t>
        </w:r>
      </w:hyperlink>
      <w:r>
        <w:t xml:space="preserve"> настоящих Правил, считается несоблюденным в случае, если для территориальной сетевой организации, функционирующей на соответствующей территории и отвечающей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выполняется одно из следующих условий:</w:t>
      </w:r>
    </w:p>
    <w:p w:rsidR="00B25F90" w:rsidRDefault="00B25F90">
      <w:pPr>
        <w:pStyle w:val="ConsPlusNormal"/>
        <w:jc w:val="both"/>
      </w:pPr>
    </w:p>
    <w:p w:rsidR="00B25F90" w:rsidRDefault="00B25F90">
      <w:pPr>
        <w:pStyle w:val="ConsPlusNormal"/>
        <w:jc w:val="center"/>
      </w:pPr>
      <w:r w:rsidRPr="00E63F76">
        <w:rPr>
          <w:position w:val="-11"/>
        </w:rPr>
        <w:pict>
          <v:shape id="_x0000_i1039" style="width:103.5pt;height:21.75pt" coordsize="" o:spt="100" adj="0,,0" path="" filled="f" stroked="f">
            <v:stroke joinstyle="miter"/>
            <v:imagedata r:id="rId530" o:title="base_1_390422_32782"/>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1"/>
        </w:rPr>
        <w:pict>
          <v:shape id="_x0000_i1040" style="width:45pt;height:21.75pt" coordsize="" o:spt="100" adj="0,,0" path="" filled="f" stroked="f">
            <v:stroke joinstyle="miter"/>
            <v:imagedata r:id="rId531" o:title="base_1_390422_32783"/>
            <v:formulas/>
            <v:path o:connecttype="segments"/>
          </v:shape>
        </w:pict>
      </w:r>
      <w:r>
        <w:t xml:space="preserve"> - значение одноставочной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B25F90" w:rsidRDefault="00B25F90">
      <w:pPr>
        <w:pStyle w:val="ConsPlusNormal"/>
        <w:spacing w:before="220"/>
        <w:ind w:firstLine="540"/>
        <w:jc w:val="both"/>
      </w:pPr>
      <w:r w:rsidRPr="00E63F76">
        <w:rPr>
          <w:position w:val="-11"/>
        </w:rPr>
        <w:pict>
          <v:shape id="_x0000_i1041" style="width:45pt;height:21.75pt" coordsize="" o:spt="100" adj="0,,0" path="" filled="f" stroked="f">
            <v:stroke joinstyle="miter"/>
            <v:imagedata r:id="rId532" o:title="base_1_390422_32784"/>
            <v:formulas/>
            <v:path o:connecttype="segments"/>
          </v:shape>
        </w:pict>
      </w:r>
      <w:r>
        <w:t xml:space="preserve"> - предельный минимальный уровень одноставочной цены (тарифа) на услуги по передаче электрической энергии по электрическим сетям,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B25F90" w:rsidRDefault="00B25F90">
      <w:pPr>
        <w:pStyle w:val="ConsPlusNormal"/>
        <w:jc w:val="both"/>
      </w:pPr>
    </w:p>
    <w:p w:rsidR="00B25F90" w:rsidRDefault="00B25F90">
      <w:pPr>
        <w:pStyle w:val="ConsPlusNormal"/>
        <w:jc w:val="center"/>
      </w:pPr>
      <w:r w:rsidRPr="00E63F76">
        <w:rPr>
          <w:position w:val="-11"/>
        </w:rPr>
        <w:pict>
          <v:shape id="_x0000_i1042" style="width:114pt;height:21.75pt" coordsize="" o:spt="100" adj="0,,0" path="" filled="f" stroked="f">
            <v:stroke joinstyle="miter"/>
            <v:imagedata r:id="rId533" o:title="base_1_390422_32785"/>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1"/>
        </w:rPr>
        <w:pict>
          <v:shape id="_x0000_i1043" style="width:57pt;height:22.5pt" coordsize="" o:spt="100" adj="0,,0" path="" filled="f" stroked="f">
            <v:stroke joinstyle="miter"/>
            <v:imagedata r:id="rId534" o:title="base_1_390422_32786"/>
            <v:formulas/>
            <v:path o:connecttype="segments"/>
          </v:shape>
        </w:pict>
      </w:r>
      <w:r>
        <w:t xml:space="preserve"> - значение ставки, отражающей удельную величину расходов на содержание электрических сетей, двухставочной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B25F90" w:rsidRDefault="00B25F90">
      <w:pPr>
        <w:pStyle w:val="ConsPlusNormal"/>
        <w:spacing w:before="220"/>
        <w:ind w:firstLine="540"/>
        <w:jc w:val="both"/>
      </w:pPr>
      <w:r w:rsidRPr="00E63F76">
        <w:rPr>
          <w:position w:val="-11"/>
        </w:rPr>
        <w:pict>
          <v:shape id="_x0000_i1044" style="width:45.75pt;height:22.5pt" coordsize="" o:spt="100" adj="0,,0" path="" filled="f" stroked="f">
            <v:stroke joinstyle="miter"/>
            <v:imagedata r:id="rId535" o:title="base_1_390422_32787"/>
            <v:formulas/>
            <v:path o:connecttype="segments"/>
          </v:shape>
        </w:pict>
      </w:r>
      <w:r>
        <w:t xml:space="preserve"> - предельный минимальный уровень ставки, отражающей удельную величину расходов на содержание электрических сетей, двухставочной цены (тарифа) на услуги по передаче </w:t>
      </w:r>
      <w:r>
        <w:lastRenderedPageBreak/>
        <w:t>электрической энергии,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B25F90" w:rsidRDefault="00B25F90">
      <w:pPr>
        <w:pStyle w:val="ConsPlusNormal"/>
        <w:jc w:val="both"/>
      </w:pPr>
    </w:p>
    <w:p w:rsidR="00B25F90" w:rsidRDefault="00B25F90">
      <w:pPr>
        <w:pStyle w:val="ConsPlusNormal"/>
        <w:jc w:val="center"/>
      </w:pPr>
      <w:r w:rsidRPr="00E63F76">
        <w:rPr>
          <w:position w:val="-11"/>
        </w:rPr>
        <w:pict>
          <v:shape id="_x0000_i1045" style="width:133.5pt;height:21.75pt" coordsize="" o:spt="100" adj="0,,0" path="" filled="f" stroked="f">
            <v:stroke joinstyle="miter"/>
            <v:imagedata r:id="rId536" o:title="base_1_390422_32788"/>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1"/>
        </w:rPr>
        <w:pict>
          <v:shape id="_x0000_i1046" style="width:68.25pt;height:21.75pt" coordsize="" o:spt="100" adj="0,,0" path="" filled="f" stroked="f">
            <v:stroke joinstyle="miter"/>
            <v:imagedata r:id="rId537" o:title="base_1_390422_32789"/>
            <v:formulas/>
            <v:path o:connecttype="segments"/>
          </v:shape>
        </w:pict>
      </w:r>
      <w:r>
        <w:t xml:space="preserve"> - значение ставки,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B25F90" w:rsidRDefault="00B25F90">
      <w:pPr>
        <w:pStyle w:val="ConsPlusNormal"/>
        <w:spacing w:before="220"/>
        <w:ind w:firstLine="540"/>
        <w:jc w:val="both"/>
      </w:pPr>
      <w:r w:rsidRPr="00E63F76">
        <w:rPr>
          <w:position w:val="-11"/>
        </w:rPr>
        <w:pict>
          <v:shape id="_x0000_i1047" style="width:52.5pt;height:21.75pt" coordsize="" o:spt="100" adj="0,,0" path="" filled="f" stroked="f">
            <v:stroke joinstyle="miter"/>
            <v:imagedata r:id="rId538" o:title="base_1_390422_32790"/>
            <v:formulas/>
            <v:path o:connecttype="segments"/>
          </v:shape>
        </w:pict>
      </w:r>
      <w:r>
        <w:t xml:space="preserve"> - предельный минимальный уровень ставки,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B25F90" w:rsidRDefault="00B25F90">
      <w:pPr>
        <w:pStyle w:val="ConsPlusNormal"/>
        <w:spacing w:before="220"/>
        <w:ind w:firstLine="540"/>
        <w:jc w:val="both"/>
      </w:pPr>
      <w:r>
        <w:t xml:space="preserve">Информация, необходимая для установления фактов несоблюдения критериев, указанных в </w:t>
      </w:r>
      <w:hyperlink w:anchor="P841" w:history="1">
        <w:r>
          <w:rPr>
            <w:color w:val="0000FF"/>
          </w:rPr>
          <w:t>подпунктах "а"</w:t>
        </w:r>
      </w:hyperlink>
      <w:r>
        <w:t xml:space="preserve"> - </w:t>
      </w:r>
      <w:hyperlink w:anchor="P847" w:history="1">
        <w:r>
          <w:rPr>
            <w:color w:val="0000FF"/>
          </w:rPr>
          <w:t>"е" пункта 72(1)</w:t>
        </w:r>
      </w:hyperlink>
      <w:r>
        <w:t xml:space="preserve"> настоящих Правил, представляется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соглашением с учетом требований </w:t>
      </w:r>
      <w:hyperlink w:anchor="P1006" w:history="1">
        <w:r>
          <w:rPr>
            <w:color w:val="0000FF"/>
          </w:rPr>
          <w:t>пункта 72(10)</w:t>
        </w:r>
      </w:hyperlink>
      <w:r>
        <w:t xml:space="preserve"> настоящих Правил.</w:t>
      </w:r>
    </w:p>
    <w:p w:rsidR="00B25F90" w:rsidRDefault="00B25F90">
      <w:pPr>
        <w:pStyle w:val="ConsPlusNormal"/>
        <w:jc w:val="both"/>
      </w:pPr>
      <w:r>
        <w:t xml:space="preserve">(в ред. </w:t>
      </w:r>
      <w:hyperlink r:id="rId539" w:history="1">
        <w:r>
          <w:rPr>
            <w:color w:val="0000FF"/>
          </w:rPr>
          <w:t>Постановления</w:t>
        </w:r>
      </w:hyperlink>
      <w:r>
        <w:t xml:space="preserve"> Правительства РФ от 13.12.2019 N 1662)</w:t>
      </w:r>
    </w:p>
    <w:p w:rsidR="00B25F90" w:rsidRDefault="00B25F90">
      <w:pPr>
        <w:pStyle w:val="ConsPlusNormal"/>
        <w:spacing w:before="220"/>
        <w:ind w:firstLine="540"/>
        <w:jc w:val="both"/>
      </w:pPr>
      <w:bookmarkStart w:id="95" w:name="P949"/>
      <w:bookmarkEnd w:id="95"/>
      <w:r>
        <w:t xml:space="preserve">72(5). Соглашение заключается в каждом субъекте Российской Федерации, указанном в </w:t>
      </w:r>
      <w:hyperlink w:anchor="P2985" w:history="1">
        <w:r>
          <w:rPr>
            <w:color w:val="0000FF"/>
          </w:rPr>
          <w:t>приложении N 3</w:t>
        </w:r>
      </w:hyperlink>
      <w:r>
        <w:t xml:space="preserve"> к настоящим Правилам, территория которого расположена в отдельных частях ценовых зон, для которых настоящими Правилами и Основными положениями функционирования розничных рынков электрической энергии установлены особенности функционирования оптового и розничных рынков, в отношении каждого покупателя, функционирующего в отдельных частях ценовых зон на территории соответствующего субъекта Российской Федерации.</w:t>
      </w:r>
    </w:p>
    <w:p w:rsidR="00B25F90" w:rsidRDefault="00B25F90">
      <w:pPr>
        <w:pStyle w:val="ConsPlusNormal"/>
        <w:jc w:val="both"/>
      </w:pPr>
      <w:r>
        <w:t xml:space="preserve">(в ред. </w:t>
      </w:r>
      <w:hyperlink r:id="rId540" w:history="1">
        <w:r>
          <w:rPr>
            <w:color w:val="0000FF"/>
          </w:rPr>
          <w:t>Постановления</w:t>
        </w:r>
      </w:hyperlink>
      <w:r>
        <w:t xml:space="preserve"> Правительства РФ от 28.12.2020 N 2302)</w:t>
      </w:r>
    </w:p>
    <w:p w:rsidR="00B25F90" w:rsidRDefault="00B25F90">
      <w:pPr>
        <w:pStyle w:val="ConsPlusNormal"/>
        <w:spacing w:before="220"/>
        <w:ind w:firstLine="540"/>
        <w:jc w:val="both"/>
      </w:pPr>
      <w:r>
        <w:t>Сторонами соглашений являются соответствующие:</w:t>
      </w:r>
    </w:p>
    <w:p w:rsidR="00B25F90" w:rsidRDefault="00B25F90">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w:t>
      </w:r>
    </w:p>
    <w:p w:rsidR="00B25F90" w:rsidRDefault="00B25F90">
      <w:pPr>
        <w:pStyle w:val="ConsPlusNormal"/>
        <w:spacing w:before="220"/>
        <w:ind w:firstLine="540"/>
        <w:jc w:val="both"/>
      </w:pPr>
      <w:r>
        <w:t>высший исполнительный орган государственной власти субъекта Российской Федерации;</w:t>
      </w:r>
    </w:p>
    <w:p w:rsidR="00B25F90" w:rsidRDefault="00B25F90">
      <w:pPr>
        <w:pStyle w:val="ConsPlusNormal"/>
        <w:spacing w:before="220"/>
        <w:ind w:firstLine="540"/>
        <w:jc w:val="both"/>
      </w:pPr>
      <w:r>
        <w:t xml:space="preserve">территориальная сетевая организация, функционирующая на территории отдельных частей ценовых зон оптового рынка и соответствующая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25F90" w:rsidRDefault="00B25F9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5F90" w:rsidRDefault="00B25F90">
      <w:pPr>
        <w:pStyle w:val="ConsPlusNormal"/>
        <w:spacing w:before="220"/>
        <w:ind w:firstLine="540"/>
        <w:jc w:val="both"/>
      </w:pPr>
      <w:r>
        <w:t>федеральный орган исполнительной власти в области регулирования тарифов;</w:t>
      </w:r>
    </w:p>
    <w:p w:rsidR="00B25F90" w:rsidRDefault="00B25F90">
      <w:pPr>
        <w:pStyle w:val="ConsPlusNormal"/>
        <w:spacing w:before="220"/>
        <w:ind w:firstLine="540"/>
        <w:jc w:val="both"/>
      </w:pPr>
      <w:r>
        <w:lastRenderedPageBreak/>
        <w:t>иные уполномоченные Правительством Российской Федерации федеральные органы исполнительной власти;</w:t>
      </w:r>
    </w:p>
    <w:p w:rsidR="00B25F90" w:rsidRDefault="00B25F90">
      <w:pPr>
        <w:pStyle w:val="ConsPlusNormal"/>
        <w:spacing w:before="220"/>
        <w:ind w:firstLine="540"/>
        <w:jc w:val="both"/>
      </w:pPr>
      <w:r>
        <w:t>покупатель, функционирующий в отдельных частях ценовых зон оптового рынка.</w:t>
      </w:r>
    </w:p>
    <w:p w:rsidR="00B25F90" w:rsidRDefault="00B25F90">
      <w:pPr>
        <w:pStyle w:val="ConsPlusNormal"/>
        <w:spacing w:before="220"/>
        <w:ind w:firstLine="540"/>
        <w:jc w:val="both"/>
      </w:pPr>
      <w:r>
        <w:t xml:space="preserve">В случае если территориальная сетевая организация исполняет функции гарантирующего поставщика, права и обязанности, установленные настоящими Правилами и соглашением для гарантирующего поставщика, распространяются на соответствующую территориальную сетевую организацию. Соглашения заключаются в порядке, предусмотренном </w:t>
      </w:r>
      <w:hyperlink w:anchor="P972" w:history="1">
        <w:r>
          <w:rPr>
            <w:color w:val="0000FF"/>
          </w:rPr>
          <w:t>пунктом 72(7)</w:t>
        </w:r>
      </w:hyperlink>
      <w:r>
        <w:t xml:space="preserve"> настоящих Правил.</w:t>
      </w:r>
    </w:p>
    <w:p w:rsidR="00B25F90" w:rsidRDefault="00B25F90">
      <w:pPr>
        <w:pStyle w:val="ConsPlusNormal"/>
        <w:spacing w:before="220"/>
        <w:ind w:firstLine="540"/>
        <w:jc w:val="both"/>
      </w:pPr>
      <w:r>
        <w:t xml:space="preserve">72(6). Соглашение определяет порядок реализации критериев, предусмотренных </w:t>
      </w:r>
      <w:hyperlink w:anchor="P844" w:history="1">
        <w:r>
          <w:rPr>
            <w:color w:val="0000FF"/>
          </w:rPr>
          <w:t>подпунктами "в"</w:t>
        </w:r>
      </w:hyperlink>
      <w:r>
        <w:t xml:space="preserve"> - </w:t>
      </w:r>
      <w:hyperlink w:anchor="P850" w:history="1">
        <w:r>
          <w:rPr>
            <w:color w:val="0000FF"/>
          </w:rPr>
          <w:t>"з" пункта 72(1)</w:t>
        </w:r>
      </w:hyperlink>
      <w:r>
        <w:t xml:space="preserve"> настоящих Правил. Существенными условиями соглашения являются:</w:t>
      </w:r>
    </w:p>
    <w:p w:rsidR="00B25F90" w:rsidRDefault="00B25F90">
      <w:pPr>
        <w:pStyle w:val="ConsPlusNormal"/>
        <w:jc w:val="both"/>
      </w:pPr>
      <w:r>
        <w:t xml:space="preserve">(в ред. </w:t>
      </w:r>
      <w:hyperlink r:id="rId541" w:history="1">
        <w:r>
          <w:rPr>
            <w:color w:val="0000FF"/>
          </w:rPr>
          <w:t>Постановления</w:t>
        </w:r>
      </w:hyperlink>
      <w:r>
        <w:t xml:space="preserve"> Правительства РФ от 13.12.2019 N 1662)</w:t>
      </w:r>
    </w:p>
    <w:p w:rsidR="00B25F90" w:rsidRDefault="00B25F90">
      <w:pPr>
        <w:pStyle w:val="ConsPlusNormal"/>
        <w:spacing w:before="220"/>
        <w:ind w:firstLine="540"/>
        <w:jc w:val="both"/>
      </w:pPr>
      <w:r>
        <w:t>а) обязанность покупателя, функционирующего в отдельных частях ценовых зон оптового рынка, обеспечить исполнение обязательств по оплате электрической энергии (мощности) и услуг по передаче электрической энергии;</w:t>
      </w:r>
    </w:p>
    <w:p w:rsidR="00B25F90" w:rsidRDefault="00B25F90">
      <w:pPr>
        <w:pStyle w:val="ConsPlusNormal"/>
        <w:spacing w:before="220"/>
        <w:ind w:firstLine="540"/>
        <w:jc w:val="both"/>
      </w:pPr>
      <w:r>
        <w:t xml:space="preserve">б) обязанность территориальной сетевой организации, функционирующей на территории отдельных частей ценовых зон оптового рынка и соответствующей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обеспечить достижение установленных для такой организации показателей снижения величины фактических потерь электрической энергии при ее передаче по электрическим сетям;</w:t>
      </w:r>
    </w:p>
    <w:p w:rsidR="00B25F90" w:rsidRDefault="00B25F90">
      <w:pPr>
        <w:pStyle w:val="ConsPlusNormal"/>
        <w:spacing w:before="220"/>
        <w:ind w:firstLine="540"/>
        <w:jc w:val="both"/>
      </w:pPr>
      <w:r>
        <w:t>в) обязанность органа исполнительной власти субъекта Российской Федерации в области государственного регулирования тарифов обеспечить соответствие установленных (устанавливаемых) им регулируемых цен (тарифов) на услуги по передаче электрической энергии уровню, определенному федеральным органом исполнительной власти в области регулирования тарифов на соответствующий период регулирования с учетом требований настоящих Правил;</w:t>
      </w:r>
    </w:p>
    <w:p w:rsidR="00B25F90" w:rsidRDefault="00B25F90">
      <w:pPr>
        <w:pStyle w:val="ConsPlusNormal"/>
        <w:spacing w:before="220"/>
        <w:ind w:firstLine="540"/>
        <w:jc w:val="both"/>
      </w:pPr>
      <w:r>
        <w:t xml:space="preserve">г) порядок взаимодействия сторон соглашения в целях соблюдения критериев, указанных в </w:t>
      </w:r>
      <w:hyperlink w:anchor="P840" w:history="1">
        <w:r>
          <w:rPr>
            <w:color w:val="0000FF"/>
          </w:rPr>
          <w:t>пункте 72(1)</w:t>
        </w:r>
      </w:hyperlink>
      <w:r>
        <w:t xml:space="preserve"> настоящих Правил;</w:t>
      </w:r>
    </w:p>
    <w:p w:rsidR="00B25F90" w:rsidRDefault="00B25F90">
      <w:pPr>
        <w:pStyle w:val="ConsPlusNormal"/>
        <w:spacing w:before="220"/>
        <w:ind w:firstLine="540"/>
        <w:jc w:val="both"/>
      </w:pPr>
      <w:r>
        <w:t xml:space="preserve">д) условия об одностороннем внесудебном расторжении соглашения в случаях, предусмотренных </w:t>
      </w:r>
      <w:hyperlink w:anchor="P997" w:history="1">
        <w:r>
          <w:rPr>
            <w:color w:val="0000FF"/>
          </w:rPr>
          <w:t>пунктом 72(9)</w:t>
        </w:r>
      </w:hyperlink>
      <w:r>
        <w:t xml:space="preserve"> настоящих Правил;</w:t>
      </w:r>
    </w:p>
    <w:p w:rsidR="00B25F90" w:rsidRDefault="00B25F90">
      <w:pPr>
        <w:pStyle w:val="ConsPlusNormal"/>
        <w:spacing w:before="220"/>
        <w:ind w:firstLine="540"/>
        <w:jc w:val="both"/>
      </w:pPr>
      <w:r>
        <w:t xml:space="preserve">е) обязанность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осуществлять контроль за соблюдением сторонами соглашения его условий и устанавливать факты несоблюдения этих условий и (или) критериев, указанных в </w:t>
      </w:r>
      <w:hyperlink w:anchor="P840" w:history="1">
        <w:r>
          <w:rPr>
            <w:color w:val="0000FF"/>
          </w:rPr>
          <w:t>пункте 72(1)</w:t>
        </w:r>
      </w:hyperlink>
      <w:r>
        <w:t xml:space="preserve"> настоящих Правил, в соответствии с </w:t>
      </w:r>
      <w:hyperlink w:anchor="P878" w:history="1">
        <w:r>
          <w:rPr>
            <w:color w:val="0000FF"/>
          </w:rPr>
          <w:t>пунктами 72(4)</w:t>
        </w:r>
      </w:hyperlink>
      <w:r>
        <w:t xml:space="preserve">, </w:t>
      </w:r>
      <w:hyperlink w:anchor="P1006" w:history="1">
        <w:r>
          <w:rPr>
            <w:color w:val="0000FF"/>
          </w:rPr>
          <w:t>72(10)</w:t>
        </w:r>
      </w:hyperlink>
      <w:r>
        <w:t xml:space="preserve"> и </w:t>
      </w:r>
      <w:hyperlink w:anchor="P1016" w:history="1">
        <w:r>
          <w:rPr>
            <w:color w:val="0000FF"/>
          </w:rPr>
          <w:t>72(11)</w:t>
        </w:r>
      </w:hyperlink>
      <w:r>
        <w:t xml:space="preserve"> настоящих Правил;</w:t>
      </w:r>
    </w:p>
    <w:p w:rsidR="00B25F90" w:rsidRDefault="00B25F90">
      <w:pPr>
        <w:pStyle w:val="ConsPlusNormal"/>
        <w:spacing w:before="220"/>
        <w:ind w:firstLine="540"/>
        <w:jc w:val="both"/>
      </w:pPr>
      <w:r>
        <w:t>ж) обязанность федерального органа исполнительной власти, осуществляющего функции по выработке и реализации государственной политики в сфере социально-экономического развития Северо-Кавказского федерального округа (в отношении субъектов Российской Федерации, входящих в состав Северо-Кавказского федерального округа), осуществлять мониторинг соблюдения условий соглашения его сторонами и представлять информацию о результатах такого мониторинга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иные уполномоченные Правительством Российской Федерации федеральные органы исполнительной власти;</w:t>
      </w:r>
    </w:p>
    <w:p w:rsidR="00B25F90" w:rsidRDefault="00B25F90">
      <w:pPr>
        <w:pStyle w:val="ConsPlusNormal"/>
        <w:spacing w:before="220"/>
        <w:ind w:firstLine="540"/>
        <w:jc w:val="both"/>
      </w:pPr>
      <w:r>
        <w:lastRenderedPageBreak/>
        <w:t xml:space="preserve">з) условие об одностороннем изменении соглашения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случае, предусмотренном </w:t>
      </w:r>
      <w:hyperlink w:anchor="P995" w:history="1">
        <w:r>
          <w:rPr>
            <w:color w:val="0000FF"/>
          </w:rPr>
          <w:t>пунктом 72(8)</w:t>
        </w:r>
      </w:hyperlink>
      <w:r>
        <w:t xml:space="preserve"> настоящих Правил;</w:t>
      </w:r>
    </w:p>
    <w:p w:rsidR="00B25F90" w:rsidRDefault="00B25F90">
      <w:pPr>
        <w:pStyle w:val="ConsPlusNormal"/>
        <w:spacing w:before="220"/>
        <w:ind w:firstLine="540"/>
        <w:jc w:val="both"/>
      </w:pPr>
      <w:r>
        <w:t>и) обязанность высшего исполнительного органа государственной власти субъекта Российской Федерации утвердить по согласованию с Министерством строительства и жилищно-коммунального хозяйства Российской Федерации, Федеральной антимонопольной службой, Министерством экономического развития Российской Федерации, Министерством энергетики Российской Федерации и Министерством финансов Российской Федерации комплексную программу и обеспечить ее исполнение.</w:t>
      </w:r>
    </w:p>
    <w:p w:rsidR="00B25F90" w:rsidRDefault="00B25F90">
      <w:pPr>
        <w:pStyle w:val="ConsPlusNormal"/>
        <w:jc w:val="both"/>
      </w:pPr>
      <w:r>
        <w:t xml:space="preserve">(пп. "и" введен </w:t>
      </w:r>
      <w:hyperlink r:id="rId542" w:history="1">
        <w:r>
          <w:rPr>
            <w:color w:val="0000FF"/>
          </w:rPr>
          <w:t>Постановлением</w:t>
        </w:r>
      </w:hyperlink>
      <w:r>
        <w:t xml:space="preserve"> Правительства РФ от 13.12.2019 N 1662)</w:t>
      </w:r>
    </w:p>
    <w:p w:rsidR="00B25F90" w:rsidRDefault="00B25F90">
      <w:pPr>
        <w:pStyle w:val="ConsPlusNormal"/>
        <w:spacing w:before="220"/>
        <w:ind w:firstLine="540"/>
        <w:jc w:val="both"/>
      </w:pPr>
      <w:bookmarkStart w:id="96" w:name="P972"/>
      <w:bookmarkEnd w:id="96"/>
      <w:r>
        <w:t xml:space="preserve">72(7). Соглашение считается заключенным с даты его подписания всеми сторонами, указанными в </w:t>
      </w:r>
      <w:hyperlink w:anchor="P949" w:history="1">
        <w:r>
          <w:rPr>
            <w:color w:val="0000FF"/>
          </w:rPr>
          <w:t>пункте 72(5)</w:t>
        </w:r>
      </w:hyperlink>
      <w:r>
        <w:t xml:space="preserve"> настоящих Правил, и действует до предусмотренной </w:t>
      </w:r>
      <w:hyperlink r:id="rId543" w:history="1">
        <w:r>
          <w:rPr>
            <w:color w:val="0000FF"/>
          </w:rPr>
          <w:t>пунктом 6 статьи 36</w:t>
        </w:r>
      </w:hyperlink>
      <w:r>
        <w:t xml:space="preserve"> Федерального закона "Об электроэнергетике" даты включительно. Соглашение подписывается сторонами в следующем порядке:</w:t>
      </w:r>
    </w:p>
    <w:p w:rsidR="00B25F90" w:rsidRDefault="00B25F90">
      <w:pPr>
        <w:pStyle w:val="ConsPlusNormal"/>
        <w:spacing w:before="220"/>
        <w:ind w:firstLine="540"/>
        <w:jc w:val="both"/>
      </w:pPr>
      <w:bookmarkStart w:id="97" w:name="P973"/>
      <w:bookmarkEnd w:id="97"/>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не позднее даты, определенной Правительством Российской Федерации, направляет проекты соглашений в отношении каждого покупателя, функционирующего в отдельных частях ценовых зон оптового рынка (далее - комплект соглашений), высшему исполнительному органу государственной власти субъекта Российской Федерации, осуществляющему деятельность на территории отдельных частей ценовых зон оптового рынка, в количестве экземпляров, соответствующем количеству сторон соглашения;</w:t>
      </w:r>
    </w:p>
    <w:p w:rsidR="00B25F90" w:rsidRDefault="00B25F90">
      <w:pPr>
        <w:pStyle w:val="ConsPlusNormal"/>
        <w:spacing w:before="220"/>
        <w:ind w:firstLine="540"/>
        <w:jc w:val="both"/>
      </w:pPr>
      <w:bookmarkStart w:id="98" w:name="P974"/>
      <w:bookmarkEnd w:id="98"/>
      <w:r>
        <w:t xml:space="preserve">высший исполнительный орган государственной власти субъекта Российской Федерации в течение 10 рабочих дней с даты получения комплекта соглашений подписывает каждое соглашение, а также организует подписание каждого соглашения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25F90" w:rsidRDefault="00B25F90">
      <w:pPr>
        <w:pStyle w:val="ConsPlusNormal"/>
        <w:spacing w:before="220"/>
        <w:ind w:firstLine="540"/>
        <w:jc w:val="both"/>
      </w:pPr>
      <w:bookmarkStart w:id="99" w:name="P975"/>
      <w:bookmarkEnd w:id="99"/>
      <w:r>
        <w:t xml:space="preserve">высший исполнительный орган государственной власти субъекта Российской Федерации в течение 12 рабочих дней с даты получения комплекта соглашений направляет подписанный сторонами, указанными в </w:t>
      </w:r>
      <w:hyperlink w:anchor="P974" w:history="1">
        <w:r>
          <w:rPr>
            <w:color w:val="0000FF"/>
          </w:rPr>
          <w:t>абзаце третьем</w:t>
        </w:r>
      </w:hyperlink>
      <w:r>
        <w:t xml:space="preserve"> настоящего пункта, комплект соглашений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5F90" w:rsidRDefault="00B25F90">
      <w:pPr>
        <w:pStyle w:val="ConsPlusNormal"/>
        <w:spacing w:before="220"/>
        <w:ind w:firstLine="540"/>
        <w:jc w:val="both"/>
      </w:pPr>
      <w:bookmarkStart w:id="100" w:name="P976"/>
      <w:bookmarkEnd w:id="100"/>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15 календарных дней с даты получения в соответствии с </w:t>
      </w:r>
      <w:hyperlink w:anchor="P975" w:history="1">
        <w:r>
          <w:rPr>
            <w:color w:val="0000FF"/>
          </w:rPr>
          <w:t>абзацем четвертым</w:t>
        </w:r>
      </w:hyperlink>
      <w:r>
        <w:t xml:space="preserve"> настоящего пункта комплекта соглашений, подписанных сторонами, указанными в </w:t>
      </w:r>
      <w:hyperlink w:anchor="P974" w:history="1">
        <w:r>
          <w:rPr>
            <w:color w:val="0000FF"/>
          </w:rPr>
          <w:t>абзаце третьем</w:t>
        </w:r>
      </w:hyperlink>
      <w:r>
        <w:t xml:space="preserve"> настоящего пункта, в отношении каждого покупателя, функционирующего в отдельных частях ценовых зон оптового рынка, либо с даты получения последнего соглашения, подписанного сторонами, указанными в </w:t>
      </w:r>
      <w:hyperlink w:anchor="P974" w:history="1">
        <w:r>
          <w:rPr>
            <w:color w:val="0000FF"/>
          </w:rPr>
          <w:t>абзаце третьем</w:t>
        </w:r>
      </w:hyperlink>
      <w:r>
        <w:t xml:space="preserve"> настоящего пункта, из направленного в соответствии с </w:t>
      </w:r>
      <w:hyperlink w:anchor="P973" w:history="1">
        <w:r>
          <w:rPr>
            <w:color w:val="0000FF"/>
          </w:rPr>
          <w:t>абзацем вторым</w:t>
        </w:r>
      </w:hyperlink>
      <w:r>
        <w:t xml:space="preserve"> настоящего пункта комплекта соглашений подписывает и организует подписание каждого соглашения, входящего в комплект соглашений, уполномоченными Правительством Российской Федерации федеральными органами исполнительной власти;</w:t>
      </w:r>
    </w:p>
    <w:p w:rsidR="00B25F90" w:rsidRDefault="00B25F90">
      <w:pPr>
        <w:pStyle w:val="ConsPlusNormal"/>
        <w:spacing w:before="220"/>
        <w:ind w:firstLine="540"/>
        <w:jc w:val="both"/>
      </w:pPr>
      <w:r>
        <w:lastRenderedPageBreak/>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сторонами, указанными в </w:t>
      </w:r>
      <w:hyperlink w:anchor="P976" w:history="1">
        <w:r>
          <w:rPr>
            <w:color w:val="0000FF"/>
          </w:rPr>
          <w:t>абзаце пятом</w:t>
        </w:r>
      </w:hyperlink>
      <w:r>
        <w:t xml:space="preserve"> настоящего пункта, каждого соглашения, входящего в комплект соглашений, уведомляет покупателя, функционирующего в отдельных частях ценовых зон оптового рынка и являющегося стороной соответствующего соглашения, о дате, с которой он может осуществлять подписание соглашения, а также о времени и месте его подписания.</w:t>
      </w:r>
    </w:p>
    <w:p w:rsidR="00B25F90" w:rsidRDefault="00B25F90">
      <w:pPr>
        <w:pStyle w:val="ConsPlusNormal"/>
        <w:spacing w:before="220"/>
        <w:ind w:firstLine="540"/>
        <w:jc w:val="both"/>
      </w:pPr>
      <w:bookmarkStart w:id="101" w:name="P978"/>
      <w:bookmarkEnd w:id="101"/>
      <w:r>
        <w:t xml:space="preserve">В случае если после заключения комплекта соглашений на территории субъекта Российской Федерации, указанного в </w:t>
      </w:r>
      <w:hyperlink w:anchor="P2985" w:history="1">
        <w:r>
          <w:rPr>
            <w:color w:val="0000FF"/>
          </w:rPr>
          <w:t>приложении N 3</w:t>
        </w:r>
      </w:hyperlink>
      <w:r>
        <w:t xml:space="preserve"> к настоящим Правилам, начал осуществлять покупку электрической энергии и мощности на оптовом рынке с использованием зарегистрированных групп точек поставки новый субъект оптового рынка - покупатель, функционирующий в отдельных частях ценовых зон оптового рынка, либо в случае направления покупателем, функционирующим в отдельных частях ценовых зон оптового рынка, с которым ранее было расторгнуто соглашение, уведомления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 намерении заключить новое соглашение (но не ранее чем по истечении 2 кварталов с даты расторжения соответствующего соглашения), соглашение в отношении такого покупателя заключается в следующем порядке:</w:t>
      </w:r>
    </w:p>
    <w:p w:rsidR="00B25F90" w:rsidRDefault="00B25F90">
      <w:pPr>
        <w:pStyle w:val="ConsPlusNormal"/>
        <w:spacing w:before="220"/>
        <w:ind w:firstLine="540"/>
        <w:jc w:val="both"/>
      </w:pPr>
      <w:r>
        <w:t xml:space="preserve">коммерческий оператор оптового рынка не позднее 2 рабочих дней с даты начала осуществления покупки электрической энергии и мощности на оптовом рынке с использованием зарегистрированных групп точек поставки указанным в </w:t>
      </w:r>
      <w:hyperlink w:anchor="P978" w:history="1">
        <w:r>
          <w:rPr>
            <w:color w:val="0000FF"/>
          </w:rPr>
          <w:t>абзаце седьмом</w:t>
        </w:r>
      </w:hyperlink>
      <w:r>
        <w:t xml:space="preserve"> настоящего пункта покупателем, функционирующим в отдельных частях ценовых зон оптового рынка, направляет соответствующее уведомление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5F90" w:rsidRDefault="00B25F90">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направляет сформированный в отношении указанного в </w:t>
      </w:r>
      <w:hyperlink w:anchor="P978" w:history="1">
        <w:r>
          <w:rPr>
            <w:color w:val="0000FF"/>
          </w:rPr>
          <w:t>абзаце седьмом</w:t>
        </w:r>
      </w:hyperlink>
      <w:r>
        <w:t xml:space="preserve"> настоящего пункта покупателя, функционирующего в отдельных частях ценовых зон оптового рынка, проект соглашения высшему исполнительному органу государственной власти субъекта Российской Федерации, на территории которого функционирует покупатель, функционирующий в отдельных частях ценовых зон оптового рынка, не позднее 5 рабочих дней с даты получения соответствующего уведомления (в случае присвоения статуса гарантирующего поставщика в порядке, определенном в </w:t>
      </w:r>
      <w:hyperlink r:id="rId544" w:history="1">
        <w:r>
          <w:rPr>
            <w:color w:val="0000FF"/>
          </w:rPr>
          <w:t>разделе XI</w:t>
        </w:r>
      </w:hyperlink>
      <w:r>
        <w:t xml:space="preserve"> Основных положений функционирования розничных рынков электрической энергии, - не позднее 5 рабочих дней с даты присвоения такого статуса). Требование о сроках направления проекта соглашения в отношении указанного в </w:t>
      </w:r>
      <w:hyperlink w:anchor="P978" w:history="1">
        <w:r>
          <w:rPr>
            <w:color w:val="0000FF"/>
          </w:rPr>
          <w:t>абзаце седьмом</w:t>
        </w:r>
      </w:hyperlink>
      <w:r>
        <w:t xml:space="preserve"> настоящего пункта покупателя, функционирующего в отдельных частях ценовых зон оптового рынка, высшему исполнительному органу государственной власти субъекта Российской Федерации, на территории которого функционирует указанный покупатель, с даты получения соответствующего уведомления от коммерческого оператора оптового рынка, указанного в </w:t>
      </w:r>
      <w:hyperlink w:anchor="P978" w:history="1">
        <w:r>
          <w:rPr>
            <w:color w:val="0000FF"/>
          </w:rPr>
          <w:t>абзаце седьмом</w:t>
        </w:r>
      </w:hyperlink>
      <w:r>
        <w:t xml:space="preserve"> настоящего пункта, не распространяется на соглашения, заключаемые с покупателями, функционирующими в отдельных частях ценовых зон оптового рынка, до даты, указанной в </w:t>
      </w:r>
      <w:hyperlink r:id="rId545" w:history="1">
        <w:r>
          <w:rPr>
            <w:color w:val="0000FF"/>
          </w:rPr>
          <w:t>абзаце четвертом пункта 7</w:t>
        </w:r>
      </w:hyperlink>
      <w:r>
        <w:t xml:space="preserve"> постановления Правительства Российской Федерации от 30 апреля 2018 г. N 534 "О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w:t>
      </w:r>
    </w:p>
    <w:p w:rsidR="00B25F90" w:rsidRDefault="00B25F90">
      <w:pPr>
        <w:pStyle w:val="ConsPlusNormal"/>
        <w:jc w:val="both"/>
      </w:pPr>
      <w:r>
        <w:t xml:space="preserve">(в ред. </w:t>
      </w:r>
      <w:hyperlink r:id="rId546" w:history="1">
        <w:r>
          <w:rPr>
            <w:color w:val="0000FF"/>
          </w:rPr>
          <w:t>Постановления</w:t>
        </w:r>
      </w:hyperlink>
      <w:r>
        <w:t xml:space="preserve"> Правительства РФ от 28.12.2020 N 2302)</w:t>
      </w:r>
    </w:p>
    <w:p w:rsidR="00B25F90" w:rsidRDefault="00B25F90">
      <w:pPr>
        <w:pStyle w:val="ConsPlusNormal"/>
        <w:spacing w:before="220"/>
        <w:ind w:firstLine="540"/>
        <w:jc w:val="both"/>
      </w:pPr>
      <w:bookmarkStart w:id="102" w:name="P982"/>
      <w:bookmarkEnd w:id="102"/>
      <w:r>
        <w:t xml:space="preserve">высший исполнительный орган государственной власти субъекта Российской Федерации, на территории которого функционирует указанный в </w:t>
      </w:r>
      <w:hyperlink w:anchor="P978" w:history="1">
        <w:r>
          <w:rPr>
            <w:color w:val="0000FF"/>
          </w:rPr>
          <w:t>абзаце седьмом</w:t>
        </w:r>
      </w:hyperlink>
      <w:r>
        <w:t xml:space="preserve"> настоящего пункта покупатель, в течение 5 рабочих дней с даты получения соответствующего проекта соглашения подписывает </w:t>
      </w:r>
      <w:r>
        <w:lastRenderedPageBreak/>
        <w:t xml:space="preserve">его, а также организует его подписание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25F90" w:rsidRDefault="00B25F90">
      <w:pPr>
        <w:pStyle w:val="ConsPlusNormal"/>
        <w:spacing w:before="220"/>
        <w:ind w:firstLine="540"/>
        <w:jc w:val="both"/>
      </w:pPr>
      <w:bookmarkStart w:id="103" w:name="P983"/>
      <w:bookmarkEnd w:id="103"/>
      <w:r>
        <w:t xml:space="preserve">высший исполнительный орган государственной власти субъекта Российской Федерации, на территории которого функционирует указанный в </w:t>
      </w:r>
      <w:hyperlink w:anchor="P978" w:history="1">
        <w:r>
          <w:rPr>
            <w:color w:val="0000FF"/>
          </w:rPr>
          <w:t>абзаце седьмом</w:t>
        </w:r>
      </w:hyperlink>
      <w:r>
        <w:t xml:space="preserve"> настоящего пункта покупатель, в течение 6 рабочих дней с даты получения соответствующего проекта соглашения направляет проект соглашения, подписанный указанными в </w:t>
      </w:r>
      <w:hyperlink w:anchor="P982" w:history="1">
        <w:r>
          <w:rPr>
            <w:color w:val="0000FF"/>
          </w:rPr>
          <w:t>абзаце десятом</w:t>
        </w:r>
      </w:hyperlink>
      <w:r>
        <w:t xml:space="preserve"> настоящего пункта сторонами,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5F90" w:rsidRDefault="00B25F90">
      <w:pPr>
        <w:pStyle w:val="ConsPlusNormal"/>
        <w:spacing w:before="220"/>
        <w:ind w:firstLine="540"/>
        <w:jc w:val="both"/>
      </w:pPr>
      <w:bookmarkStart w:id="104" w:name="P984"/>
      <w:bookmarkEnd w:id="104"/>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5 календарных дней с даты получения в соответствии с </w:t>
      </w:r>
      <w:hyperlink w:anchor="P983" w:history="1">
        <w:r>
          <w:rPr>
            <w:color w:val="0000FF"/>
          </w:rPr>
          <w:t>абзацем одиннадцатым</w:t>
        </w:r>
      </w:hyperlink>
      <w:r>
        <w:t xml:space="preserve"> настоящего пункта соглашения, подписанного указанными в </w:t>
      </w:r>
      <w:hyperlink w:anchor="P982" w:history="1">
        <w:r>
          <w:rPr>
            <w:color w:val="0000FF"/>
          </w:rPr>
          <w:t>абзаце десятом</w:t>
        </w:r>
      </w:hyperlink>
      <w:r>
        <w:t xml:space="preserve"> настоящего пункта сторонами, подписывает его и организует подписание соглашения уполномоченными Правительством Российской Федерации федеральными органами исполнительной власти;</w:t>
      </w:r>
    </w:p>
    <w:p w:rsidR="00B25F90" w:rsidRDefault="00B25F90">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всеми сторонами соглашения, указанными в </w:t>
      </w:r>
      <w:hyperlink w:anchor="P984" w:history="1">
        <w:r>
          <w:rPr>
            <w:color w:val="0000FF"/>
          </w:rPr>
          <w:t>абзаце двенадцатом</w:t>
        </w:r>
      </w:hyperlink>
      <w:r>
        <w:t xml:space="preserve"> настоящего пункта, уведомляет покупателя, функционирующего в отдельных частях ценовых зон оптового рынка и являющегося стороной по соответствующему соглашению, о дате, с которой он может осуществлять подписание соглашения, а также о времени и месте его подписания.</w:t>
      </w:r>
    </w:p>
    <w:p w:rsidR="00B25F90" w:rsidRDefault="00B25F90">
      <w:pPr>
        <w:pStyle w:val="ConsPlusNormal"/>
        <w:spacing w:before="220"/>
        <w:ind w:firstLine="540"/>
        <w:jc w:val="both"/>
      </w:pPr>
      <w:bookmarkStart w:id="105" w:name="P986"/>
      <w:bookmarkEnd w:id="105"/>
      <w:r>
        <w:t xml:space="preserve">В случае неполучения в соответствии с </w:t>
      </w:r>
      <w:hyperlink w:anchor="P984" w:history="1">
        <w:r>
          <w:rPr>
            <w:color w:val="0000FF"/>
          </w:rPr>
          <w:t>абзацем одиннадцатым</w:t>
        </w:r>
      </w:hyperlink>
      <w:r>
        <w:t xml:space="preserve"> настоящего пункта соглашения, подписанного указанными в </w:t>
      </w:r>
      <w:hyperlink w:anchor="P983" w:history="1">
        <w:r>
          <w:rPr>
            <w:color w:val="0000FF"/>
          </w:rPr>
          <w:t>абзаце десятом</w:t>
        </w:r>
      </w:hyperlink>
      <w:r>
        <w:t xml:space="preserve"> настоящего пункта сторонами,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одностороннем порядке расторгает все заключенные ранее соглашения в отношении каждого покупателя, функционирующего в отдельных частях ценовых зон оптового рынка на территории соответствующего субъекта Российской Федерации.</w:t>
      </w:r>
    </w:p>
    <w:p w:rsidR="00B25F90" w:rsidRDefault="00B25F90">
      <w:pPr>
        <w:pStyle w:val="ConsPlusNormal"/>
        <w:spacing w:before="220"/>
        <w:ind w:firstLine="540"/>
        <w:jc w:val="both"/>
      </w:pPr>
      <w:r>
        <w:t xml:space="preserve">В случае если после заключения комплекта соглашений в каждом субъекте Российской Федерации, расположенном на территории отдельных частей ценовых зон оптового рынка, изменилась территориальная сетевая организация, соответствующая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соглашение в отношении каждого субъекта оптового рынка - покупателя электрической энергии, функционирующего в отдельных частях ценовых зон оптового рынка на территории соответствующего субъекта Российской Федерации, заключается в следующем порядке:</w:t>
      </w:r>
    </w:p>
    <w:p w:rsidR="00B25F90" w:rsidRDefault="00B25F90">
      <w:pPr>
        <w:pStyle w:val="ConsPlusNormal"/>
        <w:spacing w:before="220"/>
        <w:ind w:firstLine="540"/>
        <w:jc w:val="both"/>
      </w:pPr>
      <w:bookmarkStart w:id="106" w:name="P988"/>
      <w:bookmarkEnd w:id="106"/>
      <w:r>
        <w:t xml:space="preserve">коммерческий оператор оптового рынка не позднее 2 рабочих дней с даты, когда ему стало известно об изменении территориальной сетевой организации, соответствующей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направляет соответствующее уведомление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5F90" w:rsidRDefault="00B25F90">
      <w:pPr>
        <w:pStyle w:val="ConsPlusNormal"/>
        <w:spacing w:before="220"/>
        <w:ind w:firstLine="540"/>
        <w:jc w:val="both"/>
      </w:pPr>
      <w:r>
        <w:lastRenderedPageBreak/>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10 рабочих дней с даты получения от коммерческого оператора оптового рынка соответствующего уведомления направляет комплект соглашений высшему исполнительному органу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количестве экземпляров, соответствующем количеству сторон соглашения. Требование о сроках направления проектов соглашений в отношении каждого субъекта оптового рынка - покупателя электрической энергии, функционирующего в отдельных частях ценовых зон оптового рынка на территории соответствующего субъекта Российской Федерации, высшему исполнительному органу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с даты получения соответствующего уведомления от коммерческого оператора оптового рынка, указанного в </w:t>
      </w:r>
      <w:hyperlink w:anchor="P988" w:history="1">
        <w:r>
          <w:rPr>
            <w:color w:val="0000FF"/>
          </w:rPr>
          <w:t>абзаце шестнадцатом</w:t>
        </w:r>
      </w:hyperlink>
      <w:r>
        <w:t xml:space="preserve"> настоящего пункта, не распространяется на соглашения, заключаемые с покупателями, функционирующими в отдельных частях ценовых зон оптового рынка, до даты, указанной в </w:t>
      </w:r>
      <w:hyperlink r:id="rId547" w:history="1">
        <w:r>
          <w:rPr>
            <w:color w:val="0000FF"/>
          </w:rPr>
          <w:t>абзаце четвертом пункта 7</w:t>
        </w:r>
      </w:hyperlink>
      <w:r>
        <w:t xml:space="preserve"> постановления Правительства Российской Федерации от 30 апреля 2018 г. N 534 "О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w:t>
      </w:r>
    </w:p>
    <w:p w:rsidR="00B25F90" w:rsidRDefault="00B25F90">
      <w:pPr>
        <w:pStyle w:val="ConsPlusNormal"/>
        <w:jc w:val="both"/>
      </w:pPr>
      <w:r>
        <w:t xml:space="preserve">(в ред. </w:t>
      </w:r>
      <w:hyperlink r:id="rId548" w:history="1">
        <w:r>
          <w:rPr>
            <w:color w:val="0000FF"/>
          </w:rPr>
          <w:t>Постановления</w:t>
        </w:r>
      </w:hyperlink>
      <w:r>
        <w:t xml:space="preserve"> Правительства РФ от 28.12.2020 N 2302)</w:t>
      </w:r>
    </w:p>
    <w:p w:rsidR="00B25F90" w:rsidRDefault="00B25F90">
      <w:pPr>
        <w:pStyle w:val="ConsPlusNormal"/>
        <w:spacing w:before="220"/>
        <w:ind w:firstLine="540"/>
        <w:jc w:val="both"/>
      </w:pPr>
      <w:bookmarkStart w:id="107" w:name="P991"/>
      <w:bookmarkEnd w:id="107"/>
      <w:r>
        <w:t xml:space="preserve">высший исполнительный орган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течение 10 рабочих дней с даты получения комплекта соглашений подписывает каждое соглашение, а также организует подписание каждого соглашения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25F90" w:rsidRDefault="00B25F90">
      <w:pPr>
        <w:pStyle w:val="ConsPlusNormal"/>
        <w:spacing w:before="220"/>
        <w:ind w:firstLine="540"/>
        <w:jc w:val="both"/>
      </w:pPr>
      <w:bookmarkStart w:id="108" w:name="P992"/>
      <w:bookmarkEnd w:id="108"/>
      <w:r>
        <w:t xml:space="preserve">высший исполнительный орган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течение 12 рабочих дней с даты получения комплекта соглашений направляет подписанный сторонами, указанными в </w:t>
      </w:r>
      <w:hyperlink w:anchor="P991" w:history="1">
        <w:r>
          <w:rPr>
            <w:color w:val="0000FF"/>
          </w:rPr>
          <w:t>абзаце восемнадцатом</w:t>
        </w:r>
      </w:hyperlink>
      <w:r>
        <w:t xml:space="preserve"> настоящего пункта, комплект соглашений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5F90" w:rsidRDefault="00B25F90">
      <w:pPr>
        <w:pStyle w:val="ConsPlusNormal"/>
        <w:spacing w:before="220"/>
        <w:ind w:firstLine="540"/>
        <w:jc w:val="both"/>
      </w:pPr>
      <w:bookmarkStart w:id="109" w:name="P993"/>
      <w:bookmarkEnd w:id="109"/>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15 календарных дней с даты получения в соответствии с </w:t>
      </w:r>
      <w:hyperlink w:anchor="P992" w:history="1">
        <w:r>
          <w:rPr>
            <w:color w:val="0000FF"/>
          </w:rPr>
          <w:t>абзацем девятнадцатым</w:t>
        </w:r>
      </w:hyperlink>
      <w:r>
        <w:t xml:space="preserve"> настоящего пункта комплекта соглашений, подписанных сторонами, указанными в </w:t>
      </w:r>
      <w:hyperlink w:anchor="P991" w:history="1">
        <w:r>
          <w:rPr>
            <w:color w:val="0000FF"/>
          </w:rPr>
          <w:t>абзаце восемнадцатом</w:t>
        </w:r>
      </w:hyperlink>
      <w:r>
        <w:t xml:space="preserve"> настоящего пункта, в отношении каждого покупателя, функционирующего в отдельных частях ценовых зон оптового рынка на территории соответствующего субъекта Российской Федерации, подписывает и организует подписание каждого соглашения, входящего в комплект соглашений, уполномоченными Правительством </w:t>
      </w:r>
      <w:r>
        <w:lastRenderedPageBreak/>
        <w:t>Российской Федерации федеральными органами исполнительной власти;</w:t>
      </w:r>
    </w:p>
    <w:p w:rsidR="00B25F90" w:rsidRDefault="00B25F90">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сторонами, указанными в </w:t>
      </w:r>
      <w:hyperlink w:anchor="P993" w:history="1">
        <w:r>
          <w:rPr>
            <w:color w:val="0000FF"/>
          </w:rPr>
          <w:t>абзаце двадцатом</w:t>
        </w:r>
      </w:hyperlink>
      <w:r>
        <w:t xml:space="preserve"> настоящего пункта, каждого соглашения, входящего в комплект соглашений, уведомляет покупателя, функционирующего в отдельных частях ценовых зон оптового рынка и являющегося стороной соответствующего соглашения, о дате, с которой он может осуществлять подписание соглашения, а также о времени и месте его подписания.</w:t>
      </w:r>
    </w:p>
    <w:p w:rsidR="00B25F90" w:rsidRDefault="00B25F90">
      <w:pPr>
        <w:pStyle w:val="ConsPlusNormal"/>
        <w:spacing w:before="220"/>
        <w:ind w:firstLine="540"/>
        <w:jc w:val="both"/>
      </w:pPr>
      <w:bookmarkStart w:id="110" w:name="P995"/>
      <w:bookmarkEnd w:id="110"/>
      <w:r>
        <w:t>72(8). Изменение соглашений осуществляется только в случае внесения изменений в настоящие Правила или иные нормативные правовые акты Российской Федерации, в том числе в части особенностей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w:t>
      </w:r>
    </w:p>
    <w:p w:rsidR="00B25F90" w:rsidRDefault="00B25F90">
      <w:pPr>
        <w:pStyle w:val="ConsPlusNormal"/>
        <w:spacing w:before="220"/>
        <w:ind w:firstLine="540"/>
        <w:jc w:val="both"/>
      </w:pPr>
      <w:r>
        <w:t xml:space="preserve">В случае, указанном в </w:t>
      </w:r>
      <w:hyperlink w:anchor="P995"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вносит соответствующие изменения в соглашения в одностороннем порядке и в течение 2 рабочих дней с даты их внесения уведомляет стороны соответствующих соглашений об указанных изменениях.</w:t>
      </w:r>
    </w:p>
    <w:p w:rsidR="00B25F90" w:rsidRDefault="00B25F90">
      <w:pPr>
        <w:pStyle w:val="ConsPlusNormal"/>
        <w:spacing w:before="220"/>
        <w:ind w:firstLine="540"/>
        <w:jc w:val="both"/>
      </w:pPr>
      <w:bookmarkStart w:id="111" w:name="P997"/>
      <w:bookmarkEnd w:id="111"/>
      <w:r>
        <w:t>72(9). Расторжение соглашения допускается в следующих случаях:</w:t>
      </w:r>
    </w:p>
    <w:p w:rsidR="00B25F90" w:rsidRDefault="00B25F90">
      <w:pPr>
        <w:pStyle w:val="ConsPlusNormal"/>
        <w:spacing w:before="220"/>
        <w:ind w:firstLine="540"/>
        <w:jc w:val="both"/>
      </w:pPr>
      <w:r>
        <w:t>по взаимному соглашению сторон - с даты, указанной в соглашении;</w:t>
      </w:r>
    </w:p>
    <w:p w:rsidR="00B25F90" w:rsidRDefault="00B25F90">
      <w:pPr>
        <w:pStyle w:val="ConsPlusNormal"/>
        <w:spacing w:before="220"/>
        <w:ind w:firstLine="540"/>
        <w:jc w:val="both"/>
      </w:pPr>
      <w:r>
        <w:t>при одностороннем внесудебном отказе от соглашения по инициативе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 с даты, указанной в уведомлении такого федерального органа об одностороннем отказе от соглашения;</w:t>
      </w:r>
    </w:p>
    <w:p w:rsidR="00B25F90" w:rsidRDefault="00B25F90">
      <w:pPr>
        <w:pStyle w:val="ConsPlusNormal"/>
        <w:spacing w:before="220"/>
        <w:ind w:firstLine="540"/>
        <w:jc w:val="both"/>
      </w:pPr>
      <w:r>
        <w:t>при одностороннем внесудебном отказе от соглашения по инициативе покупателя, функционирующего в отдельных частях ценовых зон оптового рынка, - с даты, указанной в уведомлении такого покупателя об одностороннем отказе от соглашения.</w:t>
      </w:r>
    </w:p>
    <w:p w:rsidR="00B25F90" w:rsidRDefault="00B25F90">
      <w:pPr>
        <w:pStyle w:val="ConsPlusNormal"/>
        <w:spacing w:before="220"/>
        <w:ind w:firstLine="540"/>
        <w:jc w:val="both"/>
      </w:pPr>
      <w:r>
        <w:t>Соглашение расторгается в одностороннем внесудебном порядке по инициативе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5F90" w:rsidRDefault="00B25F90">
      <w:pPr>
        <w:pStyle w:val="ConsPlusNormal"/>
        <w:spacing w:before="220"/>
        <w:ind w:firstLine="540"/>
        <w:jc w:val="both"/>
      </w:pPr>
      <w:r>
        <w:t xml:space="preserve">в случае неоднократного установления фактов несоблюдения критериев, установленных </w:t>
      </w:r>
      <w:hyperlink w:anchor="P840" w:history="1">
        <w:r>
          <w:rPr>
            <w:color w:val="0000FF"/>
          </w:rPr>
          <w:t>пунктом 72(1)</w:t>
        </w:r>
      </w:hyperlink>
      <w:r>
        <w:t xml:space="preserve"> Правил оптового рынка;</w:t>
      </w:r>
    </w:p>
    <w:p w:rsidR="00B25F90" w:rsidRDefault="00B25F90">
      <w:pPr>
        <w:pStyle w:val="ConsPlusNormal"/>
        <w:spacing w:before="220"/>
        <w:ind w:firstLine="540"/>
        <w:jc w:val="both"/>
      </w:pPr>
      <w:r>
        <w:t xml:space="preserve">в случае, предусмотренном </w:t>
      </w:r>
      <w:hyperlink w:anchor="P986" w:history="1">
        <w:r>
          <w:rPr>
            <w:color w:val="0000FF"/>
          </w:rPr>
          <w:t>абзацем четырнадцатым пункта 72(7)</w:t>
        </w:r>
      </w:hyperlink>
      <w:r>
        <w:t xml:space="preserve"> настоящих Правил;</w:t>
      </w:r>
    </w:p>
    <w:p w:rsidR="00B25F90" w:rsidRDefault="00B25F90">
      <w:pPr>
        <w:pStyle w:val="ConsPlusNormal"/>
        <w:spacing w:before="220"/>
        <w:ind w:firstLine="540"/>
        <w:jc w:val="both"/>
      </w:pPr>
      <w:r>
        <w:t>в случае прекращения участия покупателя, функционирующего в отдельных частях ценовых зон оптового рынка, в торговле электрической энергией и мощностью по всем зарегистрированным за ним группам точек поставки, расположенным в соответствующем субъекте Российской Федерации;</w:t>
      </w:r>
    </w:p>
    <w:p w:rsidR="00B25F90" w:rsidRDefault="00B25F90">
      <w:pPr>
        <w:pStyle w:val="ConsPlusNormal"/>
        <w:spacing w:before="220"/>
        <w:ind w:firstLine="540"/>
        <w:jc w:val="both"/>
      </w:pPr>
      <w:r>
        <w:t xml:space="preserve">в случае, если территориальная сетевая организация - сторона соглашения перестает соответствовать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25F90" w:rsidRDefault="00B25F90">
      <w:pPr>
        <w:pStyle w:val="ConsPlusNormal"/>
        <w:spacing w:before="220"/>
        <w:ind w:firstLine="540"/>
        <w:jc w:val="both"/>
      </w:pPr>
      <w:bookmarkStart w:id="112" w:name="P1006"/>
      <w:bookmarkEnd w:id="112"/>
      <w:r>
        <w:t xml:space="preserve">72(10). Контроль за соблюдением критериев, указанных в </w:t>
      </w:r>
      <w:hyperlink w:anchor="P840" w:history="1">
        <w:r>
          <w:rPr>
            <w:color w:val="0000FF"/>
          </w:rPr>
          <w:t>пункте 72(1)</w:t>
        </w:r>
      </w:hyperlink>
      <w:r>
        <w:t xml:space="preserve"> настоящих Правил, и </w:t>
      </w:r>
      <w:r>
        <w:lastRenderedPageBreak/>
        <w:t xml:space="preserve">соблюдением сторонами соглашения своих обязательств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порядке, предусмотренном настоящим пунктом и </w:t>
      </w:r>
      <w:hyperlink w:anchor="P878" w:history="1">
        <w:r>
          <w:rPr>
            <w:color w:val="0000FF"/>
          </w:rPr>
          <w:t>пунктами 72(4)</w:t>
        </w:r>
      </w:hyperlink>
      <w:r>
        <w:t xml:space="preserve"> и </w:t>
      </w:r>
      <w:hyperlink w:anchor="P1016" w:history="1">
        <w:r>
          <w:rPr>
            <w:color w:val="0000FF"/>
          </w:rPr>
          <w:t>72(11)</w:t>
        </w:r>
      </w:hyperlink>
      <w:r>
        <w:t xml:space="preserve"> настоящих Правил. В целях установления фактов нарушения критериев, указанных в </w:t>
      </w:r>
      <w:hyperlink w:anchor="P840" w:history="1">
        <w:r>
          <w:rPr>
            <w:color w:val="0000FF"/>
          </w:rPr>
          <w:t>пункте 72(1)</w:t>
        </w:r>
      </w:hyperlink>
      <w:r>
        <w:t xml:space="preserve"> настоящих Правил,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 предоставляется информация с учетом следующих положений:</w:t>
      </w:r>
    </w:p>
    <w:p w:rsidR="00B25F90" w:rsidRDefault="00B25F90">
      <w:pPr>
        <w:pStyle w:val="ConsPlusNormal"/>
        <w:spacing w:before="220"/>
        <w:ind w:firstLine="540"/>
        <w:jc w:val="both"/>
      </w:pPr>
      <w:r>
        <w:t xml:space="preserve">а) коммерческий оператор оптового рынка не позднее 5 рабочих дней 1-го месяца очередного квартала в целях установления соблюдения критерия, указанного в </w:t>
      </w:r>
      <w:hyperlink w:anchor="P841" w:history="1">
        <w:r>
          <w:rPr>
            <w:color w:val="0000FF"/>
          </w:rPr>
          <w:t>подпункте "а" пункта 72(1)</w:t>
        </w:r>
      </w:hyperlink>
      <w:r>
        <w:t xml:space="preserve"> настоящих Правил, направляет перечень субъектов оптового рынка - покупателей, функционирующих в отдельных частях ценовых зон оптового рынка. Факт несоблюдения критерия, указанного в </w:t>
      </w:r>
      <w:hyperlink w:anchor="P841" w:history="1">
        <w:r>
          <w:rPr>
            <w:color w:val="0000FF"/>
          </w:rPr>
          <w:t>подпункте "а" пункта 72(1)</w:t>
        </w:r>
      </w:hyperlink>
      <w:r>
        <w:t xml:space="preserve"> настоящих Правил, не устанавливается в квартале, следующем за кварталом, в котором начал осуществлять покупку электрической энергии и мощности на оптовом рынке с использованием зарегистрированных групп точек поставки новый субъект оптового рынка - покупатель, функционирующий в отдельных частях ценовых зон оптового рынка, в случае, если дата подписания соглашения в уведомлении покупателя, функционирующего в отдельных частях ценовых зон оптового рынка и являющегося стороной соответствующего соглашения, с учетом абзаца тринадцатого пункта 76(7) настоящих Правил приходится на квартал, следующий за кварталом, в котором начал осуществлять покупку электрической энергии и мощности на оптовом рынке с использованием зарегистрированных групп точек поставки соответствующий новый субъект оптового рынка - покупатель, функционирующий в отдельных частях ценовых зон оптового рынка;</w:t>
      </w:r>
    </w:p>
    <w:p w:rsidR="00B25F90" w:rsidRDefault="00B25F90">
      <w:pPr>
        <w:pStyle w:val="ConsPlusNormal"/>
        <w:spacing w:before="220"/>
        <w:ind w:firstLine="540"/>
        <w:jc w:val="both"/>
      </w:pPr>
      <w:r>
        <w:t xml:space="preserve">факт несоблюдения критерия, указанного в </w:t>
      </w:r>
      <w:hyperlink w:anchor="P841" w:history="1">
        <w:r>
          <w:rPr>
            <w:color w:val="0000FF"/>
          </w:rPr>
          <w:t>подпункте "а" пункта 72(1)</w:t>
        </w:r>
      </w:hyperlink>
      <w:r>
        <w:t xml:space="preserve"> настоящих Правил, не устанавливается в квартале, следующем за кварталом, в котором изменилась территориальная сетевая организация, соответствующая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случае, если дата подписания соглашения в уведомлении покупателя, функционирующего в отдельных частях ценовых зон оптового рынка и являющегося стороной по соответствующему соглашению, с учетом абзаца двадцать первого пункта 76(7) настоящих Правил, приходится на квартал, следующий за кварталом, в котором изменилась территориальная сетевая организация, соответствующая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B25F90" w:rsidRDefault="00B25F90">
      <w:pPr>
        <w:pStyle w:val="ConsPlusNormal"/>
        <w:spacing w:before="220"/>
        <w:ind w:firstLine="540"/>
        <w:jc w:val="both"/>
      </w:pPr>
      <w:r>
        <w:t xml:space="preserve">б) организация коммерческой инфраструктуры оптового рынка не позднее 1-го числа 2-го месяца очередного квартала в целях установления фактов несоблюдения критерия, указанного в </w:t>
      </w:r>
      <w:hyperlink w:anchor="P844" w:history="1">
        <w:r>
          <w:rPr>
            <w:color w:val="0000FF"/>
          </w:rPr>
          <w:t>подпункте "в" пункта 72(1)</w:t>
        </w:r>
      </w:hyperlink>
      <w:r>
        <w:t xml:space="preserve"> настоящих Правил, направляет информацию о стоимости электрической энергии и мощности, поставленных за соответствующий квартал покупателю, функционирующему в отдельных частях ценовых зон оптового рынка, по договорам, по которым расчет денежных обязательств сторон производится организациями коммерческой инфраструктуры оптового рынка, а также о суммарном размере неисполненных обязательств покупателя, функционирующего в отдельных частях ценовых зон оптового рынка, по оплате электрической энергии и мощности по таким договорам на последний день соответствующего квартала;</w:t>
      </w:r>
    </w:p>
    <w:p w:rsidR="00B25F90" w:rsidRDefault="00B25F90">
      <w:pPr>
        <w:pStyle w:val="ConsPlusNormal"/>
        <w:spacing w:before="220"/>
        <w:ind w:firstLine="540"/>
        <w:jc w:val="both"/>
      </w:pPr>
      <w:r>
        <w:t xml:space="preserve">в) территориальные сетевые организации, функционирующие на территориях отдельных частей ценовых зон оптового рынка и соответствующие требованиям, установленным </w:t>
      </w:r>
      <w:hyperlink w:anchor="P257"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целях установления фактов несоблюдения критерия, указанного в </w:t>
      </w:r>
      <w:hyperlink w:anchor="P845" w:history="1">
        <w:r>
          <w:rPr>
            <w:color w:val="0000FF"/>
          </w:rPr>
          <w:t>подпункте "г" пункта 72(1)</w:t>
        </w:r>
      </w:hyperlink>
      <w:r>
        <w:t xml:space="preserve"> настоящих Правил, не позднее 1-го числа 2-го месяца очередного квартала представляют информацию о суммарном размере неисполненных обязательств каждого покупателя, функционирующего в отдельных частях ценовых зон оптового рынка, по оплате услуг по передаче электрической энергии на последний день предшествующего квартала, а также о </w:t>
      </w:r>
      <w:r>
        <w:lastRenderedPageBreak/>
        <w:t>стоимости услуг по передаче электрической энергии за указанный квартал с приложением актов сверки расчетов, содержащих размер признанной соответствующим покупателем, функционирующим в отдельных частях ценовых зон оптового рынка, задолженности, и (или) вступивших в законную силу решений суда, подтверждающих размер соответствующей задолженности;</w:t>
      </w:r>
    </w:p>
    <w:p w:rsidR="00B25F90" w:rsidRDefault="00B25F90">
      <w:pPr>
        <w:pStyle w:val="ConsPlusNormal"/>
        <w:spacing w:before="220"/>
        <w:ind w:firstLine="540"/>
        <w:jc w:val="both"/>
      </w:pPr>
      <w:r>
        <w:t xml:space="preserve">г) в целях установления фактов несоблюдения критерия, указанного в </w:t>
      </w:r>
      <w:hyperlink w:anchor="P846" w:history="1">
        <w:r>
          <w:rPr>
            <w:color w:val="0000FF"/>
          </w:rPr>
          <w:t>подпункте "д" пункта 72(1)</w:t>
        </w:r>
      </w:hyperlink>
      <w:r>
        <w:t xml:space="preserve"> настоящих Правил, федеральный орган исполнительной власти в области государственного регулирования тарифов в отношении каждого из субъектов Российской Федерации, расположенного на территориях отдельных частей ценовых зон оптового рынка:</w:t>
      </w:r>
    </w:p>
    <w:p w:rsidR="00B25F90" w:rsidRDefault="00B25F90">
      <w:pPr>
        <w:pStyle w:val="ConsPlusNormal"/>
        <w:spacing w:before="220"/>
        <w:ind w:firstLine="540"/>
        <w:jc w:val="both"/>
      </w:pPr>
      <w:r>
        <w:t xml:space="preserve">не позднее 20 февраля очередного календарного года (в 2018 году - не позднее 1 ноября 2018 г.) предоставляет информацию о величине фактических потерь электрической энергии при ее передаче по электрическим сетям за последний истекший календарный год и об объеме фактического отпуска электрической энергии в сеть территориальных сетевых организаций на соответствующей территории субъекта Российской Федерации, указанного в </w:t>
      </w:r>
      <w:hyperlink w:anchor="P2985" w:history="1">
        <w:r>
          <w:rPr>
            <w:color w:val="0000FF"/>
          </w:rPr>
          <w:t>приложении N 3</w:t>
        </w:r>
      </w:hyperlink>
      <w:r>
        <w:t xml:space="preserve"> к настоящим Правилам, за последний истекший год. Указанная информация формируется в соответствии с данными, представляемыми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B25F90" w:rsidRDefault="00B25F90">
      <w:pPr>
        <w:pStyle w:val="ConsPlusNormal"/>
        <w:spacing w:before="220"/>
        <w:ind w:firstLine="540"/>
        <w:jc w:val="both"/>
      </w:pPr>
      <w:r>
        <w:t xml:space="preserve">д) в целях установления фактов несоблюдения критерия, указанного в </w:t>
      </w:r>
      <w:hyperlink w:anchor="P847" w:history="1">
        <w:r>
          <w:rPr>
            <w:color w:val="0000FF"/>
          </w:rPr>
          <w:t>подпункте "е" пункта 72(1)</w:t>
        </w:r>
      </w:hyperlink>
      <w:r>
        <w:t xml:space="preserve"> настоящих Правил:</w:t>
      </w:r>
    </w:p>
    <w:p w:rsidR="00B25F90" w:rsidRDefault="00B25F90">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указанных в </w:t>
      </w:r>
      <w:hyperlink w:anchor="P2985" w:history="1">
        <w:r>
          <w:rPr>
            <w:color w:val="0000FF"/>
          </w:rPr>
          <w:t>приложении N 3</w:t>
        </w:r>
      </w:hyperlink>
      <w:r>
        <w:t xml:space="preserve"> к настоящим Правилам, ежегодно, не позднее 1 февраля (в 2018 году - не позднее 1 ноября 2018 г.), направляют информацию о величинах цен (тарифов) на услуги по передаче электрической энергии по электрическим сетям по всем уровням напряжения (в случае установления (пересмотра) тарифов на услуги по передаче электрической энергии в течение периода регулирования копия такого решения направляется не позднее 10 дней со дня его принятия);</w:t>
      </w:r>
    </w:p>
    <w:p w:rsidR="00B25F90" w:rsidRDefault="00B25F90">
      <w:pPr>
        <w:pStyle w:val="ConsPlusNormal"/>
        <w:spacing w:before="220"/>
        <w:ind w:firstLine="540"/>
        <w:jc w:val="both"/>
      </w:pPr>
      <w:r>
        <w:t>федеральный орган исполнительной власти в области регулирования тарифов ежегодно, не позднее 1 января (в 2018 году - не позднее 1 октября 2018 г.), направляет информацию о предельных (минимальных и (или) максимальных уровнях цен (тарифов) на услуги по передаче электрической энергии по электрическим сетям, установленных по каждому из субъектов Российской Федерации, расположенных на территориях отдельных частей ценовых зон оптового рынка, по каждому уровню напряжения.</w:t>
      </w:r>
    </w:p>
    <w:p w:rsidR="00B25F90" w:rsidRDefault="00B25F90">
      <w:pPr>
        <w:pStyle w:val="ConsPlusNormal"/>
        <w:spacing w:before="220"/>
        <w:ind w:firstLine="540"/>
        <w:jc w:val="both"/>
      </w:pPr>
      <w:bookmarkStart w:id="113" w:name="P1016"/>
      <w:bookmarkEnd w:id="113"/>
      <w:r>
        <w:t xml:space="preserve">72(11). В целях установления фактов несоблюдения критерия, указанного в </w:t>
      </w:r>
      <w:hyperlink w:anchor="P843" w:history="1">
        <w:r>
          <w:rPr>
            <w:color w:val="0000FF"/>
          </w:rPr>
          <w:t>подпункте "б" пункта 72(1)</w:t>
        </w:r>
      </w:hyperlink>
      <w:r>
        <w:t xml:space="preserve"> настоящих Правил,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 протяжении каждого очередного квартала устанавливает факты нарушения сторонами соглашения в соответствующем квартале установленных соглашением положений о предоставлении информации, подтверждающей исполнение соответствующей стороной (сторонами) своих обязательств, в том числе сроков и порядка предоставления, а также объема указанной информации.</w:t>
      </w:r>
    </w:p>
    <w:p w:rsidR="00B25F90" w:rsidRDefault="00B25F90">
      <w:pPr>
        <w:pStyle w:val="ConsPlusNormal"/>
        <w:spacing w:before="220"/>
        <w:ind w:firstLine="540"/>
        <w:jc w:val="both"/>
      </w:pPr>
      <w:bookmarkStart w:id="114" w:name="P1017"/>
      <w:bookmarkEnd w:id="114"/>
      <w:r>
        <w:t xml:space="preserve">72(12). Федеральный орган исполнительной власти в области регулирования тарифов при установлении фактов несоблюдения критериев, указанных в </w:t>
      </w:r>
      <w:hyperlink w:anchor="P848" w:history="1">
        <w:r>
          <w:rPr>
            <w:color w:val="0000FF"/>
          </w:rPr>
          <w:t>подпунктах "ж"</w:t>
        </w:r>
      </w:hyperlink>
      <w:r>
        <w:t xml:space="preserve"> - </w:t>
      </w:r>
      <w:hyperlink w:anchor="P850" w:history="1">
        <w:r>
          <w:rPr>
            <w:color w:val="0000FF"/>
          </w:rPr>
          <w:t>"з" пункта 72(1)</w:t>
        </w:r>
      </w:hyperlink>
      <w:r>
        <w:t xml:space="preserve"> настоящих Правил, руководствуется следующими положениями:</w:t>
      </w:r>
    </w:p>
    <w:p w:rsidR="00B25F90" w:rsidRDefault="00B25F90">
      <w:pPr>
        <w:pStyle w:val="ConsPlusNormal"/>
        <w:spacing w:before="220"/>
        <w:ind w:firstLine="540"/>
        <w:jc w:val="both"/>
      </w:pPr>
      <w:r>
        <w:t xml:space="preserve">критерий, указанный в </w:t>
      </w:r>
      <w:hyperlink w:anchor="P848" w:history="1">
        <w:r>
          <w:rPr>
            <w:color w:val="0000FF"/>
          </w:rPr>
          <w:t>подпункте "ж" пункта 72(1)</w:t>
        </w:r>
      </w:hyperlink>
      <w:r>
        <w:t xml:space="preserve"> настоящих Правил, считается несоблюденным в случае, если на 1-е число соответствующего квартала отсутствует утвержденная высшим исполнительным органом государственной власти субъекта Российской Федерации по </w:t>
      </w:r>
      <w:r>
        <w:lastRenderedPageBreak/>
        <w:t>согласованию с Министерством строительства и жилищно-коммунального хозяйства Российской Федерации, Федеральной антимонопольной службой, Министерством экономического развития Российской Федерации, Министерством энергетики Российской Федерации и Министерством финансов Российской Федерации комплексная программа;</w:t>
      </w:r>
    </w:p>
    <w:p w:rsidR="00B25F90" w:rsidRDefault="00B25F90">
      <w:pPr>
        <w:pStyle w:val="ConsPlusNormal"/>
        <w:spacing w:before="220"/>
        <w:ind w:firstLine="540"/>
        <w:jc w:val="both"/>
      </w:pPr>
      <w:r>
        <w:t xml:space="preserve">критерий, указанный в </w:t>
      </w:r>
      <w:hyperlink w:anchor="P850" w:history="1">
        <w:r>
          <w:rPr>
            <w:color w:val="0000FF"/>
          </w:rPr>
          <w:t>подпункте "з" пункта 72(1)</w:t>
        </w:r>
      </w:hyperlink>
      <w:r>
        <w:t xml:space="preserve"> настоящих Правил, считается несоблюденным в случае, если в соответствующем квартале уровень потерь коммунальных ресурсов, за исключением электрической энергии, и (или) тарифов на жилищно-коммунальные услуги для ресурсоснабжающих организаций жилищно-коммунального комплекса, и (или) нормативов потребления электрической энергии, и (или) накопленной задолженности и оплаты энергоресурсов, потребленных в текущих расчетных периодах, в субъекте Российской Федерации не соответствует уровню, предусмотренному комплексной программой.</w:t>
      </w:r>
    </w:p>
    <w:p w:rsidR="00B25F90" w:rsidRDefault="00B25F90">
      <w:pPr>
        <w:pStyle w:val="ConsPlusNormal"/>
        <w:spacing w:before="220"/>
        <w:ind w:firstLine="540"/>
        <w:jc w:val="both"/>
      </w:pPr>
      <w:r>
        <w:t xml:space="preserve">Информация, необходимая для установления фактов несоблюдения критериев, указанных в </w:t>
      </w:r>
      <w:hyperlink w:anchor="P848" w:history="1">
        <w:r>
          <w:rPr>
            <w:color w:val="0000FF"/>
          </w:rPr>
          <w:t>подпунктах "ж"</w:t>
        </w:r>
      </w:hyperlink>
      <w:r>
        <w:t xml:space="preserve"> и </w:t>
      </w:r>
      <w:hyperlink w:anchor="P850" w:history="1">
        <w:r>
          <w:rPr>
            <w:color w:val="0000FF"/>
          </w:rPr>
          <w:t>"з" пункта 72(1)</w:t>
        </w:r>
      </w:hyperlink>
      <w:r>
        <w:t xml:space="preserve"> настоящих Правил, представляется высшим исполнительным органом государственной власти субъекта Российской Федерации в федеральный орган исполнительной власти в области регулирования тарифов в порядке, определенном федеральным органом исполнительной власти в области регулирования тарифов.</w:t>
      </w:r>
    </w:p>
    <w:p w:rsidR="00B25F90" w:rsidRDefault="00B25F90">
      <w:pPr>
        <w:pStyle w:val="ConsPlusNormal"/>
        <w:jc w:val="both"/>
      </w:pPr>
      <w:r>
        <w:t xml:space="preserve">(п. 72(12) введен </w:t>
      </w:r>
      <w:hyperlink r:id="rId549" w:history="1">
        <w:r>
          <w:rPr>
            <w:color w:val="0000FF"/>
          </w:rPr>
          <w:t>Постановлением</w:t>
        </w:r>
      </w:hyperlink>
      <w:r>
        <w:t xml:space="preserve"> Правительства РФ от 13.12.2019 N 1662)</w:t>
      </w:r>
    </w:p>
    <w:p w:rsidR="00B25F90" w:rsidRDefault="00B25F90">
      <w:pPr>
        <w:pStyle w:val="ConsPlusNormal"/>
        <w:jc w:val="center"/>
      </w:pPr>
    </w:p>
    <w:p w:rsidR="00B25F90" w:rsidRDefault="00B25F90">
      <w:pPr>
        <w:pStyle w:val="ConsPlusTitle"/>
        <w:jc w:val="center"/>
        <w:outlineLvl w:val="1"/>
      </w:pPr>
      <w:r>
        <w:t>VII. Правовые основы осуществления торговли</w:t>
      </w:r>
    </w:p>
    <w:p w:rsidR="00B25F90" w:rsidRDefault="00B25F90">
      <w:pPr>
        <w:pStyle w:val="ConsPlusTitle"/>
        <w:jc w:val="center"/>
      </w:pPr>
      <w:r>
        <w:t>электрической энергией по свободным договорам и результатам</w:t>
      </w:r>
    </w:p>
    <w:p w:rsidR="00B25F90" w:rsidRDefault="00B25F90">
      <w:pPr>
        <w:pStyle w:val="ConsPlusTitle"/>
        <w:jc w:val="center"/>
      </w:pPr>
      <w:r>
        <w:t>конкурентного отбора ценовых заявок на сутки вперед</w:t>
      </w:r>
    </w:p>
    <w:p w:rsidR="00B25F90" w:rsidRDefault="00B25F90">
      <w:pPr>
        <w:pStyle w:val="ConsPlusNormal"/>
        <w:jc w:val="center"/>
      </w:pPr>
    </w:p>
    <w:p w:rsidR="00B25F90" w:rsidRDefault="00B25F90">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1891" w:history="1">
        <w:r>
          <w:rPr>
            <w:color w:val="0000FF"/>
          </w:rPr>
          <w:t>разделом X</w:t>
        </w:r>
      </w:hyperlink>
      <w:r>
        <w:t xml:space="preserve"> настоящих Правил для отдельных категорий участников) в том числе:</w:t>
      </w:r>
    </w:p>
    <w:p w:rsidR="00B25F90" w:rsidRDefault="00B25F90">
      <w:pPr>
        <w:pStyle w:val="ConsPlusNormal"/>
        <w:spacing w:before="220"/>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B25F90" w:rsidRDefault="00B25F90">
      <w:pPr>
        <w:pStyle w:val="ConsPlusNormal"/>
        <w:spacing w:before="220"/>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B25F90" w:rsidRDefault="00B25F90">
      <w:pPr>
        <w:pStyle w:val="ConsPlusNormal"/>
        <w:spacing w:before="220"/>
        <w:ind w:firstLine="540"/>
        <w:jc w:val="both"/>
      </w:pPr>
      <w: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B25F90" w:rsidRDefault="00B25F90">
      <w:pPr>
        <w:pStyle w:val="ConsPlusNormal"/>
        <w:spacing w:before="220"/>
        <w:ind w:firstLine="540"/>
        <w:jc w:val="both"/>
      </w:pPr>
      <w: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B25F90" w:rsidRDefault="00B25F90">
      <w:pPr>
        <w:pStyle w:val="ConsPlusNormal"/>
        <w:spacing w:before="220"/>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B25F90" w:rsidRDefault="00B25F90">
      <w:pPr>
        <w:pStyle w:val="ConsPlusNormal"/>
        <w:spacing w:before="220"/>
        <w:ind w:firstLine="540"/>
        <w:jc w:val="both"/>
      </w:pPr>
      <w:r>
        <w:t xml:space="preserve">75. Поставщик, заключивший свободный договор, обязан поставить покупателю </w:t>
      </w:r>
      <w:r>
        <w:lastRenderedPageBreak/>
        <w:t>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B25F90" w:rsidRDefault="00B25F90">
      <w:pPr>
        <w:pStyle w:val="ConsPlusNormal"/>
        <w:spacing w:before="220"/>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B25F90" w:rsidRDefault="00B25F90">
      <w:pPr>
        <w:pStyle w:val="ConsPlusNormal"/>
        <w:spacing w:before="220"/>
        <w:ind w:firstLine="540"/>
        <w:jc w:val="both"/>
      </w:pPr>
      <w: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B25F90" w:rsidRDefault="00B25F90">
      <w:pPr>
        <w:pStyle w:val="ConsPlusNormal"/>
        <w:spacing w:before="220"/>
        <w:ind w:firstLine="540"/>
        <w:jc w:val="both"/>
      </w:pPr>
      <w:r>
        <w:t xml:space="preserve">76. В целях обеспечения требований, указанных в </w:t>
      </w:r>
      <w:hyperlink w:anchor="P820" w:history="1">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B25F90" w:rsidRDefault="00B25F90">
      <w:pPr>
        <w:pStyle w:val="ConsPlusNormal"/>
        <w:spacing w:before="220"/>
        <w:ind w:firstLine="540"/>
        <w:jc w:val="both"/>
      </w:pPr>
      <w: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B25F90" w:rsidRDefault="00B25F90">
      <w:pPr>
        <w:pStyle w:val="ConsPlusNormal"/>
        <w:spacing w:before="220"/>
        <w:ind w:firstLine="540"/>
        <w:jc w:val="both"/>
      </w:pPr>
      <w: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B25F90" w:rsidRDefault="00B25F90">
      <w:pPr>
        <w:pStyle w:val="ConsPlusNormal"/>
        <w:spacing w:before="220"/>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B25F90" w:rsidRDefault="00B25F90">
      <w:pPr>
        <w:pStyle w:val="ConsPlusNormal"/>
        <w:spacing w:before="220"/>
        <w:ind w:firstLine="540"/>
        <w:jc w:val="both"/>
      </w:pPr>
      <w: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B25F90" w:rsidRDefault="00B25F90">
      <w:pPr>
        <w:pStyle w:val="ConsPlusNormal"/>
        <w:spacing w:before="220"/>
        <w:ind w:firstLine="540"/>
        <w:jc w:val="both"/>
      </w:pPr>
      <w: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B25F90" w:rsidRDefault="00B25F90">
      <w:pPr>
        <w:pStyle w:val="ConsPlusNormal"/>
        <w:spacing w:before="220"/>
        <w:ind w:firstLine="540"/>
        <w:jc w:val="both"/>
      </w:pPr>
      <w:r>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B25F90" w:rsidRDefault="00B25F90">
      <w:pPr>
        <w:pStyle w:val="ConsPlusNormal"/>
        <w:jc w:val="both"/>
      </w:pPr>
      <w:r>
        <w:t xml:space="preserve">(пп. 4 введен </w:t>
      </w:r>
      <w:hyperlink r:id="rId550" w:history="1">
        <w:r>
          <w:rPr>
            <w:color w:val="0000FF"/>
          </w:rPr>
          <w:t>Постановлением</w:t>
        </w:r>
      </w:hyperlink>
      <w:r>
        <w:t xml:space="preserve"> Правительства РФ от 27.08.2015 N 893)</w:t>
      </w:r>
    </w:p>
    <w:p w:rsidR="00B25F90" w:rsidRDefault="00B25F90">
      <w:pPr>
        <w:pStyle w:val="ConsPlusNormal"/>
        <w:spacing w:before="220"/>
        <w:ind w:firstLine="540"/>
        <w:jc w:val="both"/>
      </w:pPr>
      <w:r>
        <w:lastRenderedPageBreak/>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B25F90" w:rsidRDefault="00B25F90">
      <w:pPr>
        <w:pStyle w:val="ConsPlusNormal"/>
        <w:jc w:val="both"/>
      </w:pPr>
      <w:r>
        <w:t xml:space="preserve">(в ред. </w:t>
      </w:r>
      <w:hyperlink r:id="rId551"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1091" w:history="1">
        <w:r>
          <w:rPr>
            <w:color w:val="0000FF"/>
          </w:rPr>
          <w:t>пунктом 87</w:t>
        </w:r>
      </w:hyperlink>
      <w:r>
        <w:t xml:space="preserve"> настоящих Правил):</w:t>
      </w:r>
    </w:p>
    <w:p w:rsidR="00B25F90" w:rsidRDefault="00B25F90">
      <w:pPr>
        <w:pStyle w:val="ConsPlusNormal"/>
        <w:spacing w:before="220"/>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B25F90" w:rsidRDefault="00B25F90">
      <w:pPr>
        <w:pStyle w:val="ConsPlusNormal"/>
        <w:spacing w:before="220"/>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B25F90" w:rsidRDefault="00B25F90">
      <w:pPr>
        <w:pStyle w:val="ConsPlusNormal"/>
        <w:spacing w:before="220"/>
        <w:ind w:firstLine="540"/>
        <w:jc w:val="both"/>
      </w:pPr>
      <w:bookmarkStart w:id="115" w:name="P1049"/>
      <w:bookmarkEnd w:id="115"/>
      <w: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B25F90" w:rsidRDefault="00B25F90">
      <w:pPr>
        <w:pStyle w:val="ConsPlusNormal"/>
        <w:spacing w:before="220"/>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201" w:history="1">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B25F90" w:rsidRDefault="00B25F90">
      <w:pPr>
        <w:pStyle w:val="ConsPlusNormal"/>
        <w:spacing w:before="220"/>
        <w:ind w:firstLine="540"/>
        <w:jc w:val="both"/>
      </w:pPr>
      <w:r>
        <w:t>2) сведения об ограничении режимов работы гидроэлектростанций;</w:t>
      </w:r>
    </w:p>
    <w:p w:rsidR="00B25F90" w:rsidRDefault="00B25F90">
      <w:pPr>
        <w:pStyle w:val="ConsPlusNormal"/>
        <w:spacing w:before="220"/>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201" w:history="1">
        <w:r>
          <w:rPr>
            <w:color w:val="0000FF"/>
          </w:rPr>
          <w:t>пунктом 7</w:t>
        </w:r>
      </w:hyperlink>
      <w:r>
        <w:t xml:space="preserve"> настоящих Правил;</w:t>
      </w:r>
    </w:p>
    <w:p w:rsidR="00B25F90" w:rsidRDefault="00B25F90">
      <w:pPr>
        <w:pStyle w:val="ConsPlusNormal"/>
        <w:spacing w:before="220"/>
        <w:ind w:firstLine="540"/>
        <w:jc w:val="both"/>
      </w:pPr>
      <w: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B25F90" w:rsidRDefault="00B25F90">
      <w:pPr>
        <w:pStyle w:val="ConsPlusNormal"/>
        <w:jc w:val="both"/>
      </w:pPr>
      <w:r>
        <w:t xml:space="preserve">(в ред. </w:t>
      </w:r>
      <w:hyperlink r:id="rId552"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5) технические и технологические минимумы электростанций.</w:t>
      </w:r>
    </w:p>
    <w:p w:rsidR="00B25F90" w:rsidRDefault="00B25F90">
      <w:pPr>
        <w:pStyle w:val="ConsPlusNormal"/>
        <w:spacing w:before="220"/>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B25F90" w:rsidRDefault="00B25F90">
      <w:pPr>
        <w:pStyle w:val="ConsPlusNormal"/>
        <w:spacing w:before="220"/>
        <w:ind w:firstLine="540"/>
        <w:jc w:val="both"/>
      </w:pPr>
      <w:bookmarkStart w:id="116" w:name="P1057"/>
      <w:bookmarkEnd w:id="116"/>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B25F90" w:rsidRDefault="00B25F90">
      <w:pPr>
        <w:pStyle w:val="ConsPlusNormal"/>
        <w:spacing w:before="220"/>
        <w:ind w:firstLine="540"/>
        <w:jc w:val="both"/>
      </w:pPr>
      <w:r>
        <w:t>равновесные цены на электрическую энергию одинаковы для всех объемов электрической энергии, отнесенных к одному узлу расчетной модели;</w:t>
      </w:r>
    </w:p>
    <w:p w:rsidR="00B25F90" w:rsidRDefault="00B25F90">
      <w:pPr>
        <w:pStyle w:val="ConsPlusNormal"/>
        <w:spacing w:before="220"/>
        <w:ind w:firstLine="540"/>
        <w:jc w:val="both"/>
      </w:pPr>
      <w:r>
        <w:lastRenderedPageBreak/>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B25F90" w:rsidRDefault="00B25F90">
      <w:pPr>
        <w:pStyle w:val="ConsPlusNormal"/>
        <w:spacing w:before="220"/>
        <w:ind w:firstLine="540"/>
        <w:jc w:val="both"/>
      </w:pPr>
      <w:r>
        <w:t xml:space="preserve">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2017 и 2018 годах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3013" w:history="1">
        <w:r>
          <w:rPr>
            <w:color w:val="0000FF"/>
          </w:rPr>
          <w:t>особенности</w:t>
        </w:r>
      </w:hyperlink>
      <w:r>
        <w:t xml:space="preserve"> функционирования оптового и розничных рынков.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B25F90" w:rsidRDefault="00B25F90">
      <w:pPr>
        <w:pStyle w:val="ConsPlusNormal"/>
        <w:jc w:val="both"/>
      </w:pPr>
      <w:r>
        <w:t xml:space="preserve">(в ред. Постановлений Правительства РФ от 23.12.2016 </w:t>
      </w:r>
      <w:hyperlink r:id="rId553" w:history="1">
        <w:r>
          <w:rPr>
            <w:color w:val="0000FF"/>
          </w:rPr>
          <w:t>N 1446</w:t>
        </w:r>
      </w:hyperlink>
      <w:r>
        <w:t xml:space="preserve">, от 27.12.2017 </w:t>
      </w:r>
      <w:hyperlink r:id="rId554" w:history="1">
        <w:r>
          <w:rPr>
            <w:color w:val="0000FF"/>
          </w:rPr>
          <w:t>N 1664</w:t>
        </w:r>
      </w:hyperlink>
      <w:r>
        <w:t>)</w:t>
      </w:r>
    </w:p>
    <w:p w:rsidR="00B25F90" w:rsidRDefault="00B25F90">
      <w:pPr>
        <w:pStyle w:val="ConsPlusNormal"/>
        <w:spacing w:before="220"/>
        <w:ind w:firstLine="540"/>
        <w:jc w:val="both"/>
      </w:pPr>
      <w: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B25F90" w:rsidRDefault="00B25F90">
      <w:pPr>
        <w:pStyle w:val="ConsPlusNormal"/>
        <w:spacing w:before="220"/>
        <w:ind w:firstLine="540"/>
        <w:jc w:val="both"/>
      </w:pPr>
      <w:r>
        <w:t>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планового почасового производства.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B25F90" w:rsidRDefault="00B25F90">
      <w:pPr>
        <w:pStyle w:val="ConsPlusNormal"/>
        <w:jc w:val="both"/>
      </w:pPr>
      <w:r>
        <w:t xml:space="preserve">(в ред. </w:t>
      </w:r>
      <w:hyperlink r:id="rId555" w:history="1">
        <w:r>
          <w:rPr>
            <w:color w:val="0000FF"/>
          </w:rPr>
          <w:t>Постановления</w:t>
        </w:r>
      </w:hyperlink>
      <w:r>
        <w:t xml:space="preserve"> Правительства РФ от 02.09.2017 N 1065)</w:t>
      </w:r>
    </w:p>
    <w:p w:rsidR="00B25F90" w:rsidRDefault="00B25F90">
      <w:pPr>
        <w:pStyle w:val="ConsPlusNormal"/>
        <w:spacing w:before="220"/>
        <w:ind w:firstLine="540"/>
        <w:jc w:val="both"/>
      </w:pPr>
      <w: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B25F90" w:rsidRDefault="00B25F90">
      <w:pPr>
        <w:pStyle w:val="ConsPlusNormal"/>
        <w:spacing w:before="220"/>
        <w:ind w:firstLine="540"/>
        <w:jc w:val="both"/>
      </w:pPr>
      <w:r>
        <w:t>Ценозависимое снижение объема покупки электрической энергии покупателями с ценозависимым потреблением и снижение потребления электрической энергии потребителями, участвующими в групповом управлении изменением нагрузки в ценовой зоне оптового рынка, осуществляются при выполнении условий, обеспечивающих снижение средневзвешенной равновесной цены на электрическую энергию на рынке на сутки вперед. Указанные условия устанавливаются договором о присоединении к торговой системе оптового рынка с учетом увеличения вероятности максимального использования установленного настоящими Правилами числа случаев ценозависимого снижения объема покупки электрической энергии покупателями с ценозависимым потреблением в течение расчетного периода.</w:t>
      </w:r>
    </w:p>
    <w:p w:rsidR="00B25F90" w:rsidRDefault="00B25F90">
      <w:pPr>
        <w:pStyle w:val="ConsPlusNormal"/>
        <w:jc w:val="both"/>
      </w:pPr>
      <w:r>
        <w:t xml:space="preserve">(в ред. </w:t>
      </w:r>
      <w:hyperlink r:id="rId556" w:history="1">
        <w:r>
          <w:rPr>
            <w:color w:val="0000FF"/>
          </w:rPr>
          <w:t>Постановления</w:t>
        </w:r>
      </w:hyperlink>
      <w:r>
        <w:t xml:space="preserve"> Правительства РФ от 08.02.2021 N 132)</w:t>
      </w:r>
    </w:p>
    <w:p w:rsidR="00B25F90" w:rsidRDefault="00B25F90">
      <w:pPr>
        <w:pStyle w:val="ConsPlusNormal"/>
        <w:spacing w:before="220"/>
        <w:ind w:firstLine="540"/>
        <w:jc w:val="both"/>
      </w:pPr>
      <w:r>
        <w:t xml:space="preserve">Абзацы девятый - одиннадцатый утратили силу. - </w:t>
      </w:r>
      <w:hyperlink r:id="rId557" w:history="1">
        <w:r>
          <w:rPr>
            <w:color w:val="0000FF"/>
          </w:rPr>
          <w:t>Постановление</w:t>
        </w:r>
      </w:hyperlink>
      <w:r>
        <w:t xml:space="preserve"> Правительства РФ от 08.02.2021 N 132.</w:t>
      </w:r>
    </w:p>
    <w:p w:rsidR="00B25F90" w:rsidRDefault="00B25F90">
      <w:pPr>
        <w:pStyle w:val="ConsPlusNormal"/>
        <w:spacing w:before="220"/>
        <w:ind w:firstLine="540"/>
        <w:jc w:val="both"/>
      </w:pPr>
      <w:r>
        <w:lastRenderedPageBreak/>
        <w:t xml:space="preserve">При осуществлении ценозависимого снижения объема покупки электрической энергии в 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2579" w:history="1">
        <w:r>
          <w:rPr>
            <w:color w:val="0000FF"/>
          </w:rPr>
          <w:t>разделом XVIII</w:t>
        </w:r>
      </w:hyperlink>
      <w:r>
        <w:t xml:space="preserve"> настоящих Правил, в течение определенного в соответствии с 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2579" w:history="1">
        <w:r>
          <w:rPr>
            <w:color w:val="0000FF"/>
          </w:rPr>
          <w:t>разделом XVIII</w:t>
        </w:r>
      </w:hyperlink>
      <w:r>
        <w:t xml:space="preserve"> настоящих Правил.</w:t>
      </w:r>
    </w:p>
    <w:p w:rsidR="00B25F90" w:rsidRDefault="00B25F90">
      <w:pPr>
        <w:pStyle w:val="ConsPlusNormal"/>
        <w:jc w:val="both"/>
      </w:pPr>
      <w:r>
        <w:t xml:space="preserve">(абзац введен </w:t>
      </w:r>
      <w:hyperlink r:id="rId558"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Объем планового почасового потребления в группе точек поставки участника оптового рынка, с использованием которой приобретаются электрическая энергия и мощность на оптовом рынке для потребителя, участвующего в групповом управлении изменением нагрузки, уменьшается в соответствии с договором о присоединении к торговой системе оптового рынка на величину снижения потребления электрической энергии, указанную в договоре оказания услуг по управлению спросом на электрическую энергию, в течение периода, включающего час максимальной цены, длительность которого соответствует количеству часов, указанному в таком договоре.</w:t>
      </w:r>
    </w:p>
    <w:p w:rsidR="00B25F90" w:rsidRDefault="00B25F90">
      <w:pPr>
        <w:pStyle w:val="ConsPlusNormal"/>
        <w:jc w:val="both"/>
      </w:pPr>
      <w:r>
        <w:t xml:space="preserve">(абзац введен </w:t>
      </w:r>
      <w:hyperlink r:id="rId559" w:history="1">
        <w:r>
          <w:rPr>
            <w:color w:val="0000FF"/>
          </w:rPr>
          <w:t>Постановлением</w:t>
        </w:r>
      </w:hyperlink>
      <w:r>
        <w:t xml:space="preserve"> Правительства РФ от 20.03.2019 N 287)</w:t>
      </w:r>
    </w:p>
    <w:p w:rsidR="00B25F90" w:rsidRDefault="00B25F90">
      <w:pPr>
        <w:pStyle w:val="ConsPlusNormal"/>
        <w:spacing w:before="220"/>
        <w:ind w:firstLine="540"/>
        <w:jc w:val="both"/>
      </w:pPr>
      <w:r>
        <w:t>Информация о величине снижения потребления электрической энергии потребителями, участвующими в групповом управлении изменением нагрузки на основании договора оказания услуг по изменению нагрузки с агрегатором управления спросом на электрическую энергию, а также длительность периода снижения потребления электрической энергии (количество последовательных часов), указанные в договоре оказания услуг по управлению спросом на электрическую энергию, передаются системным оператором организации коммерческой инфраструктуры в порядке, предусмотренном договором о присоединении к оптовому рынку электроэнергии и мощности.</w:t>
      </w:r>
    </w:p>
    <w:p w:rsidR="00B25F90" w:rsidRDefault="00B25F90">
      <w:pPr>
        <w:pStyle w:val="ConsPlusNormal"/>
        <w:jc w:val="both"/>
      </w:pPr>
      <w:r>
        <w:t xml:space="preserve">(абзац введен </w:t>
      </w:r>
      <w:hyperlink r:id="rId560" w:history="1">
        <w:r>
          <w:rPr>
            <w:color w:val="0000FF"/>
          </w:rPr>
          <w:t>Постановлением</w:t>
        </w:r>
      </w:hyperlink>
      <w:r>
        <w:t xml:space="preserve"> Правительства РФ от 20.03.2019 N 287)</w:t>
      </w:r>
    </w:p>
    <w:p w:rsidR="00B25F90" w:rsidRDefault="00B25F90">
      <w:pPr>
        <w:pStyle w:val="ConsPlusNormal"/>
        <w:spacing w:before="220"/>
        <w:ind w:firstLine="540"/>
        <w:jc w:val="both"/>
      </w:pPr>
      <w:r>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соответствии с </w:t>
      </w:r>
      <w:hyperlink w:anchor="P743" w:history="1">
        <w:r>
          <w:rPr>
            <w:color w:val="0000FF"/>
          </w:rPr>
          <w:t>пунктом 57(3)</w:t>
        </w:r>
      </w:hyperlink>
      <w:r>
        <w:t xml:space="preserve"> настоящих Правил) и не более 5 раз за расчетный период.</w:t>
      </w:r>
    </w:p>
    <w:p w:rsidR="00B25F90" w:rsidRDefault="00B25F90">
      <w:pPr>
        <w:pStyle w:val="ConsPlusNormal"/>
        <w:jc w:val="both"/>
      </w:pPr>
      <w:r>
        <w:t xml:space="preserve">(абзац введен </w:t>
      </w:r>
      <w:hyperlink r:id="rId561" w:history="1">
        <w:r>
          <w:rPr>
            <w:color w:val="0000FF"/>
          </w:rPr>
          <w:t>Постановлением</w:t>
        </w:r>
      </w:hyperlink>
      <w:r>
        <w:t xml:space="preserve"> Правительства РФ от 20.07.2016 N 699; в ред. </w:t>
      </w:r>
      <w:hyperlink r:id="rId562" w:history="1">
        <w:r>
          <w:rPr>
            <w:color w:val="0000FF"/>
          </w:rPr>
          <w:t>Постановления</w:t>
        </w:r>
      </w:hyperlink>
      <w:r>
        <w:t xml:space="preserve"> Правительства РФ от 20.03.2019 N 287)</w:t>
      </w:r>
    </w:p>
    <w:p w:rsidR="00B25F90" w:rsidRDefault="00B25F90">
      <w:pPr>
        <w:pStyle w:val="ConsPlusNormal"/>
        <w:spacing w:before="220"/>
        <w:ind w:firstLine="540"/>
        <w:jc w:val="both"/>
      </w:pPr>
      <w:r>
        <w:t xml:space="preserve">Абзац утратил силу. - </w:t>
      </w:r>
      <w:hyperlink r:id="rId563" w:history="1">
        <w:r>
          <w:rPr>
            <w:color w:val="0000FF"/>
          </w:rPr>
          <w:t>Постановление</w:t>
        </w:r>
      </w:hyperlink>
      <w:r>
        <w:t xml:space="preserve"> Правительства РФ от 08.02.2021 N 132.</w:t>
      </w:r>
    </w:p>
    <w:p w:rsidR="00B25F90" w:rsidRDefault="00B25F90">
      <w:pPr>
        <w:pStyle w:val="ConsPlusNormal"/>
        <w:spacing w:before="220"/>
        <w:ind w:firstLine="540"/>
        <w:jc w:val="both"/>
      </w:pPr>
      <w:r>
        <w:t>Информация об участии покупателей с ценозависимым потреблением в ценозависимом 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564"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 xml:space="preserve">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w:t>
      </w:r>
      <w:r>
        <w:lastRenderedPageBreak/>
        <w:t>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B25F90" w:rsidRDefault="00B25F90">
      <w:pPr>
        <w:pStyle w:val="ConsPlusNormal"/>
        <w:spacing w:before="220"/>
        <w:ind w:firstLine="540"/>
        <w:jc w:val="both"/>
      </w:pPr>
      <w:bookmarkStart w:id="117" w:name="P1081"/>
      <w:bookmarkEnd w:id="117"/>
      <w:r>
        <w:t>84(1). По результатам купли-продажи электрической энергии с использованием конкурентного отбора ценовых заявок на сутки вперед в ценовых зонах оптового рынка обязательства покупателей в отношении их групп точек поставки определяются в соответствии с договором о присоединении к торговой системе оптового рынка без учета стоимости электрической энергии в объеме потерь электрической энергии в электрических сетях, учтенных в равновесных ценах на электрическую энергию.</w:t>
      </w:r>
    </w:p>
    <w:p w:rsidR="00B25F90" w:rsidRDefault="00B25F90">
      <w:pPr>
        <w:pStyle w:val="ConsPlusNormal"/>
        <w:spacing w:before="220"/>
        <w:ind w:firstLine="540"/>
        <w:jc w:val="both"/>
      </w:pPr>
      <w:r>
        <w:t>Стоимость электрической энергии в объеме потерь электрической энергии в электрических сетях, учтенных в равновесных ценах на электрическую энергию, определяется в соответствии с договором о присоединении к торговой системе оптового рынка в отношении группы точек поставки покупателей на основании объемов плановых потерь электрической энергии, определенных по результатам конкурентного отбора ценовых заявок на сутки вперед, и средневзвешенных в соответствующих субъектах Российской Федерации в пределах ценовой зоны значений равновесных цен на электрическую энергию.</w:t>
      </w:r>
    </w:p>
    <w:p w:rsidR="00B25F90" w:rsidRDefault="00B25F90">
      <w:pPr>
        <w:pStyle w:val="ConsPlusNormal"/>
        <w:jc w:val="both"/>
      </w:pPr>
      <w:r>
        <w:t xml:space="preserve">(п. 84(1) введен </w:t>
      </w:r>
      <w:hyperlink r:id="rId565" w:history="1">
        <w:r>
          <w:rPr>
            <w:color w:val="0000FF"/>
          </w:rPr>
          <w:t>Постановлением</w:t>
        </w:r>
      </w:hyperlink>
      <w:r>
        <w:t xml:space="preserve"> Правительства РФ от 07.07.2017 N 810)</w:t>
      </w:r>
    </w:p>
    <w:p w:rsidR="00B25F90" w:rsidRDefault="00B25F90">
      <w:pPr>
        <w:pStyle w:val="ConsPlusNormal"/>
        <w:spacing w:before="220"/>
        <w:ind w:firstLine="540"/>
        <w:jc w:val="both"/>
      </w:pPr>
      <w:r>
        <w:t xml:space="preserve">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определенные с учетом требований </w:t>
      </w:r>
      <w:hyperlink w:anchor="P1081" w:history="1">
        <w:r>
          <w:rPr>
            <w:color w:val="0000FF"/>
          </w:rPr>
          <w:t>пункта 84(1)</w:t>
        </w:r>
      </w:hyperlink>
      <w:r>
        <w:t xml:space="preserve"> настоящих Правил,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B25F90" w:rsidRDefault="00B25F90">
      <w:pPr>
        <w:pStyle w:val="ConsPlusNormal"/>
        <w:jc w:val="both"/>
      </w:pPr>
      <w:r>
        <w:t xml:space="preserve">(в ред. Постановлений Правительства РФ от 27.08.2015 </w:t>
      </w:r>
      <w:hyperlink r:id="rId566" w:history="1">
        <w:r>
          <w:rPr>
            <w:color w:val="0000FF"/>
          </w:rPr>
          <w:t>N 893</w:t>
        </w:r>
      </w:hyperlink>
      <w:r>
        <w:t xml:space="preserve">, от 31.12.2015 </w:t>
      </w:r>
      <w:hyperlink r:id="rId567" w:history="1">
        <w:r>
          <w:rPr>
            <w:color w:val="0000FF"/>
          </w:rPr>
          <w:t>N 1522</w:t>
        </w:r>
      </w:hyperlink>
      <w:r>
        <w:t xml:space="preserve">, от 23.12.2016 </w:t>
      </w:r>
      <w:hyperlink r:id="rId568" w:history="1">
        <w:r>
          <w:rPr>
            <w:color w:val="0000FF"/>
          </w:rPr>
          <w:t>N 1446</w:t>
        </w:r>
      </w:hyperlink>
      <w:r>
        <w:t xml:space="preserve">, от 07.07.2017 </w:t>
      </w:r>
      <w:hyperlink r:id="rId569" w:history="1">
        <w:r>
          <w:rPr>
            <w:color w:val="0000FF"/>
          </w:rPr>
          <w:t>N 810</w:t>
        </w:r>
      </w:hyperlink>
      <w:r>
        <w:t>)</w:t>
      </w:r>
    </w:p>
    <w:p w:rsidR="00B25F90" w:rsidRDefault="00B25F90">
      <w:pPr>
        <w:pStyle w:val="ConsPlusNormal"/>
        <w:spacing w:before="220"/>
        <w:ind w:firstLine="540"/>
        <w:jc w:val="both"/>
      </w:pPr>
      <w: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B25F90" w:rsidRDefault="00B25F90">
      <w:pPr>
        <w:pStyle w:val="ConsPlusNormal"/>
        <w:jc w:val="both"/>
      </w:pPr>
      <w:r>
        <w:t xml:space="preserve">(в ред. Постановлений Правительства РФ от 31.12.2015 </w:t>
      </w:r>
      <w:hyperlink r:id="rId570" w:history="1">
        <w:r>
          <w:rPr>
            <w:color w:val="0000FF"/>
          </w:rPr>
          <w:t>N 1522</w:t>
        </w:r>
      </w:hyperlink>
      <w:r>
        <w:t xml:space="preserve">, от 23.12.2016 </w:t>
      </w:r>
      <w:hyperlink r:id="rId571" w:history="1">
        <w:r>
          <w:rPr>
            <w:color w:val="0000FF"/>
          </w:rPr>
          <w:t>N 1446</w:t>
        </w:r>
      </w:hyperlink>
      <w:r>
        <w:t>)</w:t>
      </w:r>
    </w:p>
    <w:p w:rsidR="00B25F90" w:rsidRDefault="00B25F90">
      <w:pPr>
        <w:pStyle w:val="ConsPlusNormal"/>
        <w:spacing w:before="220"/>
        <w:ind w:firstLine="540"/>
        <w:jc w:val="both"/>
      </w:pPr>
      <w:r>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B25F90" w:rsidRDefault="00B25F90">
      <w:pPr>
        <w:pStyle w:val="ConsPlusNormal"/>
        <w:jc w:val="both"/>
      </w:pPr>
      <w:r>
        <w:t xml:space="preserve">(в ред. </w:t>
      </w:r>
      <w:hyperlink r:id="rId572"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B25F90" w:rsidRDefault="00B25F90">
      <w:pPr>
        <w:pStyle w:val="ConsPlusNormal"/>
        <w:spacing w:before="220"/>
        <w:ind w:firstLine="540"/>
        <w:jc w:val="both"/>
      </w:pPr>
      <w:bookmarkStart w:id="118" w:name="P1091"/>
      <w:bookmarkEnd w:id="118"/>
      <w:r>
        <w:lastRenderedPageBreak/>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B25F90" w:rsidRDefault="00B25F90">
      <w:pPr>
        <w:pStyle w:val="ConsPlusNormal"/>
        <w:spacing w:before="220"/>
        <w:ind w:firstLine="540"/>
        <w:jc w:val="both"/>
      </w:pPr>
      <w:bookmarkStart w:id="119" w:name="P1092"/>
      <w:bookmarkEnd w:id="119"/>
      <w:r>
        <w:t>1) в первую очередь включаются объемы электрической энергии:</w:t>
      </w:r>
    </w:p>
    <w:p w:rsidR="00B25F90" w:rsidRDefault="00B25F90">
      <w:pPr>
        <w:pStyle w:val="ConsPlusNormal"/>
        <w:spacing w:before="220"/>
        <w:ind w:firstLine="540"/>
        <w:jc w:val="both"/>
      </w:pPr>
      <w:r>
        <w:t>обеспечивающие системную надежность путем поддержания заданных параметров функционирования ЕЭС России;</w:t>
      </w:r>
    </w:p>
    <w:p w:rsidR="00B25F90" w:rsidRDefault="00B25F90">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B25F90" w:rsidRDefault="00B25F90">
      <w:pPr>
        <w:pStyle w:val="ConsPlusNormal"/>
        <w:spacing w:before="220"/>
        <w:ind w:firstLine="540"/>
        <w:jc w:val="both"/>
      </w:pPr>
      <w:bookmarkStart w:id="120" w:name="P1095"/>
      <w:bookmarkEnd w:id="120"/>
      <w:r>
        <w:t>2) во вторую очередь включаются объемы электрической энергии, производимые:</w:t>
      </w:r>
    </w:p>
    <w:p w:rsidR="00B25F90" w:rsidRDefault="00B25F90">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B25F90" w:rsidRDefault="00B25F90">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B25F90" w:rsidRDefault="00B25F90">
      <w:pPr>
        <w:pStyle w:val="ConsPlusNormal"/>
        <w:spacing w:before="220"/>
        <w:ind w:firstLine="540"/>
        <w:jc w:val="both"/>
      </w:pPr>
      <w:r>
        <w:t>гидроэлектростанциями в части объемов, обусловленных технологическими причинами и (или) в целях обеспечения экологической безопасности;</w:t>
      </w:r>
    </w:p>
    <w:p w:rsidR="00B25F90" w:rsidRDefault="00B25F90">
      <w:pPr>
        <w:pStyle w:val="ConsPlusNormal"/>
        <w:spacing w:before="220"/>
        <w:ind w:firstLine="540"/>
        <w:jc w:val="both"/>
      </w:pPr>
      <w:bookmarkStart w:id="121" w:name="P1099"/>
      <w:bookmarkEnd w:id="121"/>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B25F90" w:rsidRDefault="00B25F90">
      <w:pPr>
        <w:pStyle w:val="ConsPlusNormal"/>
        <w:spacing w:before="220"/>
        <w:ind w:firstLine="540"/>
        <w:jc w:val="both"/>
      </w:pPr>
      <w:bookmarkStart w:id="122" w:name="P1100"/>
      <w:bookmarkEnd w:id="122"/>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B25F90" w:rsidRDefault="00B25F90">
      <w:pPr>
        <w:pStyle w:val="ConsPlusNormal"/>
        <w:spacing w:before="220"/>
        <w:ind w:firstLine="540"/>
        <w:jc w:val="both"/>
      </w:pPr>
      <w:bookmarkStart w:id="123" w:name="P1101"/>
      <w:bookmarkEnd w:id="123"/>
      <w:r>
        <w:t>5) в пятую очередь включаются все прочие объемы производства электрической энергии.</w:t>
      </w:r>
    </w:p>
    <w:p w:rsidR="00B25F90" w:rsidRDefault="00B25F90">
      <w:pPr>
        <w:pStyle w:val="ConsPlusNormal"/>
        <w:spacing w:before="220"/>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B25F90" w:rsidRDefault="00B25F90">
      <w:pPr>
        <w:pStyle w:val="ConsPlusNormal"/>
        <w:spacing w:before="220"/>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1104" w:history="1">
        <w:r>
          <w:rPr>
            <w:color w:val="0000FF"/>
          </w:rPr>
          <w:t>пунктом 89</w:t>
        </w:r>
      </w:hyperlink>
      <w:r>
        <w:t xml:space="preserve"> настоящих Правил.</w:t>
      </w:r>
    </w:p>
    <w:p w:rsidR="00B25F90" w:rsidRDefault="00B25F90">
      <w:pPr>
        <w:pStyle w:val="ConsPlusNormal"/>
        <w:spacing w:before="220"/>
        <w:ind w:firstLine="540"/>
        <w:jc w:val="both"/>
      </w:pPr>
      <w:bookmarkStart w:id="124" w:name="P1104"/>
      <w:bookmarkEnd w:id="124"/>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1099" w:history="1">
        <w:r>
          <w:rPr>
            <w:color w:val="0000FF"/>
          </w:rPr>
          <w:t>подпунктах 3</w:t>
        </w:r>
      </w:hyperlink>
      <w:r>
        <w:t xml:space="preserve">, </w:t>
      </w:r>
      <w:hyperlink w:anchor="P1100" w:history="1">
        <w:r>
          <w:rPr>
            <w:color w:val="0000FF"/>
          </w:rPr>
          <w:t>4</w:t>
        </w:r>
      </w:hyperlink>
      <w:r>
        <w:t xml:space="preserve"> и (или) </w:t>
      </w:r>
      <w:hyperlink w:anchor="P1101" w:history="1">
        <w:r>
          <w:rPr>
            <w:color w:val="0000FF"/>
          </w:rPr>
          <w:t>5 пункта 87</w:t>
        </w:r>
      </w:hyperlink>
      <w: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B25F90" w:rsidRDefault="00B25F90">
      <w:pPr>
        <w:pStyle w:val="ConsPlusNormal"/>
        <w:spacing w:before="220"/>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B25F90" w:rsidRDefault="00B25F90">
      <w:pPr>
        <w:pStyle w:val="ConsPlusNormal"/>
        <w:spacing w:before="220"/>
        <w:ind w:firstLine="540"/>
        <w:jc w:val="both"/>
      </w:pPr>
      <w:r>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B25F90" w:rsidRDefault="00B25F90">
      <w:pPr>
        <w:pStyle w:val="ConsPlusNormal"/>
        <w:spacing w:before="220"/>
        <w:ind w:firstLine="540"/>
        <w:jc w:val="both"/>
      </w:pPr>
      <w:r>
        <w:t xml:space="preserve">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w:t>
      </w:r>
      <w:r>
        <w:lastRenderedPageBreak/>
        <w:t>конкурентном отборе ценовых заявок на сутки вперед за соответствующий расчетный период.</w:t>
      </w:r>
    </w:p>
    <w:p w:rsidR="00B25F90" w:rsidRDefault="00B25F90">
      <w:pPr>
        <w:pStyle w:val="ConsPlusNormal"/>
        <w:spacing w:before="220"/>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73" w:history="1">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 xml:space="preserve">Для покупателей в </w:t>
      </w:r>
      <w:hyperlink w:anchor="P2985" w:history="1">
        <w:r>
          <w:rPr>
            <w:color w:val="0000FF"/>
          </w:rPr>
          <w:t>отдельных частях</w:t>
        </w:r>
      </w:hyperlink>
      <w:r>
        <w:t xml:space="preserve"> ценовых зон оптового рынка, в которых Правительством Российской Федерации установлены особенности функционирования оптового и розничных рынков, стоимость покупки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определяется в соответствии с договором о присоединении к торговой системе оптового рынка исходя из применения индикативной цены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в отношении превышения объема поставки электрической энергии по регулируемым договорам над объемом планового почасового потребления и применения равновесной цены на электрическую энергию в отношении остаточного объема плановых потерь электрической энергии в электрических сетях, представленных в группе точек поставки.</w:t>
      </w:r>
    </w:p>
    <w:p w:rsidR="00B25F90" w:rsidRDefault="00B25F90">
      <w:pPr>
        <w:pStyle w:val="ConsPlusNormal"/>
        <w:jc w:val="both"/>
      </w:pPr>
      <w:r>
        <w:t xml:space="preserve">(абзац введен </w:t>
      </w:r>
      <w:hyperlink r:id="rId573" w:history="1">
        <w:r>
          <w:rPr>
            <w:color w:val="0000FF"/>
          </w:rPr>
          <w:t>Постановлением</w:t>
        </w:r>
      </w:hyperlink>
      <w:r>
        <w:t xml:space="preserve"> Правительства РФ от 15.05.2019 N 598)</w:t>
      </w:r>
    </w:p>
    <w:p w:rsidR="00B25F90" w:rsidRDefault="00B25F90">
      <w:pPr>
        <w:pStyle w:val="ConsPlusNormal"/>
        <w:spacing w:before="220"/>
        <w:ind w:firstLine="540"/>
        <w:jc w:val="both"/>
      </w:pPr>
      <w:r>
        <w:t>Для прочих покупателей стоимость покупки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определяется равновесной ценой на электрическую энергию.</w:t>
      </w:r>
    </w:p>
    <w:p w:rsidR="00B25F90" w:rsidRDefault="00B25F90">
      <w:pPr>
        <w:pStyle w:val="ConsPlusNormal"/>
        <w:jc w:val="both"/>
      </w:pPr>
      <w:r>
        <w:t xml:space="preserve">(абзац введен </w:t>
      </w:r>
      <w:hyperlink r:id="rId574" w:history="1">
        <w:r>
          <w:rPr>
            <w:color w:val="0000FF"/>
          </w:rPr>
          <w:t>Постановлением</w:t>
        </w:r>
      </w:hyperlink>
      <w:r>
        <w:t xml:space="preserve"> Правительства РФ от 15.05.2019 N 598)</w:t>
      </w:r>
    </w:p>
    <w:p w:rsidR="00B25F90" w:rsidRDefault="00B25F90">
      <w:pPr>
        <w:pStyle w:val="ConsPlusNormal"/>
        <w:spacing w:before="220"/>
        <w:ind w:firstLine="540"/>
        <w:jc w:val="both"/>
      </w:pPr>
      <w:bookmarkStart w:id="125" w:name="P1113"/>
      <w:bookmarkEnd w:id="125"/>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1057" w:history="1">
        <w:r>
          <w:rPr>
            <w:color w:val="0000FF"/>
          </w:rPr>
          <w:t>пунктов 83</w:t>
        </w:r>
      </w:hyperlink>
      <w:r>
        <w:t xml:space="preserve"> и </w:t>
      </w:r>
      <w:hyperlink w:anchor="P1123" w:history="1">
        <w:r>
          <w:rPr>
            <w:color w:val="0000FF"/>
          </w:rPr>
          <w:t>94</w:t>
        </w:r>
      </w:hyperlink>
      <w: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B25F90" w:rsidRDefault="00B25F90">
      <w:pPr>
        <w:pStyle w:val="ConsPlusNormal"/>
        <w:jc w:val="both"/>
      </w:pPr>
      <w:r>
        <w:t xml:space="preserve">(п. 91 в ред. </w:t>
      </w:r>
      <w:hyperlink r:id="rId575"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bookmarkStart w:id="126" w:name="P1115"/>
      <w:bookmarkEnd w:id="126"/>
      <w: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B25F90" w:rsidRDefault="00B25F90">
      <w:pPr>
        <w:pStyle w:val="ConsPlusNormal"/>
        <w:spacing w:before="220"/>
        <w:ind w:firstLine="540"/>
        <w:jc w:val="both"/>
      </w:pPr>
      <w: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B25F90" w:rsidRDefault="00B25F90">
      <w:pPr>
        <w:pStyle w:val="ConsPlusNormal"/>
        <w:spacing w:before="220"/>
        <w:ind w:firstLine="540"/>
        <w:jc w:val="both"/>
      </w:pPr>
      <w:r>
        <w:t xml:space="preserve">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w:t>
      </w:r>
      <w:r>
        <w:lastRenderedPageBreak/>
        <w:t>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B25F90" w:rsidRDefault="00B25F90">
      <w:pPr>
        <w:pStyle w:val="ConsPlusNormal"/>
        <w:spacing w:before="220"/>
        <w:ind w:firstLine="540"/>
        <w:jc w:val="both"/>
      </w:pPr>
      <w:r>
        <w:t>средневзвешенные равновесные цены на электрическую энергию в 3-дневных и (или) 7-дневных периодах.</w:t>
      </w:r>
    </w:p>
    <w:p w:rsidR="00B25F90" w:rsidRDefault="00B25F90">
      <w:pPr>
        <w:pStyle w:val="ConsPlusNormal"/>
        <w:spacing w:before="220"/>
        <w:ind w:firstLine="540"/>
        <w:jc w:val="both"/>
      </w:pPr>
      <w: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B25F90" w:rsidRDefault="00B25F90">
      <w:pPr>
        <w:pStyle w:val="ConsPlusNormal"/>
        <w:spacing w:before="220"/>
        <w:ind w:firstLine="540"/>
        <w:jc w:val="both"/>
      </w:pPr>
      <w:bookmarkStart w:id="127" w:name="P1120"/>
      <w:bookmarkEnd w:id="127"/>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1123" w:history="1">
        <w:r>
          <w:rPr>
            <w:color w:val="0000FF"/>
          </w:rPr>
          <w:t>пунктом 94</w:t>
        </w:r>
      </w:hyperlink>
      <w:r>
        <w:t xml:space="preserve"> настоящих Правил.</w:t>
      </w:r>
    </w:p>
    <w:p w:rsidR="00B25F90" w:rsidRDefault="00B25F90">
      <w:pPr>
        <w:pStyle w:val="ConsPlusNormal"/>
        <w:spacing w:before="220"/>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B25F90" w:rsidRDefault="00B25F90">
      <w:pPr>
        <w:pStyle w:val="ConsPlusNormal"/>
        <w:spacing w:before="220"/>
        <w:ind w:firstLine="540"/>
        <w:jc w:val="both"/>
      </w:pPr>
      <w: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B25F90" w:rsidRDefault="00B25F90">
      <w:pPr>
        <w:pStyle w:val="ConsPlusNormal"/>
        <w:spacing w:before="220"/>
        <w:ind w:firstLine="540"/>
        <w:jc w:val="both"/>
      </w:pPr>
      <w:bookmarkStart w:id="128" w:name="P1123"/>
      <w:bookmarkEnd w:id="128"/>
      <w: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B25F90" w:rsidRDefault="00B25F90">
      <w:pPr>
        <w:pStyle w:val="ConsPlusNormal"/>
        <w:spacing w:before="220"/>
        <w:ind w:firstLine="540"/>
        <w:jc w:val="both"/>
      </w:pPr>
      <w: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B25F90" w:rsidRDefault="00B25F90">
      <w:pPr>
        <w:pStyle w:val="ConsPlusNormal"/>
        <w:spacing w:before="220"/>
        <w:ind w:firstLine="540"/>
        <w:jc w:val="both"/>
      </w:pPr>
      <w:r>
        <w:t xml:space="preserve">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w:t>
      </w:r>
      <w:r>
        <w:lastRenderedPageBreak/>
        <w:t>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25F90" w:rsidRDefault="00B25F90">
      <w:pPr>
        <w:pStyle w:val="ConsPlusNormal"/>
        <w:spacing w:before="220"/>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B25F90" w:rsidRDefault="00B25F90">
      <w:pPr>
        <w:pStyle w:val="ConsPlusNormal"/>
        <w:spacing w:before="220"/>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1123" w:history="1">
        <w:r>
          <w:rPr>
            <w:color w:val="0000FF"/>
          </w:rPr>
          <w:t>пунктом 94</w:t>
        </w:r>
      </w:hyperlink>
      <w:r>
        <w:t xml:space="preserve"> настоящих Правил.</w:t>
      </w:r>
    </w:p>
    <w:p w:rsidR="00B25F90" w:rsidRDefault="00B25F90">
      <w:pPr>
        <w:pStyle w:val="ConsPlusNormal"/>
        <w:spacing w:before="220"/>
        <w:ind w:firstLine="540"/>
        <w:jc w:val="both"/>
      </w:pPr>
      <w: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B25F90" w:rsidRDefault="00B25F90">
      <w:pPr>
        <w:pStyle w:val="ConsPlusNormal"/>
        <w:spacing w:before="220"/>
        <w:ind w:firstLine="540"/>
        <w:jc w:val="both"/>
      </w:pPr>
      <w: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1120" w:history="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B25F90" w:rsidRDefault="00B25F90">
      <w:pPr>
        <w:pStyle w:val="ConsPlusNormal"/>
        <w:spacing w:before="220"/>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1123" w:history="1">
        <w:r>
          <w:rPr>
            <w:color w:val="0000FF"/>
          </w:rPr>
          <w:t>пунктом 94</w:t>
        </w:r>
      </w:hyperlink>
      <w:r>
        <w:t xml:space="preserve"> настоящих Правил до даты введения в установленном порядке второго </w:t>
      </w:r>
      <w:r>
        <w:lastRenderedPageBreak/>
        <w:t>этапа государственного регулирования в электроэнергетике.</w:t>
      </w:r>
    </w:p>
    <w:p w:rsidR="00B25F90" w:rsidRDefault="00B25F90">
      <w:pPr>
        <w:pStyle w:val="ConsPlusNormal"/>
        <w:spacing w:before="220"/>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B25F90" w:rsidRDefault="00B25F90">
      <w:pPr>
        <w:pStyle w:val="ConsPlusNormal"/>
        <w:spacing w:before="220"/>
        <w:ind w:firstLine="540"/>
        <w:jc w:val="both"/>
      </w:pPr>
      <w:r>
        <w:t>1) покупатели подают ценопринимающие заявки на покупку электрической энергии;</w:t>
      </w:r>
    </w:p>
    <w:p w:rsidR="00B25F90" w:rsidRDefault="00B25F90">
      <w:pPr>
        <w:pStyle w:val="ConsPlusNormal"/>
        <w:spacing w:before="220"/>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B25F90" w:rsidRDefault="00B25F90">
      <w:pPr>
        <w:pStyle w:val="ConsPlusNormal"/>
        <w:spacing w:before="220"/>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B25F90" w:rsidRDefault="00B25F90">
      <w:pPr>
        <w:pStyle w:val="ConsPlusNormal"/>
        <w:spacing w:before="220"/>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B25F90" w:rsidRDefault="00B25F90">
      <w:pPr>
        <w:pStyle w:val="ConsPlusNormal"/>
        <w:spacing w:before="220"/>
        <w:ind w:firstLine="540"/>
        <w:jc w:val="both"/>
      </w:pPr>
      <w: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201" w:history="1">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B25F90" w:rsidRDefault="00B25F90">
      <w:pPr>
        <w:pStyle w:val="ConsPlusNormal"/>
        <w:spacing w:before="220"/>
        <w:ind w:firstLine="540"/>
        <w:jc w:val="both"/>
      </w:pPr>
      <w:r>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B25F90" w:rsidRDefault="00B25F90">
      <w:pPr>
        <w:pStyle w:val="ConsPlusNormal"/>
        <w:spacing w:before="220"/>
        <w:ind w:firstLine="540"/>
        <w:jc w:val="both"/>
      </w:pPr>
      <w: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B25F90" w:rsidRDefault="00B25F90">
      <w:pPr>
        <w:pStyle w:val="ConsPlusNormal"/>
        <w:spacing w:before="220"/>
        <w:ind w:firstLine="540"/>
        <w:jc w:val="both"/>
      </w:pPr>
      <w:r>
        <w:t xml:space="preserve">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w:t>
      </w:r>
      <w:r>
        <w:lastRenderedPageBreak/>
        <w:t>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B25F90" w:rsidRDefault="00B25F90">
      <w:pPr>
        <w:pStyle w:val="ConsPlusNormal"/>
        <w:spacing w:before="220"/>
        <w:ind w:firstLine="540"/>
        <w:jc w:val="both"/>
      </w:pPr>
      <w:bookmarkStart w:id="129" w:name="P1140"/>
      <w:bookmarkEnd w:id="129"/>
      <w:r>
        <w:t>99. Стоимость электрической энергии в объеме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B25F90" w:rsidRDefault="00B25F90">
      <w:pPr>
        <w:pStyle w:val="ConsPlusNormal"/>
        <w:jc w:val="both"/>
      </w:pPr>
      <w:r>
        <w:t xml:space="preserve">(в ред. </w:t>
      </w:r>
      <w:hyperlink r:id="rId576"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B25F90" w:rsidRDefault="00B25F90">
      <w:pPr>
        <w:pStyle w:val="ConsPlusNormal"/>
        <w:spacing w:before="220"/>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B25F90" w:rsidRDefault="00B25F90">
      <w:pPr>
        <w:pStyle w:val="ConsPlusNormal"/>
        <w:spacing w:before="220"/>
        <w:ind w:firstLine="540"/>
        <w:jc w:val="both"/>
      </w:pPr>
      <w: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B25F90" w:rsidRDefault="00B25F90">
      <w:pPr>
        <w:pStyle w:val="ConsPlusNormal"/>
        <w:jc w:val="center"/>
      </w:pPr>
    </w:p>
    <w:p w:rsidR="00B25F90" w:rsidRDefault="00B25F90">
      <w:pPr>
        <w:pStyle w:val="ConsPlusTitle"/>
        <w:jc w:val="center"/>
        <w:outlineLvl w:val="1"/>
      </w:pPr>
      <w:bookmarkStart w:id="130" w:name="P1146"/>
      <w:bookmarkEnd w:id="130"/>
      <w:r>
        <w:t>VIII. Правовые основы организации торговли</w:t>
      </w:r>
    </w:p>
    <w:p w:rsidR="00B25F90" w:rsidRDefault="00B25F90">
      <w:pPr>
        <w:pStyle w:val="ConsPlusTitle"/>
        <w:jc w:val="center"/>
      </w:pPr>
      <w:r>
        <w:t>мощностью по свободным (нерегулируемым) ценам</w:t>
      </w:r>
    </w:p>
    <w:p w:rsidR="00B25F90" w:rsidRDefault="00B25F90">
      <w:pPr>
        <w:pStyle w:val="ConsPlusTitle"/>
        <w:jc w:val="center"/>
      </w:pPr>
      <w:r>
        <w:t>по результатам конкурентного отбора мощности, а также</w:t>
      </w:r>
    </w:p>
    <w:p w:rsidR="00B25F90" w:rsidRDefault="00B25F90">
      <w:pPr>
        <w:pStyle w:val="ConsPlusTitle"/>
        <w:jc w:val="center"/>
      </w:pPr>
      <w:r>
        <w:t>особенности ее обращения на оптовом рынке</w:t>
      </w:r>
    </w:p>
    <w:p w:rsidR="00B25F90" w:rsidRDefault="00B25F90">
      <w:pPr>
        <w:pStyle w:val="ConsPlusNormal"/>
        <w:jc w:val="center"/>
      </w:pPr>
    </w:p>
    <w:p w:rsidR="00B25F90" w:rsidRDefault="00B25F90">
      <w:pPr>
        <w:pStyle w:val="ConsPlusNormal"/>
        <w:ind w:firstLine="540"/>
        <w:jc w:val="both"/>
      </w:pPr>
      <w:r>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B25F90" w:rsidRDefault="00B25F90">
      <w:pPr>
        <w:pStyle w:val="ConsPlusNormal"/>
        <w:spacing w:before="220"/>
        <w:ind w:firstLine="540"/>
        <w:jc w:val="both"/>
      </w:pPr>
      <w:r>
        <w:t>В сроки, установленные Правительством Российской Федерации, проводятся долгосрочные конкурентные отборы мощности со следующими датами начала поставки:</w:t>
      </w:r>
    </w:p>
    <w:p w:rsidR="00B25F90" w:rsidRDefault="00B25F90">
      <w:pPr>
        <w:pStyle w:val="ConsPlusNormal"/>
        <w:jc w:val="both"/>
      </w:pPr>
      <w:r>
        <w:t xml:space="preserve">(в ред. </w:t>
      </w:r>
      <w:hyperlink r:id="rId577"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с 1 января 2022 г.;</w:t>
      </w:r>
    </w:p>
    <w:p w:rsidR="00B25F90" w:rsidRDefault="00B25F90">
      <w:pPr>
        <w:pStyle w:val="ConsPlusNormal"/>
        <w:jc w:val="both"/>
      </w:pPr>
      <w:r>
        <w:t xml:space="preserve">(в ред. </w:t>
      </w:r>
      <w:hyperlink r:id="rId578"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с 1 января 2023 г.;</w:t>
      </w:r>
    </w:p>
    <w:p w:rsidR="00B25F90" w:rsidRDefault="00B25F90">
      <w:pPr>
        <w:pStyle w:val="ConsPlusNormal"/>
        <w:jc w:val="both"/>
      </w:pPr>
      <w:r>
        <w:t xml:space="preserve">(в ред. </w:t>
      </w:r>
      <w:hyperlink r:id="rId579"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с 1 января 2024 г.</w:t>
      </w:r>
    </w:p>
    <w:p w:rsidR="00B25F90" w:rsidRDefault="00B25F90">
      <w:pPr>
        <w:pStyle w:val="ConsPlusNormal"/>
        <w:jc w:val="both"/>
      </w:pPr>
      <w:r>
        <w:t xml:space="preserve">(в ред. </w:t>
      </w:r>
      <w:hyperlink r:id="rId580"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lastRenderedPageBreak/>
        <w:t>До 15 февраля 2020 г. проводится долгосрочный конкурентный отбор мощности с периодом поставки мощности по итогам такого отбора с 1 января 2025 г.</w:t>
      </w:r>
    </w:p>
    <w:p w:rsidR="00B25F90" w:rsidRDefault="00B25F90">
      <w:pPr>
        <w:pStyle w:val="ConsPlusNormal"/>
        <w:jc w:val="both"/>
      </w:pPr>
      <w:r>
        <w:t xml:space="preserve">(абзац введен </w:t>
      </w:r>
      <w:hyperlink r:id="rId581" w:history="1">
        <w:r>
          <w:rPr>
            <w:color w:val="0000FF"/>
          </w:rPr>
          <w:t>Постановлением</w:t>
        </w:r>
      </w:hyperlink>
      <w:r>
        <w:t xml:space="preserve"> Правительства РФ от 07.11.2019 N 1411)</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both"/>
            </w:pPr>
            <w:r>
              <w:rPr>
                <w:color w:val="392C69"/>
              </w:rPr>
              <w:t>КонсультантПлюс: примечание.</w:t>
            </w:r>
          </w:p>
          <w:p w:rsidR="00B25F90" w:rsidRDefault="00B25F90">
            <w:pPr>
              <w:pStyle w:val="ConsPlusNormal"/>
              <w:jc w:val="both"/>
            </w:pPr>
            <w:r>
              <w:rPr>
                <w:color w:val="392C69"/>
              </w:rPr>
              <w:t xml:space="preserve">Об особенностях долгосрочного конкурентного отбора с датой начала поставки мощности с 01.01.2026 см. </w:t>
            </w:r>
            <w:hyperlink r:id="rId582" w:history="1">
              <w:r>
                <w:rPr>
                  <w:color w:val="0000FF"/>
                </w:rPr>
                <w:t>п. 2</w:t>
              </w:r>
            </w:hyperlink>
            <w:r>
              <w:rPr>
                <w:color w:val="392C69"/>
              </w:rPr>
              <w:t xml:space="preserve"> Постановления Правительства РФ от 01.10.2020 N 1571.</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spacing w:before="280"/>
        <w:ind w:firstLine="540"/>
        <w:jc w:val="both"/>
      </w:pPr>
      <w:r>
        <w:t>До 15 февраля 2021 г. проводится долгосрочный конкурентный отбор мощности с периодом поставки мощности по итогам такого отбора с 1 января 2026 г.</w:t>
      </w:r>
    </w:p>
    <w:p w:rsidR="00B25F90" w:rsidRDefault="00B25F90">
      <w:pPr>
        <w:pStyle w:val="ConsPlusNormal"/>
        <w:jc w:val="both"/>
      </w:pPr>
      <w:r>
        <w:t xml:space="preserve">(абзац введен </w:t>
      </w:r>
      <w:hyperlink r:id="rId583" w:history="1">
        <w:r>
          <w:rPr>
            <w:color w:val="0000FF"/>
          </w:rPr>
          <w:t>Постановлением</w:t>
        </w:r>
      </w:hyperlink>
      <w:r>
        <w:t xml:space="preserve"> Правительства РФ от 31.08.2020 N 1318; в ред. </w:t>
      </w:r>
      <w:hyperlink r:id="rId584" w:history="1">
        <w:r>
          <w:rPr>
            <w:color w:val="0000FF"/>
          </w:rPr>
          <w:t>Постановления</w:t>
        </w:r>
      </w:hyperlink>
      <w:r>
        <w:t xml:space="preserve"> Правительства РФ от 01.10.2020 N 1571)</w:t>
      </w:r>
    </w:p>
    <w:p w:rsidR="00B25F90" w:rsidRDefault="00B25F90">
      <w:pPr>
        <w:pStyle w:val="ConsPlusNormal"/>
        <w:spacing w:before="220"/>
        <w:ind w:firstLine="540"/>
        <w:jc w:val="both"/>
      </w:pPr>
      <w:r>
        <w:t>Начиная с 2021 года, ежегодно, до 15 ноября,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5 календарных лет после проведения долгосрочного конкурентного отбора мощности.</w:t>
      </w:r>
    </w:p>
    <w:p w:rsidR="00B25F90" w:rsidRDefault="00B25F90">
      <w:pPr>
        <w:pStyle w:val="ConsPlusNormal"/>
        <w:jc w:val="both"/>
      </w:pPr>
      <w:r>
        <w:t xml:space="preserve">(в ред. Постановлений Правительства РФ от 25.01.2019 </w:t>
      </w:r>
      <w:hyperlink r:id="rId585" w:history="1">
        <w:r>
          <w:rPr>
            <w:color w:val="0000FF"/>
          </w:rPr>
          <w:t>N 43</w:t>
        </w:r>
      </w:hyperlink>
      <w:r>
        <w:t xml:space="preserve">, от 07.11.2019 </w:t>
      </w:r>
      <w:hyperlink r:id="rId586" w:history="1">
        <w:r>
          <w:rPr>
            <w:color w:val="0000FF"/>
          </w:rPr>
          <w:t>N 1411</w:t>
        </w:r>
      </w:hyperlink>
      <w:r>
        <w:t xml:space="preserve">, от 31.08.2020 </w:t>
      </w:r>
      <w:hyperlink r:id="rId587" w:history="1">
        <w:r>
          <w:rPr>
            <w:color w:val="0000FF"/>
          </w:rPr>
          <w:t>N 1318</w:t>
        </w:r>
      </w:hyperlink>
      <w:r>
        <w:t>)</w:t>
      </w:r>
    </w:p>
    <w:p w:rsidR="00B25F90" w:rsidRDefault="00B25F90">
      <w:pPr>
        <w:pStyle w:val="ConsPlusNormal"/>
        <w:spacing w:before="220"/>
        <w:ind w:firstLine="540"/>
        <w:jc w:val="both"/>
      </w:pPr>
      <w:r>
        <w:t xml:space="preserve">Абзац утратил силу. - </w:t>
      </w:r>
      <w:hyperlink r:id="rId588" w:history="1">
        <w:r>
          <w:rPr>
            <w:color w:val="0000FF"/>
          </w:rPr>
          <w:t>Постановление</w:t>
        </w:r>
      </w:hyperlink>
      <w:r>
        <w:t xml:space="preserve"> Правительства РФ от 25.01.2019 N 43.</w:t>
      </w:r>
    </w:p>
    <w:p w:rsidR="00B25F90" w:rsidRDefault="00B25F90">
      <w:pPr>
        <w:pStyle w:val="ConsPlusNormal"/>
        <w:spacing w:before="220"/>
        <w:ind w:firstLine="540"/>
        <w:jc w:val="both"/>
      </w:pPr>
      <w:r>
        <w:t xml:space="preserve">До 1-го числа месяца, следующего за месяцем, в котором истек 90-дневный срок со дня официального опубликования </w:t>
      </w:r>
      <w:hyperlink r:id="rId589" w:history="1">
        <w:r>
          <w:rPr>
            <w:color w:val="0000FF"/>
          </w:rPr>
          <w:t>решения</w:t>
        </w:r>
      </w:hyperlink>
      <w:r>
        <w:t xml:space="preserve"> Правительства Российской Федерации, принятого в соответствии с </w:t>
      </w:r>
      <w:hyperlink w:anchor="P1184" w:history="1">
        <w:r>
          <w:rPr>
            <w:color w:val="0000FF"/>
          </w:rPr>
          <w:t>пунктом 101</w:t>
        </w:r>
      </w:hyperlink>
      <w:r>
        <w:t xml:space="preserve"> настоящих Правил,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даты, определенной указанным решением Правительства Российской Федерации.</w:t>
      </w:r>
    </w:p>
    <w:p w:rsidR="00B25F90" w:rsidRDefault="00B25F90">
      <w:pPr>
        <w:pStyle w:val="ConsPlusNormal"/>
        <w:jc w:val="both"/>
      </w:pPr>
      <w:r>
        <w:t xml:space="preserve">(в ред. Постановлений Правительства РФ от 17.10.2017 </w:t>
      </w:r>
      <w:hyperlink r:id="rId590" w:history="1">
        <w:r>
          <w:rPr>
            <w:color w:val="0000FF"/>
          </w:rPr>
          <w:t>N 1257</w:t>
        </w:r>
      </w:hyperlink>
      <w:r>
        <w:t xml:space="preserve">, от 25.01.2019 </w:t>
      </w:r>
      <w:hyperlink r:id="rId591" w:history="1">
        <w:r>
          <w:rPr>
            <w:color w:val="0000FF"/>
          </w:rPr>
          <w:t>N 43</w:t>
        </w:r>
      </w:hyperlink>
      <w:r>
        <w:t>)</w:t>
      </w:r>
    </w:p>
    <w:p w:rsidR="00B25F90" w:rsidRDefault="00B25F90">
      <w:pPr>
        <w:pStyle w:val="ConsPlusNormal"/>
        <w:spacing w:before="220"/>
        <w:ind w:firstLine="540"/>
        <w:jc w:val="both"/>
      </w:pPr>
      <w:r>
        <w:t xml:space="preserve">По </w:t>
      </w:r>
      <w:hyperlink r:id="rId592" w:history="1">
        <w:r>
          <w:rPr>
            <w:color w:val="0000FF"/>
          </w:rPr>
          <w:t>решению</w:t>
        </w:r>
      </w:hyperlink>
      <w:r>
        <w:t xml:space="preserve"> Правительства Российской Федерации, принятому в соответствии с </w:t>
      </w:r>
      <w:hyperlink w:anchor="P1186" w:history="1">
        <w:r>
          <w:rPr>
            <w:color w:val="0000FF"/>
          </w:rPr>
          <w:t>пунктом 101(1)</w:t>
        </w:r>
      </w:hyperlink>
      <w:r>
        <w:t xml:space="preserve">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определяется указанным решением.</w:t>
      </w:r>
    </w:p>
    <w:p w:rsidR="00B25F90" w:rsidRDefault="00B25F90">
      <w:pPr>
        <w:pStyle w:val="ConsPlusNormal"/>
        <w:jc w:val="both"/>
      </w:pPr>
      <w:r>
        <w:t xml:space="preserve">(абзац введен </w:t>
      </w:r>
      <w:hyperlink r:id="rId593" w:history="1">
        <w:r>
          <w:rPr>
            <w:color w:val="0000FF"/>
          </w:rPr>
          <w:t>Постановлением</w:t>
        </w:r>
      </w:hyperlink>
      <w:r>
        <w:t xml:space="preserve"> Правительства РФ от 07.06.2017 N 683)</w:t>
      </w:r>
    </w:p>
    <w:p w:rsidR="00B25F90" w:rsidRDefault="00B25F90">
      <w:pPr>
        <w:pStyle w:val="ConsPlusNormal"/>
        <w:spacing w:before="220"/>
        <w:ind w:firstLine="540"/>
        <w:jc w:val="both"/>
      </w:pPr>
      <w:r>
        <w:t xml:space="preserve">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принятому в соответствии с </w:t>
      </w:r>
      <w:hyperlink r:id="rId594"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в установленные настоящими Правилами сроки проводится конкурентный отбор мощности новых генерирующих объектов (далее - отбор мощности новых генерирующих объектов для обеспечения возможности вывода генерирующего объекта из эксплуатации). Дата начала поставки мощности определяется указанным решением.</w:t>
      </w:r>
    </w:p>
    <w:p w:rsidR="00B25F90" w:rsidRDefault="00B25F90">
      <w:pPr>
        <w:pStyle w:val="ConsPlusNormal"/>
        <w:jc w:val="both"/>
      </w:pPr>
      <w:r>
        <w:t xml:space="preserve">(абзац введен </w:t>
      </w:r>
      <w:hyperlink r:id="rId595"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 xml:space="preserve">Дата начала поставки мощности по договорам купли-продажи мощности, заключенным по результатам отбора мощности новых генерирующих объектов, проведенного в соответствии с </w:t>
      </w:r>
      <w:hyperlink r:id="rId596" w:history="1">
        <w:r>
          <w:rPr>
            <w:color w:val="0000FF"/>
          </w:rPr>
          <w:t>распоряжением</w:t>
        </w:r>
      </w:hyperlink>
      <w:r>
        <w:t xml:space="preserve"> Правительства Российской Федерации от 22 декабря 2017 г. N 2903-р, однократно может быть изменена на 1 января 2024 г. по соглашению сторон указанных договоров.</w:t>
      </w:r>
    </w:p>
    <w:p w:rsidR="00B25F90" w:rsidRDefault="00B25F90">
      <w:pPr>
        <w:pStyle w:val="ConsPlusNormal"/>
        <w:jc w:val="both"/>
      </w:pPr>
      <w:r>
        <w:lastRenderedPageBreak/>
        <w:t xml:space="preserve">(абзац введен </w:t>
      </w:r>
      <w:hyperlink r:id="rId597" w:history="1">
        <w:r>
          <w:rPr>
            <w:color w:val="0000FF"/>
          </w:rPr>
          <w:t>Постановлением</w:t>
        </w:r>
      </w:hyperlink>
      <w:r>
        <w:t xml:space="preserve"> Правительства РФ от 10.02.2021 N 146)</w:t>
      </w:r>
    </w:p>
    <w:p w:rsidR="00B25F90" w:rsidRDefault="00B25F90">
      <w:pPr>
        <w:pStyle w:val="ConsPlusNormal"/>
        <w:spacing w:before="220"/>
        <w:ind w:firstLine="540"/>
        <w:jc w:val="both"/>
      </w:pPr>
      <w:r>
        <w:t>После вступления в силу изменений в части даты начала поставки мощности, внесенных в договоры купли-продажи мощности, заключенные по результатам указанного отбора мощности новых генерирующих объектов, в целях реализации положений, предусмотренных настоящими Правилами, под датой начала поставки мощности, установленной для соответствующего отбора мощности решением Правительства Российской Федерации, понимается новая дата начала поставки мощности, определенная в соответствии с настоящим пунктом и указанная в заключенных соглашениях.</w:t>
      </w:r>
    </w:p>
    <w:p w:rsidR="00B25F90" w:rsidRDefault="00B25F90">
      <w:pPr>
        <w:pStyle w:val="ConsPlusNormal"/>
        <w:jc w:val="both"/>
      </w:pPr>
      <w:r>
        <w:t xml:space="preserve">(абзац введен </w:t>
      </w:r>
      <w:hyperlink r:id="rId598" w:history="1">
        <w:r>
          <w:rPr>
            <w:color w:val="0000FF"/>
          </w:rPr>
          <w:t>Постановлением</w:t>
        </w:r>
      </w:hyperlink>
      <w:r>
        <w:t xml:space="preserve"> Правительства РФ от 10.02.2021 N 146)</w:t>
      </w:r>
    </w:p>
    <w:p w:rsidR="00B25F90" w:rsidRDefault="00B25F90">
      <w:pPr>
        <w:pStyle w:val="ConsPlusNormal"/>
        <w:jc w:val="both"/>
      </w:pPr>
      <w:r>
        <w:t xml:space="preserve">(п. 100 в ред. </w:t>
      </w:r>
      <w:hyperlink r:id="rId599"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2164" w:history="1">
        <w:r>
          <w:rPr>
            <w:color w:val="0000FF"/>
          </w:rPr>
          <w:t>разделом XV</w:t>
        </w:r>
      </w:hyperlink>
      <w:r>
        <w:t xml:space="preserve"> настоящих Правил с учетом особенностей, установленных </w:t>
      </w:r>
      <w:hyperlink w:anchor="P2592" w:history="1">
        <w:r>
          <w:rPr>
            <w:color w:val="0000FF"/>
          </w:rPr>
          <w:t>разделом XIX</w:t>
        </w:r>
      </w:hyperlink>
      <w:r>
        <w:t xml:space="preserve"> настоящих Правил.</w:t>
      </w:r>
    </w:p>
    <w:p w:rsidR="00B25F90" w:rsidRDefault="00B25F90">
      <w:pPr>
        <w:pStyle w:val="ConsPlusNormal"/>
        <w:jc w:val="both"/>
      </w:pPr>
      <w:r>
        <w:t xml:space="preserve">(п. 100(1) введен </w:t>
      </w:r>
      <w:hyperlink r:id="rId600" w:history="1">
        <w:r>
          <w:rPr>
            <w:color w:val="0000FF"/>
          </w:rPr>
          <w:t>Постановлением</w:t>
        </w:r>
      </w:hyperlink>
      <w:r>
        <w:t xml:space="preserve"> Правительства РФ от 28.05.2013 N 449; в ред. </w:t>
      </w:r>
      <w:hyperlink r:id="rId601" w:history="1">
        <w:r>
          <w:rPr>
            <w:color w:val="0000FF"/>
          </w:rPr>
          <w:t>Постановления</w:t>
        </w:r>
      </w:hyperlink>
      <w:r>
        <w:t xml:space="preserve"> Правительства РФ от 28.02.2017 N 240)</w:t>
      </w:r>
    </w:p>
    <w:p w:rsidR="00B25F90" w:rsidRDefault="00B25F90">
      <w:pPr>
        <w:pStyle w:val="ConsPlusNormal"/>
        <w:spacing w:before="220"/>
        <w:ind w:firstLine="540"/>
        <w:jc w:val="both"/>
      </w:pPr>
      <w:r>
        <w:t xml:space="preserve">100(2). Отбор проектов модернизации генерирующих объектов тепловых электростанций проводится в порядке и сроки, которые установлены </w:t>
      </w:r>
      <w:hyperlink w:anchor="P2661" w:history="1">
        <w:r>
          <w:rPr>
            <w:color w:val="0000FF"/>
          </w:rPr>
          <w:t>разделом XX</w:t>
        </w:r>
      </w:hyperlink>
      <w:r>
        <w:t xml:space="preserve"> настоящих Правил.</w:t>
      </w:r>
    </w:p>
    <w:p w:rsidR="00B25F90" w:rsidRDefault="00B25F90">
      <w:pPr>
        <w:pStyle w:val="ConsPlusNormal"/>
        <w:jc w:val="both"/>
      </w:pPr>
      <w:r>
        <w:t xml:space="preserve">(п. 100(2) введен </w:t>
      </w:r>
      <w:hyperlink r:id="rId602"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bookmarkStart w:id="131" w:name="P1184"/>
      <w:bookmarkEnd w:id="131"/>
      <w:r>
        <w:t xml:space="preserve">101. Отбор мощности новых генерирующих объектов проводится по </w:t>
      </w:r>
      <w:hyperlink r:id="rId603"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технологически необходимой генерации, на которых в соответствии с последней утвержденной указанным федеральным органом исполнительной власти схемой и программой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w:t>
      </w:r>
    </w:p>
    <w:p w:rsidR="00B25F90" w:rsidRDefault="00B25F90">
      <w:pPr>
        <w:pStyle w:val="ConsPlusNormal"/>
        <w:jc w:val="both"/>
      </w:pPr>
      <w:r>
        <w:t xml:space="preserve">(в ред. Постановлений Правительства РФ от 29.10.2015 </w:t>
      </w:r>
      <w:hyperlink r:id="rId604" w:history="1">
        <w:r>
          <w:rPr>
            <w:color w:val="0000FF"/>
          </w:rPr>
          <w:t>N 1166</w:t>
        </w:r>
      </w:hyperlink>
      <w:r>
        <w:t xml:space="preserve">, от 17.10.2017 </w:t>
      </w:r>
      <w:hyperlink r:id="rId605" w:history="1">
        <w:r>
          <w:rPr>
            <w:color w:val="0000FF"/>
          </w:rPr>
          <w:t>N 1257</w:t>
        </w:r>
      </w:hyperlink>
      <w:r>
        <w:t xml:space="preserve">, от 25.01.2019 </w:t>
      </w:r>
      <w:hyperlink r:id="rId606" w:history="1">
        <w:r>
          <w:rPr>
            <w:color w:val="0000FF"/>
          </w:rPr>
          <w:t>N 43</w:t>
        </w:r>
      </w:hyperlink>
      <w:r>
        <w:t>)</w:t>
      </w:r>
    </w:p>
    <w:p w:rsidR="00B25F90" w:rsidRDefault="00B25F90">
      <w:pPr>
        <w:pStyle w:val="ConsPlusNormal"/>
        <w:spacing w:before="220"/>
        <w:ind w:firstLine="540"/>
        <w:jc w:val="both"/>
      </w:pPr>
      <w:bookmarkStart w:id="132" w:name="P1186"/>
      <w:bookmarkEnd w:id="132"/>
      <w:r>
        <w:t xml:space="preserve">101(1).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w:t>
      </w:r>
      <w:hyperlink r:id="rId607"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p>
    <w:p w:rsidR="00B25F90" w:rsidRDefault="00B25F90">
      <w:pPr>
        <w:pStyle w:val="ConsPlusNormal"/>
        <w:jc w:val="both"/>
      </w:pPr>
      <w:r>
        <w:t xml:space="preserve">(п. 101(1) введен </w:t>
      </w:r>
      <w:hyperlink r:id="rId608" w:history="1">
        <w:r>
          <w:rPr>
            <w:color w:val="0000FF"/>
          </w:rPr>
          <w:t>Постановлением</w:t>
        </w:r>
      </w:hyperlink>
      <w:r>
        <w:t xml:space="preserve"> Правительства РФ от 07.06.2017 N 683)</w:t>
      </w:r>
    </w:p>
    <w:p w:rsidR="00B25F90" w:rsidRDefault="00B25F90">
      <w:pPr>
        <w:pStyle w:val="ConsPlusNormal"/>
        <w:spacing w:before="220"/>
        <w:ind w:firstLine="540"/>
        <w:jc w:val="both"/>
      </w:pPr>
      <w:r>
        <w:lastRenderedPageBreak/>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B25F90" w:rsidRDefault="00B25F90">
      <w:pPr>
        <w:pStyle w:val="ConsPlusNormal"/>
        <w:jc w:val="both"/>
      </w:pPr>
      <w:r>
        <w:t xml:space="preserve">(в ред. </w:t>
      </w:r>
      <w:hyperlink r:id="rId609" w:history="1">
        <w:r>
          <w:rPr>
            <w:color w:val="0000FF"/>
          </w:rPr>
          <w:t>Постановления</w:t>
        </w:r>
      </w:hyperlink>
      <w:r>
        <w:t xml:space="preserve"> Правительства РФ от 29.10.2015 N 1166)</w:t>
      </w:r>
    </w:p>
    <w:p w:rsidR="00B25F90" w:rsidRDefault="00B25F90">
      <w:pPr>
        <w:pStyle w:val="ConsPlusNormal"/>
        <w:spacing w:before="220"/>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B25F90" w:rsidRDefault="00B25F90">
      <w:pPr>
        <w:pStyle w:val="ConsPlusNormal"/>
        <w:jc w:val="both"/>
      </w:pPr>
      <w:r>
        <w:t xml:space="preserve">(в ред. </w:t>
      </w:r>
      <w:hyperlink r:id="rId610" w:history="1">
        <w:r>
          <w:rPr>
            <w:color w:val="0000FF"/>
          </w:rPr>
          <w:t>Постановления</w:t>
        </w:r>
      </w:hyperlink>
      <w:r>
        <w:t xml:space="preserve"> Правительства РФ от 29.10.2015 N 1166)</w:t>
      </w:r>
    </w:p>
    <w:p w:rsidR="00B25F90" w:rsidRDefault="00B25F90">
      <w:pPr>
        <w:pStyle w:val="ConsPlusNormal"/>
        <w:spacing w:before="220"/>
        <w:ind w:firstLine="540"/>
        <w:jc w:val="both"/>
      </w:pPr>
      <w:r>
        <w:t>В целях выявления оснований для проведения корректировочного конкурентного отбора 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B25F90" w:rsidRDefault="00B25F90">
      <w:pPr>
        <w:pStyle w:val="ConsPlusNormal"/>
        <w:spacing w:before="220"/>
        <w:ind w:firstLine="540"/>
        <w:jc w:val="both"/>
      </w:pPr>
      <w:r>
        <w:t xml:space="preserve">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611"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B25F90" w:rsidRDefault="00B25F90">
      <w:pPr>
        <w:pStyle w:val="ConsPlusNormal"/>
        <w:spacing w:before="220"/>
        <w:ind w:firstLine="540"/>
        <w:jc w:val="both"/>
      </w:pPr>
      <w:r>
        <w:t>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B25F90" w:rsidRDefault="00B25F90">
      <w:pPr>
        <w:pStyle w:val="ConsPlusNormal"/>
        <w:spacing w:before="220"/>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1200" w:history="1">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B25F90" w:rsidRDefault="00B25F90">
      <w:pPr>
        <w:pStyle w:val="ConsPlusNormal"/>
        <w:jc w:val="both"/>
      </w:pPr>
      <w:r>
        <w:t xml:space="preserve">(п. 102 в ред. </w:t>
      </w:r>
      <w:hyperlink r:id="rId612"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bookmarkStart w:id="133" w:name="P1197"/>
      <w:bookmarkEnd w:id="133"/>
      <w:r>
        <w:t xml:space="preserve">103. 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w:t>
      </w:r>
      <w:r>
        <w:lastRenderedPageBreak/>
        <w:t xml:space="preserve">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77" w:history="1">
        <w:r>
          <w:rPr>
            <w:color w:val="0000FF"/>
          </w:rPr>
          <w:t>подпунктах 7</w:t>
        </w:r>
      </w:hyperlink>
      <w:r>
        <w:t xml:space="preserve">, </w:t>
      </w:r>
      <w:hyperlink w:anchor="P180" w:history="1">
        <w:r>
          <w:rPr>
            <w:color w:val="0000FF"/>
          </w:rPr>
          <w:t>10</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генерирующих объектов, мощность которых поставляется в вынужденном режиме в течение всего года, на который проводится конкурентный отбор мощности, а также генерирующих объектов, в отношении которых было подано заявление о выводе объекта диспетчеризации из эксплуатации с даты, наступающей не позднее окончания календарного года, на который проводится этот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B25F90" w:rsidRDefault="00B25F90">
      <w:pPr>
        <w:pStyle w:val="ConsPlusNormal"/>
        <w:jc w:val="both"/>
      </w:pPr>
      <w:r>
        <w:t xml:space="preserve">(п. 103 в ред. </w:t>
      </w:r>
      <w:hyperlink r:id="rId613" w:history="1">
        <w:r>
          <w:rPr>
            <w:color w:val="0000FF"/>
          </w:rPr>
          <w:t>Постановления</w:t>
        </w:r>
      </w:hyperlink>
      <w:r>
        <w:t xml:space="preserve"> Правительства РФ от 30.01.2021 N 86)</w:t>
      </w:r>
    </w:p>
    <w:p w:rsidR="00B25F90" w:rsidRDefault="00B25F90">
      <w:pPr>
        <w:pStyle w:val="ConsPlusNormal"/>
        <w:spacing w:before="220"/>
        <w:ind w:firstLine="540"/>
        <w:jc w:val="both"/>
      </w:pPr>
      <w:r>
        <w:t xml:space="preserve">104 - 105. Утратили силу. - </w:t>
      </w:r>
      <w:hyperlink r:id="rId614" w:history="1">
        <w:r>
          <w:rPr>
            <w:color w:val="0000FF"/>
          </w:rPr>
          <w:t>Постановление</w:t>
        </w:r>
      </w:hyperlink>
      <w:r>
        <w:t xml:space="preserve"> Правительства РФ от 27.08.2015 N 893.</w:t>
      </w:r>
    </w:p>
    <w:p w:rsidR="00B25F90" w:rsidRDefault="00B25F90">
      <w:pPr>
        <w:pStyle w:val="ConsPlusNormal"/>
        <w:spacing w:before="220"/>
        <w:ind w:firstLine="540"/>
        <w:jc w:val="both"/>
      </w:pPr>
      <w:bookmarkStart w:id="134" w:name="P1200"/>
      <w:bookmarkEnd w:id="134"/>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B25F90" w:rsidRDefault="00B25F90">
      <w:pPr>
        <w:pStyle w:val="ConsPlusNormal"/>
        <w:jc w:val="both"/>
      </w:pPr>
      <w:r>
        <w:t xml:space="preserve">(в ред. </w:t>
      </w:r>
      <w:hyperlink r:id="rId615" w:history="1">
        <w:r>
          <w:rPr>
            <w:color w:val="0000FF"/>
          </w:rPr>
          <w:t>Постановления</w:t>
        </w:r>
      </w:hyperlink>
      <w:r>
        <w:t xml:space="preserve"> Правительства РФ от 29.10.2015 N 1166)</w:t>
      </w:r>
    </w:p>
    <w:p w:rsidR="00B25F90" w:rsidRDefault="00B25F90">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B25F90" w:rsidRDefault="00B25F90">
      <w:pPr>
        <w:pStyle w:val="ConsPlusNormal"/>
        <w:spacing w:before="220"/>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B25F90" w:rsidRDefault="00B25F90">
      <w:pPr>
        <w:pStyle w:val="ConsPlusNormal"/>
        <w:spacing w:before="220"/>
        <w:ind w:firstLine="540"/>
        <w:jc w:val="both"/>
      </w:pPr>
      <w:r>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B25F90" w:rsidRDefault="00B25F90">
      <w:pPr>
        <w:pStyle w:val="ConsPlusNormal"/>
        <w:spacing w:before="220"/>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B25F90" w:rsidRDefault="00B25F90">
      <w:pPr>
        <w:pStyle w:val="ConsPlusNormal"/>
        <w:spacing w:before="220"/>
        <w:ind w:firstLine="540"/>
        <w:jc w:val="both"/>
      </w:pPr>
      <w:r>
        <w:t>5) параметры, определяющие спрос на мощность в каждой ценовой зоне, определенные в соответствии с настоящими Правилами;</w:t>
      </w:r>
    </w:p>
    <w:p w:rsidR="00B25F90" w:rsidRDefault="00B25F90">
      <w:pPr>
        <w:pStyle w:val="ConsPlusNormal"/>
        <w:spacing w:before="220"/>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может быть актуализирована не позднее начала периода подачи заявок на конкурентный отбор мощности);</w:t>
      </w:r>
    </w:p>
    <w:p w:rsidR="00B25F90" w:rsidRDefault="00B25F90">
      <w:pPr>
        <w:pStyle w:val="ConsPlusNormal"/>
        <w:jc w:val="both"/>
      </w:pPr>
      <w:r>
        <w:t xml:space="preserve">(в ред. </w:t>
      </w:r>
      <w:hyperlink r:id="rId616"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 xml:space="preserve">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w:t>
      </w:r>
      <w:r>
        <w:lastRenderedPageBreak/>
        <w:t>зарубежные энергосистемы в предшествующие периоды;</w:t>
      </w:r>
    </w:p>
    <w:p w:rsidR="00B25F90" w:rsidRDefault="00B25F90">
      <w:pPr>
        <w:pStyle w:val="ConsPlusNormal"/>
        <w:spacing w:before="220"/>
        <w:ind w:firstLine="540"/>
        <w:jc w:val="both"/>
      </w:pPr>
      <w:r>
        <w:t>8) требования к техническим параметрам генерирующего оборудования;</w:t>
      </w:r>
    </w:p>
    <w:p w:rsidR="00B25F90" w:rsidRDefault="00B25F90">
      <w:pPr>
        <w:pStyle w:val="ConsPlusNormal"/>
        <w:spacing w:before="220"/>
        <w:ind w:firstLine="540"/>
        <w:jc w:val="both"/>
      </w:pPr>
      <w:r>
        <w:t>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B25F90" w:rsidRDefault="00B25F90">
      <w:pPr>
        <w:pStyle w:val="ConsPlusNormal"/>
        <w:jc w:val="both"/>
      </w:pPr>
      <w:r>
        <w:t xml:space="preserve">(п. 106 в ред. </w:t>
      </w:r>
      <w:hyperlink r:id="rId617"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bookmarkStart w:id="135" w:name="P1213"/>
      <w:bookmarkEnd w:id="135"/>
      <w:r>
        <w:t>107. Спрос на мощность по каждой ценовой зоне определяется как функция цены мощности, определяемой по итогам конкурентного отбора мощности.</w:t>
      </w:r>
    </w:p>
    <w:p w:rsidR="00B25F90" w:rsidRDefault="00B25F90">
      <w:pPr>
        <w:pStyle w:val="ConsPlusNormal"/>
        <w:spacing w:before="220"/>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B25F90" w:rsidRDefault="00B25F90">
      <w:pPr>
        <w:pStyle w:val="ConsPlusNormal"/>
        <w:spacing w:before="220"/>
        <w:ind w:firstLine="540"/>
        <w:jc w:val="both"/>
      </w:pPr>
      <w:bookmarkStart w:id="136" w:name="P1215"/>
      <w:bookmarkEnd w:id="136"/>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618"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189" w:history="1">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 Для целей определения в соответствии с настоящим пунктом объема спроса на мощность по соответствующей ценовой зоне годом проведения долгосрочного конкурентного отбора мощности (годом, в котором проводится долгосрочный конкурентный отбор мощности) является год, наступивший за 6 лет до года, на который проводится соответствующий долгосрочный конкурентный отбор мощности;</w:t>
      </w:r>
    </w:p>
    <w:p w:rsidR="00B25F90" w:rsidRDefault="00B25F90">
      <w:pPr>
        <w:pStyle w:val="ConsPlusNormal"/>
        <w:jc w:val="both"/>
      </w:pPr>
      <w:r>
        <w:t xml:space="preserve">(в ред. Постановлений Правительства РФ от 31.03.2018 </w:t>
      </w:r>
      <w:hyperlink r:id="rId619" w:history="1">
        <w:r>
          <w:rPr>
            <w:color w:val="0000FF"/>
          </w:rPr>
          <w:t>N 398</w:t>
        </w:r>
      </w:hyperlink>
      <w:r>
        <w:t xml:space="preserve">, от 30.11.2020 </w:t>
      </w:r>
      <w:hyperlink r:id="rId620" w:history="1">
        <w:r>
          <w:rPr>
            <w:color w:val="0000FF"/>
          </w:rPr>
          <w:t>N 1974</w:t>
        </w:r>
      </w:hyperlink>
      <w:r>
        <w:t>)</w:t>
      </w:r>
    </w:p>
    <w:p w:rsidR="00B25F90" w:rsidRDefault="00B25F90">
      <w:pPr>
        <w:pStyle w:val="ConsPlusNormal"/>
        <w:spacing w:before="220"/>
        <w:ind w:firstLine="540"/>
        <w:jc w:val="both"/>
      </w:pPr>
      <w:r>
        <w:t xml:space="preserve">абзац утратил силу. - </w:t>
      </w:r>
      <w:hyperlink r:id="rId621" w:history="1">
        <w:r>
          <w:rPr>
            <w:color w:val="0000FF"/>
          </w:rPr>
          <w:t>Постановление</w:t>
        </w:r>
      </w:hyperlink>
      <w:r>
        <w:t xml:space="preserve"> Правительства РФ от 25.01.2019 N 43;</w:t>
      </w:r>
    </w:p>
    <w:p w:rsidR="00B25F90" w:rsidRDefault="00B25F90">
      <w:pPr>
        <w:pStyle w:val="ConsPlusNormal"/>
        <w:spacing w:before="220"/>
        <w:ind w:firstLine="540"/>
        <w:jc w:val="both"/>
      </w:pPr>
      <w:r>
        <w:t>объем во второй точке спроса на мощность, равный увеличенному на 12 процентов объему в первой точке спроса на мощность;</w:t>
      </w:r>
    </w:p>
    <w:p w:rsidR="00B25F90" w:rsidRDefault="00B25F90">
      <w:pPr>
        <w:pStyle w:val="ConsPlusNormal"/>
        <w:spacing w:before="220"/>
        <w:ind w:firstLine="540"/>
        <w:jc w:val="both"/>
      </w:pPr>
      <w:r>
        <w:t>цена в первой точке спроса на мощность и цена во второй точке спроса на мощность, которые для каждой ценовой зоны оптового рынка определяются равными:</w:t>
      </w:r>
    </w:p>
    <w:p w:rsidR="00B25F90" w:rsidRDefault="00B25F90">
      <w:pPr>
        <w:pStyle w:val="ConsPlusNormal"/>
        <w:jc w:val="both"/>
      </w:pPr>
      <w:r>
        <w:t xml:space="preserve">(в ред. </w:t>
      </w:r>
      <w:hyperlink r:id="rId622"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lastRenderedPageBreak/>
        <w:t>в 2019 году - соответствующей цене, установленной Правительством Российской Федерации в 2017 году, проиндексированной в соответствии с индексом потребительских цен за 2017 год и 2018 год, увеличенной на 15 процентов для конкурентных отборов мощности с датами начала поставки мощности с 1 января 2022 г. и 1 января 2023 г., на 20 процентов для конкурентного отбора мощности с датой начала поставки мощности с 1 января 2024 г.;</w:t>
      </w:r>
    </w:p>
    <w:p w:rsidR="00B25F90" w:rsidRDefault="00B25F90">
      <w:pPr>
        <w:pStyle w:val="ConsPlusNormal"/>
        <w:jc w:val="both"/>
      </w:pPr>
      <w:r>
        <w:t xml:space="preserve">(в ред. Постановлений Правительства РФ от 25.01.2019 </w:t>
      </w:r>
      <w:hyperlink r:id="rId623" w:history="1">
        <w:r>
          <w:rPr>
            <w:color w:val="0000FF"/>
          </w:rPr>
          <w:t>N 43</w:t>
        </w:r>
      </w:hyperlink>
      <w:r>
        <w:t xml:space="preserve">, от 07.11.2019 </w:t>
      </w:r>
      <w:hyperlink r:id="rId624" w:history="1">
        <w:r>
          <w:rPr>
            <w:color w:val="0000FF"/>
          </w:rPr>
          <w:t>N 1411</w:t>
        </w:r>
      </w:hyperlink>
      <w:r>
        <w:t>)</w:t>
      </w:r>
    </w:p>
    <w:p w:rsidR="00B25F90" w:rsidRDefault="00B25F90">
      <w:pPr>
        <w:pStyle w:val="ConsPlusNormal"/>
        <w:spacing w:before="220"/>
        <w:ind w:firstLine="540"/>
        <w:jc w:val="both"/>
      </w:pPr>
      <w:r>
        <w:t xml:space="preserve">в 2020 году - соответствующей цене, определенной для конкурентного отбора мощности, проведенного в 2019 году с датой начала поставки мощности с 1 января 2024 г., проиндексированной в соответствии с </w:t>
      </w:r>
      <w:hyperlink r:id="rId625" w:history="1">
        <w:r>
          <w:rPr>
            <w:color w:val="0000FF"/>
          </w:rPr>
          <w:t>индексом</w:t>
        </w:r>
      </w:hyperlink>
      <w:r>
        <w:t xml:space="preserve"> потребительских цен за 2019 год;</w:t>
      </w:r>
    </w:p>
    <w:p w:rsidR="00B25F90" w:rsidRDefault="00B25F90">
      <w:pPr>
        <w:pStyle w:val="ConsPlusNormal"/>
        <w:jc w:val="both"/>
      </w:pPr>
      <w:r>
        <w:t xml:space="preserve">(в ред. Постановлений Правительства РФ от 25.01.2019 </w:t>
      </w:r>
      <w:hyperlink r:id="rId626" w:history="1">
        <w:r>
          <w:rPr>
            <w:color w:val="0000FF"/>
          </w:rPr>
          <w:t>N 43</w:t>
        </w:r>
      </w:hyperlink>
      <w:r>
        <w:t xml:space="preserve">, от 07.11.2019 </w:t>
      </w:r>
      <w:hyperlink r:id="rId627" w:history="1">
        <w:r>
          <w:rPr>
            <w:color w:val="0000FF"/>
          </w:rPr>
          <w:t>N 1411</w:t>
        </w:r>
      </w:hyperlink>
      <w:r>
        <w:t>)</w:t>
      </w:r>
    </w:p>
    <w:p w:rsidR="00B25F90" w:rsidRDefault="00B25F90">
      <w:pPr>
        <w:pStyle w:val="ConsPlusNormal"/>
        <w:spacing w:before="220"/>
        <w:ind w:firstLine="540"/>
        <w:jc w:val="both"/>
      </w:pPr>
      <w:r>
        <w:t>в 2021 году и в последующих годах - соответствующей цене, определенной для конкурентного отбора мощности, проведенного в предшествующем году, проиндексированной в соответствии с индексом потребительских цен за предшествующий год.</w:t>
      </w:r>
    </w:p>
    <w:p w:rsidR="00B25F90" w:rsidRDefault="00B25F90">
      <w:pPr>
        <w:pStyle w:val="ConsPlusNormal"/>
        <w:jc w:val="both"/>
      </w:pPr>
      <w:r>
        <w:t xml:space="preserve">(в ред. </w:t>
      </w:r>
      <w:hyperlink r:id="rId628"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Спрос на конкурентном отборе мощности задается зависимостью цены от объема, которая графически представляется в виде прямой, проходящей через первую и вторую точки спроса на мощность.</w:t>
      </w:r>
    </w:p>
    <w:p w:rsidR="00B25F90" w:rsidRDefault="00B25F90">
      <w:pPr>
        <w:pStyle w:val="ConsPlusNormal"/>
        <w:jc w:val="both"/>
      </w:pPr>
      <w:r>
        <w:t xml:space="preserve">(в ред. </w:t>
      </w:r>
      <w:hyperlink r:id="rId629" w:history="1">
        <w:r>
          <w:rPr>
            <w:color w:val="0000FF"/>
          </w:rPr>
          <w:t>Постановления</w:t>
        </w:r>
      </w:hyperlink>
      <w:r>
        <w:t xml:space="preserve"> Правительства РФ от 02.09.2017 N 1065)</w:t>
      </w:r>
    </w:p>
    <w:p w:rsidR="00B25F90" w:rsidRDefault="00B25F90">
      <w:pPr>
        <w:pStyle w:val="ConsPlusNormal"/>
        <w:spacing w:before="220"/>
        <w:ind w:firstLine="540"/>
        <w:jc w:val="both"/>
      </w:pPr>
      <w:r>
        <w:t>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B25F90" w:rsidRDefault="00B25F90">
      <w:pPr>
        <w:pStyle w:val="ConsPlusNormal"/>
        <w:spacing w:before="220"/>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B25F90" w:rsidRDefault="00B25F90">
      <w:pPr>
        <w:pStyle w:val="ConsPlusNormal"/>
        <w:spacing w:before="220"/>
        <w:ind w:firstLine="540"/>
        <w:jc w:val="both"/>
      </w:pPr>
      <w:r>
        <w:t>Величины планового коэффициента резервирования для ценовых зон оптового рынка, используемые при проведении в 2019 году конкурентного отбора мощности на 2023 и 2024 годы, определяются равными соответствующим величинам, используемым при проведении в 2019 году конкурентного отбора мощности на 2022 год.</w:t>
      </w:r>
    </w:p>
    <w:p w:rsidR="00B25F90" w:rsidRDefault="00B25F90">
      <w:pPr>
        <w:pStyle w:val="ConsPlusNormal"/>
        <w:jc w:val="both"/>
      </w:pPr>
      <w:r>
        <w:t xml:space="preserve">(абзац введен </w:t>
      </w:r>
      <w:hyperlink r:id="rId630"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 xml:space="preserve">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w:t>
      </w:r>
      <w:r>
        <w:lastRenderedPageBreak/>
        <w:t>определенные в соответствии с настоящими Правилами для проведения конкурентного отбора мощности на соответствующий год.</w:t>
      </w:r>
    </w:p>
    <w:p w:rsidR="00B25F90" w:rsidRDefault="00B25F90">
      <w:pPr>
        <w:pStyle w:val="ConsPlusNormal"/>
        <w:spacing w:before="220"/>
        <w:ind w:firstLine="540"/>
        <w:jc w:val="both"/>
      </w:pPr>
      <w:r>
        <w:t xml:space="preserve">При проведении долгосрочного конкурентного отбора мощности начиная с 2016 года системный оператор в соответствии с </w:t>
      </w:r>
      <w:hyperlink w:anchor="P1271" w:history="1">
        <w:r>
          <w:rPr>
            <w:color w:val="0000FF"/>
          </w:rPr>
          <w:t>пунктом 108(1)</w:t>
        </w:r>
      </w:hyperlink>
      <w:r>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B25F90" w:rsidRDefault="00B25F90">
      <w:pPr>
        <w:pStyle w:val="ConsPlusNormal"/>
        <w:jc w:val="both"/>
      </w:pPr>
      <w:r>
        <w:t xml:space="preserve">(абзац введен </w:t>
      </w:r>
      <w:hyperlink r:id="rId631" w:history="1">
        <w:r>
          <w:rPr>
            <w:color w:val="0000FF"/>
          </w:rPr>
          <w:t>Постановлением</w:t>
        </w:r>
      </w:hyperlink>
      <w:r>
        <w:t xml:space="preserve"> Правительства РФ от 20.07.2016 N 699)</w:t>
      </w:r>
    </w:p>
    <w:p w:rsidR="00B25F90" w:rsidRDefault="00B25F90">
      <w:pPr>
        <w:pStyle w:val="ConsPlusNormal"/>
        <w:jc w:val="both"/>
      </w:pPr>
      <w:r>
        <w:t xml:space="preserve">(п. 107 в ред. </w:t>
      </w:r>
      <w:hyperlink r:id="rId632"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bookmarkStart w:id="137" w:name="P1237"/>
      <w:bookmarkEnd w:id="137"/>
      <w:r>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B25F90" w:rsidRDefault="00B25F90">
      <w:pPr>
        <w:pStyle w:val="ConsPlusNormal"/>
        <w:jc w:val="both"/>
      </w:pPr>
      <w:r>
        <w:t xml:space="preserve">(в ред. </w:t>
      </w:r>
      <w:hyperlink r:id="rId633" w:history="1">
        <w:r>
          <w:rPr>
            <w:color w:val="0000FF"/>
          </w:rPr>
          <w:t>Постановления</w:t>
        </w:r>
      </w:hyperlink>
      <w:r>
        <w:t xml:space="preserve"> Правительства РФ от 20.07.2016 N 699)</w:t>
      </w:r>
    </w:p>
    <w:p w:rsidR="00B25F90" w:rsidRDefault="00B25F90">
      <w:pPr>
        <w:pStyle w:val="ConsPlusNormal"/>
        <w:spacing w:before="220"/>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1926" w:history="1">
        <w:r>
          <w:rPr>
            <w:color w:val="0000FF"/>
          </w:rPr>
          <w:t>пунктом 162</w:t>
        </w:r>
      </w:hyperlink>
      <w:r>
        <w:t xml:space="preserve"> настоящих Правил и договором о присоединении к торговой системе оптового рынка.</w:t>
      </w:r>
    </w:p>
    <w:p w:rsidR="00B25F90" w:rsidRDefault="00B25F90">
      <w:pPr>
        <w:pStyle w:val="ConsPlusNormal"/>
        <w:spacing w:before="220"/>
        <w:ind w:firstLine="540"/>
        <w:jc w:val="both"/>
      </w:pPr>
      <w: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наступивший за 7 лет до года, на который проводится соответствующий долгосрочный конкурентный отбор мощности, составляет более 8 процентов.</w:t>
      </w:r>
    </w:p>
    <w:p w:rsidR="00B25F90" w:rsidRDefault="00B25F90">
      <w:pPr>
        <w:pStyle w:val="ConsPlusNormal"/>
        <w:jc w:val="both"/>
      </w:pPr>
      <w:r>
        <w:t xml:space="preserve">(в ред. </w:t>
      </w:r>
      <w:hyperlink r:id="rId634" w:history="1">
        <w:r>
          <w:rPr>
            <w:color w:val="0000FF"/>
          </w:rPr>
          <w:t>Постановления</w:t>
        </w:r>
      </w:hyperlink>
      <w:r>
        <w:t xml:space="preserve"> Правительства РФ от 30.11.2020 N 1974)</w:t>
      </w:r>
    </w:p>
    <w:p w:rsidR="00B25F90" w:rsidRDefault="00B25F90">
      <w:pPr>
        <w:pStyle w:val="ConsPlusNormal"/>
        <w:spacing w:before="220"/>
        <w:ind w:firstLine="540"/>
        <w:jc w:val="both"/>
      </w:pPr>
      <w:r>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B25F90" w:rsidRDefault="00B25F90">
      <w:pPr>
        <w:pStyle w:val="ConsPlusNormal"/>
        <w:jc w:val="both"/>
      </w:pPr>
      <w:r>
        <w:t xml:space="preserve">(в ред. </w:t>
      </w:r>
      <w:hyperlink r:id="rId635" w:history="1">
        <w:r>
          <w:rPr>
            <w:color w:val="0000FF"/>
          </w:rPr>
          <w:t>Постановления</w:t>
        </w:r>
      </w:hyperlink>
      <w:r>
        <w:t xml:space="preserve"> Правительства РФ от 29.10.2015 N 1166)</w:t>
      </w:r>
    </w:p>
    <w:p w:rsidR="00B25F90" w:rsidRDefault="00B25F90">
      <w:pPr>
        <w:pStyle w:val="ConsPlusNormal"/>
        <w:spacing w:before="220"/>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B25F90" w:rsidRDefault="00B25F90">
      <w:pPr>
        <w:pStyle w:val="ConsPlusNormal"/>
        <w:spacing w:before="220"/>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1200" w:history="1">
        <w:r>
          <w:rPr>
            <w:color w:val="0000FF"/>
          </w:rPr>
          <w:t>пунктом 106</w:t>
        </w:r>
      </w:hyperlink>
      <w:r>
        <w:t xml:space="preserve"> настоящих Правил;</w:t>
      </w:r>
    </w:p>
    <w:p w:rsidR="00B25F90" w:rsidRDefault="00B25F90">
      <w:pPr>
        <w:pStyle w:val="ConsPlusNormal"/>
        <w:spacing w:before="220"/>
        <w:ind w:firstLine="540"/>
        <w:jc w:val="both"/>
      </w:pPr>
      <w:r>
        <w:t xml:space="preserve">вид используемого основного топлива или энергоносителя, а также вид резервного топлива </w:t>
      </w:r>
      <w:r>
        <w:lastRenderedPageBreak/>
        <w:t>(при его наличии);</w:t>
      </w:r>
    </w:p>
    <w:p w:rsidR="00B25F90" w:rsidRDefault="00B25F90">
      <w:pPr>
        <w:pStyle w:val="ConsPlusNormal"/>
        <w:spacing w:before="220"/>
        <w:ind w:firstLine="540"/>
        <w:jc w:val="both"/>
      </w:pPr>
      <w:r>
        <w:t>указание на местонахождение генерирующего объекта (или планируемое местонахождение генерирующего объекта);</w:t>
      </w:r>
    </w:p>
    <w:p w:rsidR="00B25F90" w:rsidRDefault="00B25F90">
      <w:pPr>
        <w:pStyle w:val="ConsPlusNormal"/>
        <w:spacing w:before="220"/>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B25F90" w:rsidRDefault="00B25F90">
      <w:pPr>
        <w:pStyle w:val="ConsPlusNormal"/>
        <w:spacing w:before="220"/>
        <w:ind w:firstLine="540"/>
        <w:jc w:val="both"/>
      </w:pPr>
      <w:r>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B25F90" w:rsidRDefault="00B25F90">
      <w:pPr>
        <w:pStyle w:val="ConsPlusNormal"/>
        <w:spacing w:before="220"/>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B25F90" w:rsidRDefault="00B25F90">
      <w:pPr>
        <w:pStyle w:val="ConsPlusNormal"/>
        <w:spacing w:before="220"/>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5 лет, предшествующих году, наступившему за 6 лет до года, на который проводится соответствующий долгосрочный конкурентный отбор мощности, фактических объемов расхода воды через гидросооружения этой гидроэлектростанции.</w:t>
      </w:r>
    </w:p>
    <w:p w:rsidR="00B25F90" w:rsidRDefault="00B25F90">
      <w:pPr>
        <w:pStyle w:val="ConsPlusNormal"/>
        <w:jc w:val="both"/>
      </w:pPr>
      <w:r>
        <w:t xml:space="preserve">(в ред. </w:t>
      </w:r>
      <w:hyperlink r:id="rId636" w:history="1">
        <w:r>
          <w:rPr>
            <w:color w:val="0000FF"/>
          </w:rPr>
          <w:t>Постановления</w:t>
        </w:r>
      </w:hyperlink>
      <w:r>
        <w:t xml:space="preserve"> Правительства РФ от 30.11.2020 N 1974)</w:t>
      </w:r>
    </w:p>
    <w:p w:rsidR="00B25F90" w:rsidRDefault="00B25F90">
      <w:pPr>
        <w:pStyle w:val="ConsPlusNormal"/>
        <w:spacing w:before="220"/>
        <w:ind w:firstLine="540"/>
        <w:jc w:val="both"/>
      </w:pPr>
      <w:r>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B25F90" w:rsidRDefault="00B25F90">
      <w:pPr>
        <w:pStyle w:val="ConsPlusNormal"/>
        <w:spacing w:before="220"/>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B25F90" w:rsidRDefault="00B25F90">
      <w:pPr>
        <w:pStyle w:val="ConsPlusNormal"/>
        <w:spacing w:before="220"/>
        <w:ind w:firstLine="540"/>
        <w:jc w:val="both"/>
      </w:pPr>
      <w:r>
        <w:t xml:space="preserve">В отношении генерирующих объектов, указанных в </w:t>
      </w:r>
      <w:hyperlink r:id="rId637"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w:t>
      </w:r>
      <w:hyperlink r:id="rId638" w:history="1">
        <w:r>
          <w:rPr>
            <w:color w:val="0000FF"/>
          </w:rPr>
          <w:t>перечне</w:t>
        </w:r>
      </w:hyperlink>
      <w:r>
        <w:t>, могут быть поданы только ценопринимающие заявки.</w:t>
      </w:r>
    </w:p>
    <w:p w:rsidR="00B25F90" w:rsidRDefault="00B25F90">
      <w:pPr>
        <w:pStyle w:val="ConsPlusNormal"/>
        <w:jc w:val="both"/>
      </w:pPr>
      <w:r>
        <w:t xml:space="preserve">(абзац введен </w:t>
      </w:r>
      <w:hyperlink r:id="rId639" w:history="1">
        <w:r>
          <w:rPr>
            <w:color w:val="0000FF"/>
          </w:rPr>
          <w:t>Постановлением</w:t>
        </w:r>
      </w:hyperlink>
      <w:r>
        <w:t xml:space="preserve"> Правительства РФ от 26.12.2015 N 1450)</w:t>
      </w:r>
    </w:p>
    <w:p w:rsidR="00B25F90" w:rsidRDefault="00B25F90">
      <w:pPr>
        <w:pStyle w:val="ConsPlusNormal"/>
        <w:spacing w:before="220"/>
        <w:ind w:firstLine="540"/>
        <w:jc w:val="both"/>
      </w:pPr>
      <w:r>
        <w:t xml:space="preserve">Мощность генерирующих объектов, в отношении которых заключены договоры, указанные в </w:t>
      </w:r>
      <w:hyperlink w:anchor="P191" w:history="1">
        <w:r>
          <w:rPr>
            <w:color w:val="0000FF"/>
          </w:rPr>
          <w:t>подпункте 15 пункта 4</w:t>
        </w:r>
      </w:hyperlink>
      <w:r>
        <w:t xml:space="preserve"> настоящих Правил, в отношении месяцев, составляющих установленный в соответствии с настоящими Правилами период проведения мероприятий по модернизации, учитывается при проведении конкурентного отбора мощности в объеме, не меньшем объема мощности, учтенного при проведении конкурентного отбора мощности, проведенного на </w:t>
      </w:r>
      <w:r>
        <w:lastRenderedPageBreak/>
        <w:t>предшествующий период.</w:t>
      </w:r>
    </w:p>
    <w:p w:rsidR="00B25F90" w:rsidRDefault="00B25F90">
      <w:pPr>
        <w:pStyle w:val="ConsPlusNormal"/>
        <w:jc w:val="both"/>
      </w:pPr>
      <w:r>
        <w:t xml:space="preserve">(абзац введен </w:t>
      </w:r>
      <w:hyperlink r:id="rId640"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r>
        <w:t>Договором о присоединении к торговой системе оптового рынка могут устанавливаться иные требования к форме и содержанию ценовой заявки.</w:t>
      </w:r>
    </w:p>
    <w:p w:rsidR="00B25F90" w:rsidRDefault="00B25F90">
      <w:pPr>
        <w:pStyle w:val="ConsPlusNormal"/>
        <w:spacing w:before="220"/>
        <w:ind w:firstLine="540"/>
        <w:jc w:val="both"/>
      </w:pPr>
      <w:r>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 xml:space="preserve">При проведении конкурентного отбора мощности на год, в котором в соответствии с </w:t>
      </w:r>
      <w:hyperlink w:anchor="P1502" w:history="1">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а также генерирующих объектов, в отношении которых заключены договоры, указанные в </w:t>
      </w:r>
      <w:hyperlink w:anchor="P191" w:history="1">
        <w:r>
          <w:rPr>
            <w:color w:val="0000FF"/>
          </w:rPr>
          <w:t>подпункте 15 пункта 4</w:t>
        </w:r>
      </w:hyperlink>
      <w:r>
        <w:t xml:space="preserve"> настоящих Правил, для которых установленный в соответствии с настоящими Правилами период проведения мероприятий по модернизации содержит декабрь года, на который проводится конкурентный отбор мощности, на конкурентный отбор мощности могут быть поданы только ценопринимающие заявки.</w:t>
      </w:r>
    </w:p>
    <w:p w:rsidR="00B25F90" w:rsidRDefault="00B25F90">
      <w:pPr>
        <w:pStyle w:val="ConsPlusNormal"/>
        <w:jc w:val="both"/>
      </w:pPr>
      <w:r>
        <w:t xml:space="preserve">(в ред. </w:t>
      </w:r>
      <w:hyperlink r:id="rId641"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B25F90" w:rsidRDefault="00B25F90">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1237" w:history="1">
        <w:r>
          <w:rPr>
            <w:color w:val="0000FF"/>
          </w:rPr>
          <w:t>абзацем первым</w:t>
        </w:r>
      </w:hyperlink>
      <w:r>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B25F90" w:rsidRDefault="00B25F90">
      <w:pPr>
        <w:pStyle w:val="ConsPlusNormal"/>
        <w:jc w:val="both"/>
      </w:pPr>
      <w:r>
        <w:t xml:space="preserve">(абзац введен </w:t>
      </w:r>
      <w:hyperlink r:id="rId642"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наступившем за 7 лет до года, на который проводится соответствующий долгосрочный конкурентный отбор мощности, составляло не менее 5 МВт.</w:t>
      </w:r>
    </w:p>
    <w:p w:rsidR="00B25F90" w:rsidRDefault="00B25F90">
      <w:pPr>
        <w:pStyle w:val="ConsPlusNormal"/>
        <w:jc w:val="both"/>
      </w:pPr>
      <w:r>
        <w:t xml:space="preserve">(абзац введен </w:t>
      </w:r>
      <w:hyperlink r:id="rId643" w:history="1">
        <w:r>
          <w:rPr>
            <w:color w:val="0000FF"/>
          </w:rPr>
          <w:t>Постановлением</w:t>
        </w:r>
      </w:hyperlink>
      <w:r>
        <w:t xml:space="preserve"> Правительства РФ от 20.07.2016 N 699; в ред. </w:t>
      </w:r>
      <w:hyperlink r:id="rId644" w:history="1">
        <w:r>
          <w:rPr>
            <w:color w:val="0000FF"/>
          </w:rPr>
          <w:t>Постановления</w:t>
        </w:r>
      </w:hyperlink>
      <w:r>
        <w:t xml:space="preserve"> Правительства РФ от 30.11.2020 N 1974)</w:t>
      </w:r>
    </w:p>
    <w:p w:rsidR="00B25F90" w:rsidRDefault="00B25F90">
      <w:pPr>
        <w:pStyle w:val="ConsPlusNormal"/>
        <w:spacing w:before="220"/>
        <w:ind w:firstLine="540"/>
        <w:jc w:val="both"/>
      </w:pPr>
      <w:r>
        <w:t xml:space="preserve">Порядок подачи заявок таких покупателей для учета в конкурентном отборе мощности при </w:t>
      </w:r>
      <w:r>
        <w:lastRenderedPageBreak/>
        <w:t>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конкурентном отборе мощности.</w:t>
      </w:r>
    </w:p>
    <w:p w:rsidR="00B25F90" w:rsidRDefault="00B25F90">
      <w:pPr>
        <w:pStyle w:val="ConsPlusNormal"/>
        <w:jc w:val="both"/>
      </w:pPr>
      <w:r>
        <w:t xml:space="preserve">(абзац введен </w:t>
      </w:r>
      <w:hyperlink r:id="rId645" w:history="1">
        <w:r>
          <w:rPr>
            <w:color w:val="0000FF"/>
          </w:rPr>
          <w:t>Постановлением</w:t>
        </w:r>
      </w:hyperlink>
      <w:r>
        <w:t xml:space="preserve"> Правительства РФ от 20.07.2016 N 699)</w:t>
      </w:r>
    </w:p>
    <w:p w:rsidR="00B25F90" w:rsidRDefault="00B25F90">
      <w:pPr>
        <w:pStyle w:val="ConsPlusNormal"/>
        <w:jc w:val="both"/>
      </w:pPr>
      <w:r>
        <w:t xml:space="preserve">(п. 108 в ред. </w:t>
      </w:r>
      <w:hyperlink r:id="rId646"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bookmarkStart w:id="138" w:name="P1271"/>
      <w:bookmarkEnd w:id="138"/>
      <w:r>
        <w:t>108(1). Заявка покупателя с ценозависимым потреблением, подаваемая для учета в конкурентном отборе мощности при определении спроса на мощность, должна содержать:</w:t>
      </w:r>
    </w:p>
    <w:p w:rsidR="00B25F90" w:rsidRDefault="00B25F90">
      <w:pPr>
        <w:pStyle w:val="ConsPlusNormal"/>
        <w:spacing w:before="220"/>
        <w:ind w:firstLine="540"/>
        <w:jc w:val="both"/>
      </w:pPr>
      <w:r>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B25F90" w:rsidRDefault="00B25F90">
      <w:pPr>
        <w:pStyle w:val="ConsPlusNormal"/>
        <w:spacing w:before="220"/>
        <w:ind w:firstLine="540"/>
        <w:jc w:val="both"/>
      </w:pPr>
      <w:r>
        <w:t>параметры и величины ценозависимого снижения объемов покупки электрической энергии - 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 помесячную величину ценозависимого снижения объема покупки электрической энергии в указанные часы.</w:t>
      </w:r>
    </w:p>
    <w:p w:rsidR="00B25F90" w:rsidRDefault="00B25F90">
      <w:pPr>
        <w:pStyle w:val="ConsPlusNormal"/>
        <w:jc w:val="both"/>
      </w:pPr>
      <w:r>
        <w:t xml:space="preserve">(в ред. </w:t>
      </w:r>
      <w:hyperlink r:id="rId647" w:history="1">
        <w:r>
          <w:rPr>
            <w:color w:val="0000FF"/>
          </w:rPr>
          <w:t>Постановления</w:t>
        </w:r>
      </w:hyperlink>
      <w:r>
        <w:t xml:space="preserve"> Правительства РФ от 20.03.2019 N 287)</w:t>
      </w:r>
    </w:p>
    <w:p w:rsidR="00B25F90" w:rsidRDefault="00B25F90">
      <w:pPr>
        <w:pStyle w:val="ConsPlusNormal"/>
        <w:spacing w:before="220"/>
        <w:ind w:firstLine="540"/>
        <w:jc w:val="both"/>
      </w:pPr>
      <w:r>
        <w:t>Указываемый в отношении каждого месяца объем мощности не может быть менее 1 МВт. Объемы мощности, указываемые в заявке на период с января по ноябрь, не могут превышать объем мощности, указанный в заявке на декабрь.</w:t>
      </w:r>
    </w:p>
    <w:p w:rsidR="00B25F90" w:rsidRDefault="00B25F90">
      <w:pPr>
        <w:pStyle w:val="ConsPlusNormal"/>
        <w:jc w:val="both"/>
      </w:pPr>
      <w:r>
        <w:t xml:space="preserve">(в ред. </w:t>
      </w:r>
      <w:hyperlink r:id="rId648" w:history="1">
        <w:r>
          <w:rPr>
            <w:color w:val="0000FF"/>
          </w:rPr>
          <w:t>Постановления</w:t>
        </w:r>
      </w:hyperlink>
      <w:r>
        <w:t xml:space="preserve"> Правительства РФ от 20.03.2019 N 287)</w:t>
      </w:r>
    </w:p>
    <w:p w:rsidR="00B25F90" w:rsidRDefault="00B25F90">
      <w:pPr>
        <w:pStyle w:val="ConsPlusNormal"/>
        <w:spacing w:before="220"/>
        <w:ind w:firstLine="540"/>
        <w:jc w:val="both"/>
      </w:pPr>
      <w:r>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1215" w:history="1">
        <w:r>
          <w:rPr>
            <w:color w:val="0000FF"/>
          </w:rPr>
          <w:t>абзацем третьим пункта 107</w:t>
        </w:r>
      </w:hyperlink>
      <w:r>
        <w:t xml:space="preserve"> настоящих Правил, на совокупный объем ценозависимого снижения потребления мощности в ценовой зоне.</w:t>
      </w:r>
    </w:p>
    <w:p w:rsidR="00B25F90" w:rsidRDefault="00B25F90">
      <w:pPr>
        <w:pStyle w:val="ConsPlusNormal"/>
        <w:spacing w:before="220"/>
        <w:ind w:firstLine="540"/>
        <w:jc w:val="both"/>
      </w:pPr>
      <w:r>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B25F90" w:rsidRDefault="00B25F90">
      <w:pPr>
        <w:pStyle w:val="ConsPlusNormal"/>
        <w:spacing w:before="220"/>
        <w:ind w:firstLine="540"/>
        <w:jc w:val="both"/>
      </w:pPr>
      <w:r>
        <w:t>2 часа в сутки - 0,5;</w:t>
      </w:r>
    </w:p>
    <w:p w:rsidR="00B25F90" w:rsidRDefault="00B25F90">
      <w:pPr>
        <w:pStyle w:val="ConsPlusNormal"/>
        <w:jc w:val="both"/>
      </w:pPr>
      <w:r>
        <w:t xml:space="preserve">(в ред. </w:t>
      </w:r>
      <w:hyperlink r:id="rId649" w:history="1">
        <w:r>
          <w:rPr>
            <w:color w:val="0000FF"/>
          </w:rPr>
          <w:t>Постановления</w:t>
        </w:r>
      </w:hyperlink>
      <w:r>
        <w:t xml:space="preserve"> Правительства РФ от 20.03.2019 N 287)</w:t>
      </w:r>
    </w:p>
    <w:p w:rsidR="00B25F90" w:rsidRDefault="00B25F90">
      <w:pPr>
        <w:pStyle w:val="ConsPlusNormal"/>
        <w:spacing w:before="220"/>
        <w:ind w:firstLine="540"/>
        <w:jc w:val="both"/>
      </w:pPr>
      <w:r>
        <w:t>4 часа в сутки - 1;</w:t>
      </w:r>
    </w:p>
    <w:p w:rsidR="00B25F90" w:rsidRDefault="00B25F90">
      <w:pPr>
        <w:pStyle w:val="ConsPlusNormal"/>
        <w:jc w:val="both"/>
      </w:pPr>
      <w:r>
        <w:t xml:space="preserve">(в ред. </w:t>
      </w:r>
      <w:hyperlink r:id="rId650" w:history="1">
        <w:r>
          <w:rPr>
            <w:color w:val="0000FF"/>
          </w:rPr>
          <w:t>Постановления</w:t>
        </w:r>
      </w:hyperlink>
      <w:r>
        <w:t xml:space="preserve"> Правительства РФ от 20.03.2019 N 287)</w:t>
      </w:r>
    </w:p>
    <w:p w:rsidR="00B25F90" w:rsidRDefault="00B25F90">
      <w:pPr>
        <w:pStyle w:val="ConsPlusNormal"/>
        <w:spacing w:before="220"/>
        <w:ind w:firstLine="540"/>
        <w:jc w:val="both"/>
      </w:pPr>
      <w:r>
        <w:t xml:space="preserve">абзац утратил силу. - </w:t>
      </w:r>
      <w:hyperlink r:id="rId651" w:history="1">
        <w:r>
          <w:rPr>
            <w:color w:val="0000FF"/>
          </w:rPr>
          <w:t>Постановление</w:t>
        </w:r>
      </w:hyperlink>
      <w:r>
        <w:t xml:space="preserve"> Правительства РФ от 20.03.2019 N 287.</w:t>
      </w:r>
    </w:p>
    <w:p w:rsidR="00B25F90" w:rsidRDefault="00B25F90">
      <w:pPr>
        <w:pStyle w:val="ConsPlusNormal"/>
        <w:spacing w:before="220"/>
        <w:ind w:firstLine="540"/>
        <w:jc w:val="both"/>
      </w:pPr>
      <w:r>
        <w:t>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B25F90" w:rsidRDefault="00B25F90">
      <w:pPr>
        <w:pStyle w:val="ConsPlusNormal"/>
        <w:spacing w:before="220"/>
        <w:ind w:firstLine="540"/>
        <w:jc w:val="both"/>
      </w:pPr>
      <w:r>
        <w:t xml:space="preserve">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w:t>
      </w:r>
      <w:r>
        <w:lastRenderedPageBreak/>
        <w:t>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B25F90" w:rsidRDefault="00B25F90">
      <w:pPr>
        <w:pStyle w:val="ConsPlusNormal"/>
        <w:spacing w:before="220"/>
        <w:ind w:firstLine="540"/>
        <w:jc w:val="both"/>
      </w:pPr>
      <w:r>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B25F90" w:rsidRDefault="00B25F90">
      <w:pPr>
        <w:pStyle w:val="ConsPlusNormal"/>
        <w:jc w:val="both"/>
      </w:pPr>
      <w:r>
        <w:t xml:space="preserve">(п. 108(1) введен </w:t>
      </w:r>
      <w:hyperlink r:id="rId652"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bookmarkStart w:id="139" w:name="P1288"/>
      <w:bookmarkEnd w:id="139"/>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B25F90" w:rsidRDefault="00B25F90">
      <w:pPr>
        <w:pStyle w:val="ConsPlusNormal"/>
        <w:spacing w:before="220"/>
        <w:ind w:firstLine="540"/>
        <w:jc w:val="both"/>
      </w:pPr>
      <w:r>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B25F90" w:rsidRDefault="00B25F90">
      <w:pPr>
        <w:pStyle w:val="ConsPlusNormal"/>
        <w:jc w:val="both"/>
      </w:pPr>
      <w:r>
        <w:t xml:space="preserve">(в ред. </w:t>
      </w:r>
      <w:hyperlink r:id="rId653" w:history="1">
        <w:r>
          <w:rPr>
            <w:color w:val="0000FF"/>
          </w:rPr>
          <w:t>Постановления</w:t>
        </w:r>
      </w:hyperlink>
      <w:r>
        <w:t xml:space="preserve"> Правительства РФ от 29.10.2015 N 1166)</w:t>
      </w:r>
    </w:p>
    <w:p w:rsidR="00B25F90" w:rsidRDefault="00B25F90">
      <w:pPr>
        <w:pStyle w:val="ConsPlusNormal"/>
        <w:spacing w:before="220"/>
        <w:ind w:firstLine="540"/>
        <w:jc w:val="both"/>
      </w:pPr>
      <w:r>
        <w:t>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B25F90" w:rsidRDefault="00B25F90">
      <w:pPr>
        <w:pStyle w:val="ConsPlusNormal"/>
        <w:spacing w:before="220"/>
        <w:ind w:firstLine="540"/>
        <w:jc w:val="both"/>
      </w:pPr>
      <w:r>
        <w:t xml:space="preserve">объем мощности, подлежащей оплате по договорам, указанным в </w:t>
      </w:r>
      <w:hyperlink w:anchor="P189" w:history="1">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80" w:history="1">
        <w:r>
          <w:rPr>
            <w:color w:val="0000FF"/>
          </w:rPr>
          <w:t>подпунктах 3</w:t>
        </w:r>
      </w:hyperlink>
      <w:r>
        <w:t xml:space="preserve"> и </w:t>
      </w:r>
      <w:hyperlink w:anchor="P2182" w:history="1">
        <w:r>
          <w:rPr>
            <w:color w:val="0000FF"/>
          </w:rPr>
          <w:t>4 пункта 195</w:t>
        </w:r>
      </w:hyperlink>
      <w:r>
        <w:t xml:space="preserve"> настоящих Правил;</w:t>
      </w:r>
    </w:p>
    <w:p w:rsidR="00B25F90" w:rsidRDefault="00B25F90">
      <w:pPr>
        <w:pStyle w:val="ConsPlusNormal"/>
        <w:jc w:val="both"/>
      </w:pPr>
      <w:r>
        <w:t xml:space="preserve">(абзац введен </w:t>
      </w:r>
      <w:hyperlink r:id="rId654" w:history="1">
        <w:r>
          <w:rPr>
            <w:color w:val="0000FF"/>
          </w:rPr>
          <w:t>Постановлением</w:t>
        </w:r>
      </w:hyperlink>
      <w:r>
        <w:t xml:space="preserve"> Правительства РФ от 31.03.2018 N 398)</w:t>
      </w:r>
    </w:p>
    <w:p w:rsidR="00B25F90" w:rsidRDefault="00B25F90">
      <w:pPr>
        <w:pStyle w:val="ConsPlusNormal"/>
        <w:spacing w:before="220"/>
        <w:ind w:firstLine="540"/>
        <w:jc w:val="both"/>
      </w:pPr>
      <w:r>
        <w:t xml:space="preserve">объем мощности, подлежащей оплате по договорам, указанным в </w:t>
      </w:r>
      <w:hyperlink w:anchor="P177" w:history="1">
        <w:r>
          <w:rPr>
            <w:color w:val="0000FF"/>
          </w:rPr>
          <w:t>подпунктах 7</w:t>
        </w:r>
      </w:hyperlink>
      <w:r>
        <w:t xml:space="preserve">, </w:t>
      </w:r>
      <w:hyperlink w:anchor="P180" w:history="1">
        <w:r>
          <w:rPr>
            <w:color w:val="0000FF"/>
          </w:rPr>
          <w:t>10</w:t>
        </w:r>
      </w:hyperlink>
      <w:r>
        <w:t xml:space="preserve">, </w:t>
      </w:r>
      <w:hyperlink w:anchor="P186" w:history="1">
        <w:r>
          <w:rPr>
            <w:color w:val="0000FF"/>
          </w:rPr>
          <w:t>11</w:t>
        </w:r>
      </w:hyperlink>
      <w:r>
        <w:t xml:space="preserve"> и </w:t>
      </w:r>
      <w:hyperlink w:anchor="P191" w:history="1">
        <w:r>
          <w:rPr>
            <w:color w:val="0000FF"/>
          </w:rPr>
          <w:t>15 пункта 4</w:t>
        </w:r>
      </w:hyperlink>
      <w:r>
        <w:t xml:space="preserve"> настоящих Правил, в году, на который проводится конкурентный отбор мощности.</w:t>
      </w:r>
    </w:p>
    <w:p w:rsidR="00B25F90" w:rsidRDefault="00B25F90">
      <w:pPr>
        <w:pStyle w:val="ConsPlusNormal"/>
        <w:jc w:val="both"/>
      </w:pPr>
      <w:r>
        <w:t xml:space="preserve">(в ред. </w:t>
      </w:r>
      <w:hyperlink r:id="rId655"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 xml:space="preserve">При этом объемы мощности, подлежащей оплате по договорам, указанным в </w:t>
      </w:r>
      <w:hyperlink w:anchor="P186" w:history="1">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B25F90" w:rsidRDefault="00B25F90">
      <w:pPr>
        <w:pStyle w:val="ConsPlusNormal"/>
        <w:jc w:val="both"/>
      </w:pPr>
      <w:r>
        <w:t xml:space="preserve">(п. 109 в ред. </w:t>
      </w:r>
      <w:hyperlink r:id="rId656"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B25F90" w:rsidRDefault="00B25F90">
      <w:pPr>
        <w:pStyle w:val="ConsPlusNormal"/>
        <w:spacing w:before="220"/>
        <w:ind w:firstLine="540"/>
        <w:jc w:val="both"/>
      </w:pPr>
      <w:r>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B25F90" w:rsidRDefault="00B25F90">
      <w:pPr>
        <w:pStyle w:val="ConsPlusNormal"/>
        <w:spacing w:before="220"/>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1926" w:history="1">
        <w:r>
          <w:rPr>
            <w:color w:val="0000FF"/>
          </w:rPr>
          <w:t>пункта 162</w:t>
        </w:r>
      </w:hyperlink>
      <w:r>
        <w:t xml:space="preserve"> настоящих Правил, исходя из объема и режима поставки импортируемой электрической энергии.</w:t>
      </w:r>
    </w:p>
    <w:p w:rsidR="00B25F90" w:rsidRDefault="00B25F90">
      <w:pPr>
        <w:pStyle w:val="ConsPlusNormal"/>
        <w:spacing w:before="220"/>
        <w:ind w:firstLine="540"/>
        <w:jc w:val="both"/>
      </w:pPr>
      <w:r>
        <w:lastRenderedPageBreak/>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B25F90" w:rsidRDefault="00B25F90">
      <w:pPr>
        <w:pStyle w:val="ConsPlusNormal"/>
        <w:spacing w:before="220"/>
        <w:ind w:firstLine="540"/>
        <w:jc w:val="both"/>
      </w:pPr>
      <w:r>
        <w:t>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B25F90" w:rsidRDefault="00B25F90">
      <w:pPr>
        <w:pStyle w:val="ConsPlusNormal"/>
        <w:spacing w:before="220"/>
        <w:ind w:firstLine="540"/>
        <w:jc w:val="both"/>
      </w:pPr>
      <w:r>
        <w:t xml:space="preserve">Абзац утратил силу. - </w:t>
      </w:r>
      <w:hyperlink r:id="rId657" w:history="1">
        <w:r>
          <w:rPr>
            <w:color w:val="0000FF"/>
          </w:rPr>
          <w:t>Постановление</w:t>
        </w:r>
      </w:hyperlink>
      <w:r>
        <w:t xml:space="preserve"> Правительства РФ от 02.09.2017 N 1065.</w:t>
      </w:r>
    </w:p>
    <w:p w:rsidR="00B25F90" w:rsidRDefault="00B25F90">
      <w:pPr>
        <w:pStyle w:val="ConsPlusNormal"/>
        <w:spacing w:before="220"/>
        <w:ind w:firstLine="540"/>
        <w:jc w:val="both"/>
      </w:pPr>
      <w:r>
        <w:t xml:space="preserve">При установлении федеральным антимонопольным органом в соответствии с </w:t>
      </w:r>
      <w:hyperlink w:anchor="P1197" w:history="1">
        <w:r>
          <w:rPr>
            <w:color w:val="0000FF"/>
          </w:rPr>
          <w:t>пунктом 103</w:t>
        </w:r>
      </w:hyperlink>
      <w: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B25F90" w:rsidRDefault="00B25F90">
      <w:pPr>
        <w:pStyle w:val="ConsPlusNormal"/>
        <w:spacing w:before="220"/>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B25F90" w:rsidRDefault="00B25F90">
      <w:pPr>
        <w:pStyle w:val="ConsPlusNormal"/>
        <w:jc w:val="both"/>
      </w:pPr>
      <w:r>
        <w:t xml:space="preserve">(п. 110 в ред. </w:t>
      </w:r>
      <w:hyperlink r:id="rId658"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bookmarkStart w:id="140" w:name="P1307"/>
      <w:bookmarkEnd w:id="140"/>
      <w:r>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B25F90" w:rsidRDefault="00B25F90">
      <w:pPr>
        <w:pStyle w:val="ConsPlusNormal"/>
        <w:spacing w:before="220"/>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B25F90" w:rsidRDefault="00B25F90">
      <w:pPr>
        <w:pStyle w:val="ConsPlusNormal"/>
        <w:spacing w:before="220"/>
        <w:ind w:firstLine="540"/>
        <w:jc w:val="both"/>
      </w:pPr>
      <w:r>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B25F90" w:rsidRDefault="00B25F90">
      <w:pPr>
        <w:pStyle w:val="ConsPlusNormal"/>
        <w:spacing w:before="220"/>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B25F90" w:rsidRDefault="00B25F90">
      <w:pPr>
        <w:pStyle w:val="ConsPlusNormal"/>
        <w:spacing w:before="220"/>
        <w:ind w:firstLine="540"/>
        <w:jc w:val="both"/>
      </w:pPr>
      <w:r>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B25F90" w:rsidRDefault="00B25F90">
      <w:pPr>
        <w:pStyle w:val="ConsPlusNormal"/>
        <w:spacing w:before="220"/>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1213" w:history="1">
        <w:r>
          <w:rPr>
            <w:color w:val="0000FF"/>
          </w:rPr>
          <w:t>пунктом 107</w:t>
        </w:r>
      </w:hyperlink>
      <w:r>
        <w:t xml:space="preserve"> настоящих Правил функция спроса принимает значение, равное совокупному объему мощности генерирующих </w:t>
      </w:r>
      <w:r>
        <w:lastRenderedPageBreak/>
        <w:t>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B25F90" w:rsidRDefault="00B25F90">
      <w:pPr>
        <w:pStyle w:val="ConsPlusNormal"/>
        <w:spacing w:before="220"/>
        <w:ind w:firstLine="540"/>
        <w:jc w:val="both"/>
      </w:pPr>
      <w:r>
        <w:t>Цены на мощность, продаваемую по итогам конкурентного отбора мощности, используются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B25F90" w:rsidRDefault="00B25F90">
      <w:pPr>
        <w:pStyle w:val="ConsPlusNormal"/>
        <w:spacing w:before="220"/>
        <w:ind w:firstLine="540"/>
        <w:jc w:val="both"/>
      </w:pPr>
      <w: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B25F90" w:rsidRDefault="00B25F90">
      <w:pPr>
        <w:pStyle w:val="ConsPlusNormal"/>
        <w:jc w:val="both"/>
      </w:pPr>
      <w:r>
        <w:t xml:space="preserve">(п. 111 в ред. </w:t>
      </w:r>
      <w:hyperlink r:id="rId659"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B25F90" w:rsidRDefault="00B25F90">
      <w:pPr>
        <w:pStyle w:val="ConsPlusNormal"/>
        <w:spacing w:before="220"/>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B25F90" w:rsidRDefault="00B25F90">
      <w:pPr>
        <w:pStyle w:val="ConsPlusNormal"/>
        <w:spacing w:before="220"/>
        <w:ind w:firstLine="540"/>
        <w:jc w:val="both"/>
      </w:pPr>
      <w:r>
        <w:t>цена на мощность, продаваемую по итогам конкурентного отбора мощности;</w:t>
      </w:r>
    </w:p>
    <w:p w:rsidR="00B25F90" w:rsidRDefault="00B25F90">
      <w:pPr>
        <w:pStyle w:val="ConsPlusNormal"/>
        <w:spacing w:before="220"/>
        <w:ind w:firstLine="540"/>
        <w:jc w:val="both"/>
      </w:pPr>
      <w:r>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B25F90" w:rsidRDefault="00B25F90">
      <w:pPr>
        <w:pStyle w:val="ConsPlusNormal"/>
        <w:jc w:val="both"/>
      </w:pPr>
      <w:r>
        <w:t xml:space="preserve">(абзац введен </w:t>
      </w:r>
      <w:hyperlink r:id="rId660"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B25F90" w:rsidRDefault="00B25F90">
      <w:pPr>
        <w:pStyle w:val="ConsPlusNormal"/>
        <w:spacing w:before="220"/>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B25F90" w:rsidRDefault="00B25F90">
      <w:pPr>
        <w:pStyle w:val="ConsPlusNormal"/>
        <w:spacing w:before="220"/>
        <w:ind w:firstLine="540"/>
        <w:jc w:val="both"/>
      </w:pPr>
      <w:r>
        <w:t>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снижения потребления мощности, о величине ценозависимого снижения объема покупки 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оборудовании.</w:t>
      </w:r>
    </w:p>
    <w:p w:rsidR="00B25F90" w:rsidRDefault="00B25F90">
      <w:pPr>
        <w:pStyle w:val="ConsPlusNormal"/>
        <w:jc w:val="both"/>
      </w:pPr>
      <w:r>
        <w:t xml:space="preserve">(абзац введен </w:t>
      </w:r>
      <w:hyperlink r:id="rId661"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 xml:space="preserve">Федеральный антимонопольный орган в случае выявления в действиях одного или </w:t>
      </w:r>
      <w:r>
        <w:lastRenderedPageBreak/>
        <w:t>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B25F90" w:rsidRDefault="00B25F90">
      <w:pPr>
        <w:pStyle w:val="ConsPlusNormal"/>
        <w:spacing w:before="220"/>
        <w:ind w:firstLine="540"/>
        <w:jc w:val="both"/>
      </w:pPr>
      <w:r>
        <w:t xml:space="preserve">В случае принятия наблюдательным советом совета рынка в течение 10 рабочих дней после 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срок не более 3 рабочих дней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цены в которых не превышают определенного в соответствии с </w:t>
      </w:r>
      <w:hyperlink w:anchor="P1213" w:history="1">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B25F90" w:rsidRDefault="00B25F90">
      <w:pPr>
        <w:pStyle w:val="ConsPlusNormal"/>
        <w:jc w:val="both"/>
      </w:pPr>
      <w:r>
        <w:t xml:space="preserve">(в ред. </w:t>
      </w:r>
      <w:hyperlink r:id="rId662" w:history="1">
        <w:r>
          <w:rPr>
            <w:color w:val="0000FF"/>
          </w:rPr>
          <w:t>Постановления</w:t>
        </w:r>
      </w:hyperlink>
      <w:r>
        <w:t xml:space="preserve"> Правительства РФ от 01.09.2018 N 1045)</w:t>
      </w:r>
    </w:p>
    <w:p w:rsidR="00B25F90" w:rsidRDefault="00B25F90">
      <w:pPr>
        <w:pStyle w:val="ConsPlusNormal"/>
        <w:jc w:val="both"/>
      </w:pPr>
      <w:r>
        <w:t xml:space="preserve">(п. 112 в ред. </w:t>
      </w:r>
      <w:hyperlink r:id="rId663"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bookmarkStart w:id="141" w:name="P1329"/>
      <w:bookmarkEnd w:id="141"/>
      <w:r>
        <w:t>112(1). В случае принятия Правительством Российской Федерации решения о проведении отбора мощности новых генерирующих объектов системный оператор публикует на своем официальном сайте в сети Интернет следующую информацию:</w:t>
      </w:r>
    </w:p>
    <w:p w:rsidR="00B25F90" w:rsidRDefault="00B25F90">
      <w:pPr>
        <w:pStyle w:val="ConsPlusNormal"/>
        <w:jc w:val="both"/>
      </w:pPr>
      <w:r>
        <w:t xml:space="preserve">(в ред. </w:t>
      </w:r>
      <w:hyperlink r:id="rId664" w:history="1">
        <w:r>
          <w:rPr>
            <w:color w:val="0000FF"/>
          </w:rPr>
          <w:t>Постановления</w:t>
        </w:r>
      </w:hyperlink>
      <w:r>
        <w:t xml:space="preserve"> Правительства РФ от 07.06.2017 N 683)</w:t>
      </w:r>
    </w:p>
    <w:p w:rsidR="00B25F90" w:rsidRDefault="00B25F90">
      <w:pPr>
        <w:pStyle w:val="ConsPlusNormal"/>
        <w:spacing w:before="220"/>
        <w:ind w:firstLine="540"/>
        <w:jc w:val="both"/>
      </w:pPr>
      <w:r>
        <w:t>период подачи заявок на отбор мощности новых генерирующих объектов, составляющий не менее 5 рабочих дней;</w:t>
      </w:r>
    </w:p>
    <w:p w:rsidR="00B25F90" w:rsidRDefault="00B25F90">
      <w:pPr>
        <w:pStyle w:val="ConsPlusNormal"/>
        <w:spacing w:before="220"/>
        <w:ind w:firstLine="540"/>
        <w:jc w:val="both"/>
      </w:pPr>
      <w:bookmarkStart w:id="142" w:name="P1332"/>
      <w:bookmarkEnd w:id="142"/>
      <w:r>
        <w:t xml:space="preserve">перечень и описание территорий, указанных в </w:t>
      </w:r>
      <w:hyperlink w:anchor="P1184" w:history="1">
        <w:r>
          <w:rPr>
            <w:color w:val="0000FF"/>
          </w:rPr>
          <w:t>пункте 101</w:t>
        </w:r>
      </w:hyperlink>
      <w:r>
        <w:t xml:space="preserve"> настоящих Правил;</w:t>
      </w:r>
    </w:p>
    <w:p w:rsidR="00B25F90" w:rsidRDefault="00B25F90">
      <w:pPr>
        <w:pStyle w:val="ConsPlusNormal"/>
        <w:spacing w:before="220"/>
        <w:ind w:firstLine="540"/>
        <w:jc w:val="both"/>
      </w:pPr>
      <w:r>
        <w:t xml:space="preserve">в отношении каждой из указанных в перечне, предусмотренном </w:t>
      </w:r>
      <w:hyperlink w:anchor="P1332" w:history="1">
        <w:r>
          <w:rPr>
            <w:color w:val="0000FF"/>
          </w:rPr>
          <w:t>абзацем третьим</w:t>
        </w:r>
      </w:hyperlink>
      <w:r>
        <w:t xml:space="preserve"> настоящего пункта, территорий объем мощности, который требуется отобрать, требуемые технические характеристики генерирующих объектов (максимально допустимая единичная мощность генерирующих агрегатов, минимально допустимый диапазон регулирования активной мощности, минимально допустимое количество часов работы в номинальном режиме) и иные параметры, установленные Правительством Российской Федерации;</w:t>
      </w:r>
    </w:p>
    <w:p w:rsidR="00B25F90" w:rsidRDefault="00B25F90">
      <w:pPr>
        <w:pStyle w:val="ConsPlusNormal"/>
        <w:jc w:val="both"/>
      </w:pPr>
      <w:r>
        <w:t xml:space="preserve">(в ред. </w:t>
      </w:r>
      <w:hyperlink r:id="rId665" w:history="1">
        <w:r>
          <w:rPr>
            <w:color w:val="0000FF"/>
          </w:rPr>
          <w:t>Постановления</w:t>
        </w:r>
      </w:hyperlink>
      <w:r>
        <w:t xml:space="preserve"> Правительства РФ от 07.06.2017 N 683)</w:t>
      </w:r>
    </w:p>
    <w:p w:rsidR="00B25F90" w:rsidRDefault="00B25F90">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B25F90" w:rsidRDefault="00B25F90">
      <w:pPr>
        <w:pStyle w:val="ConsPlusNormal"/>
        <w:spacing w:before="220"/>
        <w:ind w:firstLine="540"/>
        <w:jc w:val="both"/>
      </w:pPr>
      <w:r>
        <w:t>объем мощности, предлагаемый участником к продаже по результатам отбора мощности новых генерирующих объектов;</w:t>
      </w:r>
    </w:p>
    <w:p w:rsidR="00B25F90" w:rsidRDefault="00B25F90">
      <w:pPr>
        <w:pStyle w:val="ConsPlusNormal"/>
        <w:spacing w:before="220"/>
        <w:ind w:firstLine="540"/>
        <w:jc w:val="both"/>
      </w:pPr>
      <w:r>
        <w:t>тип генерирующего объекта;</w:t>
      </w:r>
    </w:p>
    <w:p w:rsidR="00B25F90" w:rsidRDefault="00B25F90">
      <w:pPr>
        <w:pStyle w:val="ConsPlusNormal"/>
        <w:spacing w:before="220"/>
        <w:ind w:firstLine="540"/>
        <w:jc w:val="both"/>
      </w:pPr>
      <w:r>
        <w:t xml:space="preserve">абзац утратил силу. - </w:t>
      </w:r>
      <w:hyperlink r:id="rId666" w:history="1">
        <w:r>
          <w:rPr>
            <w:color w:val="0000FF"/>
          </w:rPr>
          <w:t>Постановление</w:t>
        </w:r>
      </w:hyperlink>
      <w:r>
        <w:t xml:space="preserve"> Правительства РФ от 07.06.2017 N 683;</w:t>
      </w:r>
    </w:p>
    <w:p w:rsidR="00B25F90" w:rsidRDefault="00B25F90">
      <w:pPr>
        <w:pStyle w:val="ConsPlusNormal"/>
        <w:spacing w:before="220"/>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w:t>
      </w:r>
      <w:r>
        <w:lastRenderedPageBreak/>
        <w:t>оператором перед проведением отбора мощности новых генерирующих объектов;</w:t>
      </w:r>
    </w:p>
    <w:p w:rsidR="00B25F90" w:rsidRDefault="00B25F90">
      <w:pPr>
        <w:pStyle w:val="ConsPlusNormal"/>
        <w:spacing w:before="220"/>
        <w:ind w:firstLine="540"/>
        <w:jc w:val="both"/>
      </w:pPr>
      <w:r>
        <w:t>указание на планируемое местонахождение генерирующего объекта, соответствующее территории технологически необходимой генерации;</w:t>
      </w:r>
    </w:p>
    <w:p w:rsidR="00B25F90" w:rsidRDefault="00B25F90">
      <w:pPr>
        <w:pStyle w:val="ConsPlusNormal"/>
        <w:spacing w:before="220"/>
        <w:ind w:firstLine="540"/>
        <w:jc w:val="both"/>
      </w:pPr>
      <w:r>
        <w:t>указание на предлагаемую участником отбора мощности новых генерирующих объектов цену на мощность;</w:t>
      </w:r>
    </w:p>
    <w:p w:rsidR="00B25F90" w:rsidRDefault="00B25F90">
      <w:pPr>
        <w:pStyle w:val="ConsPlusNormal"/>
        <w:jc w:val="both"/>
      </w:pPr>
      <w:r>
        <w:t xml:space="preserve">(в ред. </w:t>
      </w:r>
      <w:hyperlink r:id="rId667" w:history="1">
        <w:r>
          <w:rPr>
            <w:color w:val="0000FF"/>
          </w:rPr>
          <w:t>Постановления</w:t>
        </w:r>
      </w:hyperlink>
      <w:r>
        <w:t xml:space="preserve"> Правительства РФ от 07.06.2017 N 683)</w:t>
      </w:r>
    </w:p>
    <w:p w:rsidR="00B25F90" w:rsidRDefault="00B25F90">
      <w:pPr>
        <w:pStyle w:val="ConsPlusNormal"/>
        <w:spacing w:before="220"/>
        <w:ind w:firstLine="540"/>
        <w:jc w:val="both"/>
      </w:pPr>
      <w:r>
        <w:t xml:space="preserve">абзацы тринадцатый - четырнадцатый утратили силу. - </w:t>
      </w:r>
      <w:hyperlink r:id="rId668" w:history="1">
        <w:r>
          <w:rPr>
            <w:color w:val="0000FF"/>
          </w:rPr>
          <w:t>Постановление</w:t>
        </w:r>
      </w:hyperlink>
      <w:r>
        <w:t xml:space="preserve"> Правительства РФ от 07.06.2017 N 683.</w:t>
      </w:r>
    </w:p>
    <w:p w:rsidR="00B25F90" w:rsidRDefault="00B25F90">
      <w:pPr>
        <w:pStyle w:val="ConsPlusNormal"/>
        <w:spacing w:before="220"/>
        <w:ind w:firstLine="540"/>
        <w:jc w:val="both"/>
      </w:pPr>
      <w:r>
        <w:t>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в 2017 году 2115 тыс. рублей за 1 МВт в месяц, в 2018 году 1729 тыс. рублей за 1 МВт в месяц, мощность такого объекта рассматривается как неотобранная на этом отборе мощности новых генерирующих объектов.</w:t>
      </w:r>
    </w:p>
    <w:p w:rsidR="00B25F90" w:rsidRDefault="00B25F90">
      <w:pPr>
        <w:pStyle w:val="ConsPlusNormal"/>
        <w:jc w:val="both"/>
      </w:pPr>
      <w:r>
        <w:t xml:space="preserve">(в ред. Постановлений Правительства РФ от 07.06.2017 </w:t>
      </w:r>
      <w:hyperlink r:id="rId669" w:history="1">
        <w:r>
          <w:rPr>
            <w:color w:val="0000FF"/>
          </w:rPr>
          <w:t>N 683</w:t>
        </w:r>
      </w:hyperlink>
      <w:r>
        <w:t xml:space="preserve">, от 17.10.2017 </w:t>
      </w:r>
      <w:hyperlink r:id="rId670" w:history="1">
        <w:r>
          <w:rPr>
            <w:color w:val="0000FF"/>
          </w:rPr>
          <w:t>N 1257</w:t>
        </w:r>
      </w:hyperlink>
      <w:r>
        <w:t>)</w:t>
      </w:r>
    </w:p>
    <w:p w:rsidR="00B25F90" w:rsidRDefault="00B25F90">
      <w:pPr>
        <w:pStyle w:val="ConsPlusNormal"/>
        <w:spacing w:before="220"/>
        <w:ind w:firstLine="540"/>
        <w:jc w:val="both"/>
      </w:pPr>
      <w:r>
        <w:t xml:space="preserve">Абзац утратил силу. - </w:t>
      </w:r>
      <w:hyperlink r:id="rId671" w:history="1">
        <w:r>
          <w:rPr>
            <w:color w:val="0000FF"/>
          </w:rPr>
          <w:t>Постановление</w:t>
        </w:r>
      </w:hyperlink>
      <w:r>
        <w:t xml:space="preserve"> Правительства РФ от 07.06.2017 N 683.</w:t>
      </w:r>
    </w:p>
    <w:p w:rsidR="00B25F90" w:rsidRDefault="00B25F90">
      <w:pPr>
        <w:pStyle w:val="ConsPlusNormal"/>
        <w:spacing w:before="220"/>
        <w:ind w:firstLine="540"/>
        <w:jc w:val="both"/>
      </w:pPr>
      <w:r>
        <w:t>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B25F90" w:rsidRDefault="00B25F90">
      <w:pPr>
        <w:pStyle w:val="ConsPlusNormal"/>
        <w:jc w:val="both"/>
      </w:pPr>
      <w:r>
        <w:t xml:space="preserve">(в ред. </w:t>
      </w:r>
      <w:hyperlink r:id="rId672" w:history="1">
        <w:r>
          <w:rPr>
            <w:color w:val="0000FF"/>
          </w:rPr>
          <w:t>Постановления</w:t>
        </w:r>
      </w:hyperlink>
      <w:r>
        <w:t xml:space="preserve"> Правительства РФ от 07.06.2017 N 683)</w:t>
      </w:r>
    </w:p>
    <w:p w:rsidR="00B25F90" w:rsidRDefault="00B25F90">
      <w:pPr>
        <w:pStyle w:val="ConsPlusNormal"/>
        <w:spacing w:before="220"/>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w:t>
      </w:r>
    </w:p>
    <w:p w:rsidR="00B25F90" w:rsidRDefault="00B25F90">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B25F90" w:rsidRDefault="00B25F90">
      <w:pPr>
        <w:pStyle w:val="ConsPlusNormal"/>
        <w:spacing w:before="220"/>
        <w:ind w:firstLine="540"/>
        <w:jc w:val="both"/>
      </w:pPr>
      <w:r>
        <w:t>цена на мощность для каждого отобранного генерирующего объекта, равная цене на мощность, указанной в отобранной ценовой заявке.</w:t>
      </w:r>
    </w:p>
    <w:p w:rsidR="00B25F90" w:rsidRDefault="00B25F90">
      <w:pPr>
        <w:pStyle w:val="ConsPlusNormal"/>
        <w:jc w:val="both"/>
      </w:pPr>
      <w:r>
        <w:t xml:space="preserve">(в ред. </w:t>
      </w:r>
      <w:hyperlink r:id="rId673" w:history="1">
        <w:r>
          <w:rPr>
            <w:color w:val="0000FF"/>
          </w:rPr>
          <w:t>Постановления</w:t>
        </w:r>
      </w:hyperlink>
      <w:r>
        <w:t xml:space="preserve"> Правительства РФ от 07.06.2017 N 683)</w:t>
      </w:r>
    </w:p>
    <w:p w:rsidR="00B25F90" w:rsidRDefault="00B25F90">
      <w:pPr>
        <w:pStyle w:val="ConsPlusNormal"/>
        <w:spacing w:before="220"/>
        <w:ind w:firstLine="540"/>
        <w:jc w:val="both"/>
      </w:pPr>
      <w:r>
        <w:t>Реестр итогов отбора мощности новых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B25F90" w:rsidRDefault="00B25F90">
      <w:pPr>
        <w:pStyle w:val="ConsPlusNormal"/>
        <w:spacing w:before="220"/>
        <w:ind w:firstLine="540"/>
        <w:jc w:val="both"/>
      </w:pPr>
      <w:r>
        <w:t xml:space="preserve">Абзац утратил силу. - </w:t>
      </w:r>
      <w:hyperlink r:id="rId674" w:history="1">
        <w:r>
          <w:rPr>
            <w:color w:val="0000FF"/>
          </w:rPr>
          <w:t>Постановление</w:t>
        </w:r>
      </w:hyperlink>
      <w:r>
        <w:t xml:space="preserve"> Правительства РФ от 07.06.2017 N 683.</w:t>
      </w:r>
    </w:p>
    <w:p w:rsidR="00B25F90" w:rsidRDefault="00B25F90">
      <w:pPr>
        <w:pStyle w:val="ConsPlusNormal"/>
        <w:spacing w:before="220"/>
        <w:ind w:firstLine="540"/>
        <w:jc w:val="both"/>
      </w:pPr>
      <w:r>
        <w:t xml:space="preserve">Поставщик мощности, генерирующий объект которого включен системным оператором в реестр итогов отбора мощности новых генерирующих объектов, проведенного в соответствии с </w:t>
      </w:r>
      <w:hyperlink r:id="rId675" w:history="1">
        <w:r>
          <w:rPr>
            <w:color w:val="0000FF"/>
          </w:rPr>
          <w:t>распоряжением</w:t>
        </w:r>
      </w:hyperlink>
      <w:r>
        <w:t xml:space="preserve"> Правительства Российской Федерации от 22 декабря 2017 г. N 2903-р, однократно до установленной Правительством Российской Федерации для соответствующего отбора мощности </w:t>
      </w:r>
      <w:r>
        <w:lastRenderedPageBreak/>
        <w:t xml:space="preserve">новых генерирующих объектов даты начала поставки мощности вправе в порядке, установленном договором о присоединении к торговой системе оптового рынка, изменить состав и (или) технические характеристики и параметры газовых турбин, которые указаны в ценовой заявке и согласно этой ценовой заявке соответствуют критериям подтверждения производства промышленной продукции на территории Российской Федерации, установленным </w:t>
      </w:r>
      <w:hyperlink r:id="rId67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требования по локализации), при выполнении следующих условий:</w:t>
      </w:r>
    </w:p>
    <w:p w:rsidR="00B25F90" w:rsidRDefault="00B25F90">
      <w:pPr>
        <w:pStyle w:val="ConsPlusNormal"/>
        <w:jc w:val="both"/>
      </w:pPr>
      <w:r>
        <w:t xml:space="preserve">(абзац введен </w:t>
      </w:r>
      <w:hyperlink r:id="rId677" w:history="1">
        <w:r>
          <w:rPr>
            <w:color w:val="0000FF"/>
          </w:rPr>
          <w:t>Постановлением</w:t>
        </w:r>
      </w:hyperlink>
      <w:r>
        <w:t xml:space="preserve"> Правительства РФ от 10.02.2021 N 146)</w:t>
      </w:r>
    </w:p>
    <w:p w:rsidR="00B25F90" w:rsidRDefault="00B25F90">
      <w:pPr>
        <w:pStyle w:val="ConsPlusNormal"/>
        <w:spacing w:before="220"/>
        <w:ind w:firstLine="540"/>
        <w:jc w:val="both"/>
      </w:pPr>
      <w:r>
        <w:t>в случае изменения состава и (или) технических характеристик и параметров газовых турбин отобранный генерирующий объект будет соответствовать техническим характеристикам и параметрам, установленным Правительством Российской Федерации и опубликованным системным оператором перед проведением отбора мощности новых генерирующих объектов;</w:t>
      </w:r>
    </w:p>
    <w:p w:rsidR="00B25F90" w:rsidRDefault="00B25F90">
      <w:pPr>
        <w:pStyle w:val="ConsPlusNormal"/>
        <w:jc w:val="both"/>
      </w:pPr>
      <w:r>
        <w:t xml:space="preserve">(абзац введен </w:t>
      </w:r>
      <w:hyperlink r:id="rId678" w:history="1">
        <w:r>
          <w:rPr>
            <w:color w:val="0000FF"/>
          </w:rPr>
          <w:t>Постановлением</w:t>
        </w:r>
      </w:hyperlink>
      <w:r>
        <w:t xml:space="preserve"> Правительства РФ от 10.02.2021 N 146)</w:t>
      </w:r>
    </w:p>
    <w:p w:rsidR="00B25F90" w:rsidRDefault="00B25F90">
      <w:pPr>
        <w:pStyle w:val="ConsPlusNormal"/>
        <w:spacing w:before="220"/>
        <w:ind w:firstLine="540"/>
        <w:jc w:val="both"/>
      </w:pPr>
      <w:r>
        <w:t>газовая турбина, которая согласно ценовой заявке соответствует требованиям по локализации, заменяется на газовую турбину, которая соответствует требованиям по локализации и требованиям, опубликованным системным оператором перед проведением отбора мощности новых генерирующих объектов.</w:t>
      </w:r>
    </w:p>
    <w:p w:rsidR="00B25F90" w:rsidRDefault="00B25F90">
      <w:pPr>
        <w:pStyle w:val="ConsPlusNormal"/>
        <w:jc w:val="both"/>
      </w:pPr>
      <w:r>
        <w:t xml:space="preserve">(абзац введен </w:t>
      </w:r>
      <w:hyperlink r:id="rId679" w:history="1">
        <w:r>
          <w:rPr>
            <w:color w:val="0000FF"/>
          </w:rPr>
          <w:t>Постановлением</w:t>
        </w:r>
      </w:hyperlink>
      <w:r>
        <w:t xml:space="preserve"> Правительства РФ от 10.02.2021 N 146)</w:t>
      </w:r>
    </w:p>
    <w:p w:rsidR="00B25F90" w:rsidRDefault="00B25F90">
      <w:pPr>
        <w:pStyle w:val="ConsPlusNormal"/>
        <w:spacing w:before="220"/>
        <w:ind w:firstLine="540"/>
        <w:jc w:val="both"/>
      </w:pPr>
      <w:r>
        <w:t>Для изменения состава и (или) технических характеристик и параметров газовых турбин, указанных в ценовой заявке, отобранной по результатам отбора мощности новых генерирующих объектов, поставщик мощности в порядке и сроки, которые установлены договором о присоединении к торговой системе оптового рынка, согласовывает с организацией коммерческой инфраструктуры и системным оператором изменение группы точек поставки, зарегистрированной в отношении отобранного генерирующего объекта, и проходит процедуру регистрации генерирующих единиц мощности генерирующего объекта, отобранного по результатам отбора мощности новых генерирующих объектов.</w:t>
      </w:r>
    </w:p>
    <w:p w:rsidR="00B25F90" w:rsidRDefault="00B25F90">
      <w:pPr>
        <w:pStyle w:val="ConsPlusNormal"/>
        <w:jc w:val="both"/>
      </w:pPr>
      <w:r>
        <w:t xml:space="preserve">(абзац введен </w:t>
      </w:r>
      <w:hyperlink r:id="rId680" w:history="1">
        <w:r>
          <w:rPr>
            <w:color w:val="0000FF"/>
          </w:rPr>
          <w:t>Постановлением</w:t>
        </w:r>
      </w:hyperlink>
      <w:r>
        <w:t xml:space="preserve"> Правительства РФ от 10.02.2021 N 146)</w:t>
      </w:r>
    </w:p>
    <w:p w:rsidR="00B25F90" w:rsidRDefault="00B25F90">
      <w:pPr>
        <w:pStyle w:val="ConsPlusNormal"/>
        <w:spacing w:before="220"/>
        <w:ind w:firstLine="540"/>
        <w:jc w:val="both"/>
      </w:pPr>
      <w:r>
        <w:t>Системный оператор после получения от организации коммерческой инфраструктуры информации об изменении группы точек поставки, зарегистрированной в отношении отобранного генерирующего объекта, в порядке и сроки, которые установлены договором о присоединении к торговой системе оптового рынка, публикует на своем официальном сайте в сети Интернет информацию об изменении состава и (или) технических характеристик и параметров газовых турбин генерирующего объекта, отобранного по результатам отбора мощности новых генерирующих объектов.</w:t>
      </w:r>
    </w:p>
    <w:p w:rsidR="00B25F90" w:rsidRDefault="00B25F90">
      <w:pPr>
        <w:pStyle w:val="ConsPlusNormal"/>
        <w:jc w:val="both"/>
      </w:pPr>
      <w:r>
        <w:t xml:space="preserve">(абзац введен </w:t>
      </w:r>
      <w:hyperlink r:id="rId681" w:history="1">
        <w:r>
          <w:rPr>
            <w:color w:val="0000FF"/>
          </w:rPr>
          <w:t>Постановлением</w:t>
        </w:r>
      </w:hyperlink>
      <w:r>
        <w:t xml:space="preserve"> Правительства РФ от 10.02.2021 N 146)</w:t>
      </w:r>
    </w:p>
    <w:p w:rsidR="00B25F90" w:rsidRDefault="00B25F90">
      <w:pPr>
        <w:pStyle w:val="ConsPlusNormal"/>
        <w:spacing w:before="220"/>
        <w:ind w:firstLine="540"/>
        <w:jc w:val="both"/>
      </w:pPr>
      <w:r>
        <w:t>Поставщик мощности обязан соблюдать значения технических характеристик и параметров генерирующего оборудования, указанных в ценовой заявке, отобранной по результатам отбора мощности новых генерирующих объектов, с учетом изменения состава и (или) технических характеристик и параметров газовых турбин, осуществленного в соответствии с настоящим пунктом.</w:t>
      </w:r>
    </w:p>
    <w:p w:rsidR="00B25F90" w:rsidRDefault="00B25F90">
      <w:pPr>
        <w:pStyle w:val="ConsPlusNormal"/>
        <w:jc w:val="both"/>
      </w:pPr>
      <w:r>
        <w:t xml:space="preserve">(абзац введен </w:t>
      </w:r>
      <w:hyperlink r:id="rId682" w:history="1">
        <w:r>
          <w:rPr>
            <w:color w:val="0000FF"/>
          </w:rPr>
          <w:t>Постановлением</w:t>
        </w:r>
      </w:hyperlink>
      <w:r>
        <w:t xml:space="preserve"> Правительства РФ от 10.02.2021 N 146)</w:t>
      </w:r>
    </w:p>
    <w:p w:rsidR="00B25F90" w:rsidRDefault="00B25F90">
      <w:pPr>
        <w:pStyle w:val="ConsPlusNormal"/>
        <w:spacing w:before="220"/>
        <w:ind w:firstLine="540"/>
        <w:jc w:val="both"/>
      </w:pPr>
      <w:r>
        <w:t>Изменение состава и (или) технических характеристик и параметров газовых турбин не приводит к изменению объема мощности, отобранного по результатам отбора мощности новых генерирующих объектов, и объема мощности, составляющего обязательства поставщика по поставке мощности на оптовый рынок с использованием соответствующего генерирующего объекта, отобранного по результатам отбора мощности новых генерирующих объектов.</w:t>
      </w:r>
    </w:p>
    <w:p w:rsidR="00B25F90" w:rsidRDefault="00B25F90">
      <w:pPr>
        <w:pStyle w:val="ConsPlusNormal"/>
        <w:jc w:val="both"/>
      </w:pPr>
      <w:r>
        <w:t xml:space="preserve">(абзац введен </w:t>
      </w:r>
      <w:hyperlink r:id="rId683" w:history="1">
        <w:r>
          <w:rPr>
            <w:color w:val="0000FF"/>
          </w:rPr>
          <w:t>Постановлением</w:t>
        </w:r>
      </w:hyperlink>
      <w:r>
        <w:t xml:space="preserve"> Правительства РФ от 10.02.2021 N 146)</w:t>
      </w:r>
    </w:p>
    <w:p w:rsidR="00B25F90" w:rsidRDefault="00B25F90">
      <w:pPr>
        <w:pStyle w:val="ConsPlusNormal"/>
        <w:spacing w:before="220"/>
        <w:ind w:firstLine="540"/>
        <w:jc w:val="both"/>
      </w:pPr>
      <w:r>
        <w:lastRenderedPageBreak/>
        <w:t>При аттестации генерирующего оборудования генерирующего объекта, отобранного по результатам отбора мощности новых генерирующих объектов, системный оператор учитывает изменение состава и (или) технических характеристик и параметров газовых турбин, осуществленное в соответствии с настоящим пунктом, при условии подтверждения выполнения требований по локализации генерирующего оборудования генерирующего объекта, в отношении которого в ценовой заявке указано соответствие требованию по локализации, осуществляемого в порядке, определенном договором о присоединении к торговой системе оптового рынка,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порядком выдачи такого документа, содержащего результаты проверки наличия заключений о подтверждении производства промышленной продукции на территории Российской Федерации.</w:t>
      </w:r>
    </w:p>
    <w:p w:rsidR="00B25F90" w:rsidRDefault="00B25F90">
      <w:pPr>
        <w:pStyle w:val="ConsPlusNormal"/>
        <w:jc w:val="both"/>
      </w:pPr>
      <w:r>
        <w:t xml:space="preserve">(абзац введен </w:t>
      </w:r>
      <w:hyperlink r:id="rId684" w:history="1">
        <w:r>
          <w:rPr>
            <w:color w:val="0000FF"/>
          </w:rPr>
          <w:t>Постановлением</w:t>
        </w:r>
      </w:hyperlink>
      <w:r>
        <w:t xml:space="preserve"> Правительства РФ от 10.02.2021 N 146)</w:t>
      </w:r>
    </w:p>
    <w:p w:rsidR="00B25F90" w:rsidRDefault="00B25F90">
      <w:pPr>
        <w:pStyle w:val="ConsPlusNormal"/>
        <w:jc w:val="both"/>
      </w:pPr>
      <w:r>
        <w:t xml:space="preserve">(п. 112(1) введен </w:t>
      </w:r>
      <w:hyperlink r:id="rId685" w:history="1">
        <w:r>
          <w:rPr>
            <w:color w:val="0000FF"/>
          </w:rPr>
          <w:t>Постановлением</w:t>
        </w:r>
      </w:hyperlink>
      <w:r>
        <w:t xml:space="preserve"> Правительства РФ от 29.10.2015 N 1166)</w:t>
      </w:r>
    </w:p>
    <w:p w:rsidR="00B25F90" w:rsidRDefault="00B25F90">
      <w:pPr>
        <w:pStyle w:val="ConsPlusNormal"/>
        <w:spacing w:before="220"/>
        <w:ind w:firstLine="540"/>
        <w:jc w:val="both"/>
      </w:pPr>
      <w:r>
        <w:t xml:space="preserve">112(2).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(далее в настоящем пункте - уполномоченный федеральный орган исполнительной власти), в соответствии с </w:t>
      </w:r>
      <w:hyperlink r:id="rId686" w:history="1">
        <w:r>
          <w:rPr>
            <w:color w:val="0000FF"/>
          </w:rPr>
          <w:t>Правилами</w:t>
        </w:r>
      </w:hyperlink>
      <w:r>
        <w:t xml:space="preserve"> вывода объектов электроэнергетики в ремонт и из эксплуатации решения о проведении конкурентного отбора мощности новых генерирующих объектов системный оператор в срок не более 90 календарных дней со дня получения такого решения проводит в соответствии с настоящим пунктом отбор мощности новых генерирующих объектов для обеспечения возможности вывода генерирующего объекта из эксплуатации.</w:t>
      </w:r>
    </w:p>
    <w:p w:rsidR="00B25F90" w:rsidRDefault="00B25F90">
      <w:pPr>
        <w:pStyle w:val="ConsPlusNormal"/>
        <w:spacing w:before="220"/>
        <w:ind w:firstLine="540"/>
        <w:jc w:val="both"/>
      </w:pPr>
      <w:r>
        <w:t>В рамках отбора мощности новых генерирующих объектов для обеспечения возможности вывода генерирующего объекта из эксплуатации рассмотрению и отбору подлежат проекты по строительству новых генерирующих объектов и проекты по реконструкции существующих объектов по производству электрической энергии (мощности), заключающейся в увеличении их установленной генерирующей мощности в результате сооружения новых энергоблоков, турбоагрегатов на таких объектах (далее в настоящем пункте - новый генерирующий объект).</w:t>
      </w:r>
    </w:p>
    <w:p w:rsidR="00B25F90" w:rsidRDefault="00B25F90">
      <w:pPr>
        <w:pStyle w:val="ConsPlusNormal"/>
        <w:spacing w:before="220"/>
        <w:ind w:firstLine="540"/>
        <w:jc w:val="both"/>
      </w:pPr>
      <w:r>
        <w:t>В целях проведения отбора мощности новых генерирующих объектов для обеспечения возможности вывода генерирующего объекта из эксплуатации системный оператор в соответствии с решением уполномоченного федерального органа исполнительной власти о проведении такого отбора формирует и публикует на своем официальном сайте в сети Интернет следующую информацию:</w:t>
      </w:r>
    </w:p>
    <w:p w:rsidR="00B25F90" w:rsidRDefault="00B25F90">
      <w:pPr>
        <w:pStyle w:val="ConsPlusNormal"/>
        <w:spacing w:before="220"/>
        <w:ind w:firstLine="540"/>
        <w:jc w:val="both"/>
      </w:pPr>
      <w:r>
        <w:t>период подачи заявок на отбор мощности новых генерирующих объектов, составляющий не менее 5 рабочих дней;</w:t>
      </w:r>
    </w:p>
    <w:p w:rsidR="00B25F90" w:rsidRDefault="00B25F90">
      <w:pPr>
        <w:pStyle w:val="ConsPlusNormal"/>
        <w:spacing w:before="220"/>
        <w:ind w:firstLine="540"/>
        <w:jc w:val="both"/>
      </w:pPr>
      <w:r>
        <w:t>дата начала поставки мощности;</w:t>
      </w:r>
    </w:p>
    <w:p w:rsidR="00B25F90" w:rsidRDefault="00B25F90">
      <w:pPr>
        <w:pStyle w:val="ConsPlusNormal"/>
        <w:spacing w:before="220"/>
        <w:ind w:firstLine="540"/>
        <w:jc w:val="both"/>
      </w:pPr>
      <w:r>
        <w:t>перечень и описание территорий, на которых возможно сооружение нового генерирующего объекта;</w:t>
      </w:r>
    </w:p>
    <w:p w:rsidR="00B25F90" w:rsidRDefault="00B25F90">
      <w:pPr>
        <w:pStyle w:val="ConsPlusNormal"/>
        <w:spacing w:before="220"/>
        <w:ind w:firstLine="540"/>
        <w:jc w:val="both"/>
      </w:pPr>
      <w:r>
        <w:t>объем мощности, который требуется отобрать по итогам такого отбора мощности;</w:t>
      </w:r>
    </w:p>
    <w:p w:rsidR="00B25F90" w:rsidRDefault="00B25F90">
      <w:pPr>
        <w:pStyle w:val="ConsPlusNormal"/>
        <w:spacing w:before="220"/>
        <w:ind w:firstLine="540"/>
        <w:jc w:val="both"/>
      </w:pPr>
      <w:r>
        <w:t>количество генерирующих агрегатов (энергоблоков) нового генерирующего объекта, а также их максимально и минимально допустимую единичную мощность, иные требуемые технические характеристики новых генерирующих объектов;</w:t>
      </w:r>
    </w:p>
    <w:p w:rsidR="00B25F90" w:rsidRDefault="00B25F90">
      <w:pPr>
        <w:pStyle w:val="ConsPlusNormal"/>
        <w:spacing w:before="220"/>
        <w:ind w:firstLine="540"/>
        <w:jc w:val="both"/>
      </w:pPr>
      <w:r>
        <w:t xml:space="preserve">предельная (максимальная) цена на мощность, которая может быть определена по итогам такого отбора мощности новых генерирующих объектов для обеспечения возможности вывода из </w:t>
      </w:r>
      <w:r>
        <w:lastRenderedPageBreak/>
        <w:t>эксплуатации;</w:t>
      </w:r>
    </w:p>
    <w:p w:rsidR="00B25F90" w:rsidRDefault="00B25F90">
      <w:pPr>
        <w:pStyle w:val="ConsPlusNormal"/>
        <w:spacing w:before="220"/>
        <w:ind w:firstLine="540"/>
        <w:jc w:val="both"/>
      </w:pPr>
      <w:r>
        <w:t>информация о генерирующем объекте, для обеспечения вывода из эксплуатации которого проводится такой отбор мощности;</w:t>
      </w:r>
    </w:p>
    <w:p w:rsidR="00B25F90" w:rsidRDefault="00B25F90">
      <w:pPr>
        <w:pStyle w:val="ConsPlusNormal"/>
        <w:spacing w:before="220"/>
        <w:ind w:firstLine="540"/>
        <w:jc w:val="both"/>
      </w:pPr>
      <w:r>
        <w:t>иная информация о проведении отбора мощности новых генерирующих объектов для обеспечения возможности вывода из эксплуатации, подлежащая публикации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B25F90" w:rsidRDefault="00B25F90">
      <w:pPr>
        <w:pStyle w:val="ConsPlusNormal"/>
        <w:spacing w:before="220"/>
        <w:ind w:firstLine="540"/>
        <w:jc w:val="both"/>
      </w:pPr>
      <w:r>
        <w:t>объем мощности, предлагаемый участником к продаже по результатам такого отбора;</w:t>
      </w:r>
    </w:p>
    <w:p w:rsidR="00B25F90" w:rsidRDefault="00B25F90">
      <w:pPr>
        <w:pStyle w:val="ConsPlusNormal"/>
        <w:spacing w:before="220"/>
        <w:ind w:firstLine="540"/>
        <w:jc w:val="both"/>
      </w:pPr>
      <w:r>
        <w:t>тип генерирующего объекта;</w:t>
      </w:r>
    </w:p>
    <w:p w:rsidR="00B25F90" w:rsidRDefault="00B25F90">
      <w:pPr>
        <w:pStyle w:val="ConsPlusNormal"/>
        <w:spacing w:before="220"/>
        <w:ind w:firstLine="540"/>
        <w:jc w:val="both"/>
      </w:pPr>
      <w:r>
        <w:t>количество генерирующих агрегатов (энергоблоков) нового генерирующего объекта;</w:t>
      </w:r>
    </w:p>
    <w:p w:rsidR="00B25F90" w:rsidRDefault="00B25F90">
      <w:pPr>
        <w:pStyle w:val="ConsPlusNormal"/>
        <w:spacing w:before="220"/>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B25F90" w:rsidRDefault="00B25F90">
      <w:pPr>
        <w:pStyle w:val="ConsPlusNormal"/>
        <w:spacing w:before="220"/>
        <w:ind w:firstLine="540"/>
        <w:jc w:val="both"/>
      </w:pPr>
      <w:r>
        <w:t>указание на планируемое местонахождение генерирующего объекта, соответствующее территории, указанной в опубликованной в соответствии с настоящим пунктом информации;</w:t>
      </w:r>
    </w:p>
    <w:p w:rsidR="00B25F90" w:rsidRDefault="00B25F90">
      <w:pPr>
        <w:pStyle w:val="ConsPlusNormal"/>
        <w:spacing w:before="220"/>
        <w:ind w:firstLine="540"/>
        <w:jc w:val="both"/>
      </w:pPr>
      <w:r>
        <w:t>указание на цену на мощность, предлагаемую участником отбора мощности новых генерирующих объектов.</w:t>
      </w:r>
    </w:p>
    <w:p w:rsidR="00B25F90" w:rsidRDefault="00B25F90">
      <w:pPr>
        <w:pStyle w:val="ConsPlusNormal"/>
        <w:spacing w:before="220"/>
        <w:ind w:firstLine="540"/>
        <w:jc w:val="both"/>
      </w:pPr>
      <w:r>
        <w:t>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предельную (максимальную) цену, опубликованную системным оператором в соответствии с настоящим пунктом перед проведением отбора, мощность такого объекта рассматривается как не отобранная на этом отборе мощности новых генерирующих объектов.</w:t>
      </w:r>
    </w:p>
    <w:p w:rsidR="00B25F90" w:rsidRDefault="00B25F90">
      <w:pPr>
        <w:pStyle w:val="ConsPlusNormal"/>
        <w:spacing w:before="220"/>
        <w:ind w:firstLine="540"/>
        <w:jc w:val="both"/>
      </w:pPr>
      <w:r>
        <w:t>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B25F90" w:rsidRDefault="00B25F90">
      <w:pPr>
        <w:pStyle w:val="ConsPlusNormal"/>
        <w:spacing w:before="220"/>
        <w:ind w:firstLine="540"/>
        <w:jc w:val="both"/>
      </w:pPr>
      <w:r>
        <w:t>По результатам отбора мощности новых генерирующих объектов для обеспечения возможности вывода генерирующего объекта из эксплуатации системный оператор формирует реестр его итогов, в котором указываются:</w:t>
      </w:r>
    </w:p>
    <w:p w:rsidR="00B25F90" w:rsidRDefault="00B25F90">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B25F90" w:rsidRDefault="00B25F90">
      <w:pPr>
        <w:pStyle w:val="ConsPlusNormal"/>
        <w:spacing w:before="220"/>
        <w:ind w:firstLine="540"/>
        <w:jc w:val="both"/>
      </w:pPr>
      <w:r>
        <w:t>цена на мощность для каждого отобранного генерирующего объекта, равная цене на мощность, указанной в отобранной ценовой заявке;</w:t>
      </w:r>
    </w:p>
    <w:p w:rsidR="00B25F90" w:rsidRDefault="00B25F90">
      <w:pPr>
        <w:pStyle w:val="ConsPlusNormal"/>
        <w:spacing w:before="220"/>
        <w:ind w:firstLine="540"/>
        <w:jc w:val="both"/>
      </w:pPr>
      <w:r>
        <w:lastRenderedPageBreak/>
        <w:t>информация о генерирующем объекте, для обеспечения вывода из эксплуатации которого проведен этот отбор мощности новых генерирующих объектов.</w:t>
      </w:r>
    </w:p>
    <w:p w:rsidR="00B25F90" w:rsidRDefault="00B25F90">
      <w:pPr>
        <w:pStyle w:val="ConsPlusNormal"/>
        <w:spacing w:before="220"/>
        <w:ind w:firstLine="540"/>
        <w:jc w:val="both"/>
      </w:pPr>
      <w:r>
        <w:t>Реестр итогов отбора мощности новых генерирующих объектов для обеспечения возможности вывода генерирующего объекта из эксплуатации подлежит опубликованию системным оператором в порядке и сроки, которые установлены договором о присоединении к торговой системе оптового рынка.</w:t>
      </w:r>
    </w:p>
    <w:p w:rsidR="00B25F90" w:rsidRDefault="00B25F90">
      <w:pPr>
        <w:pStyle w:val="ConsPlusNormal"/>
        <w:spacing w:before="220"/>
        <w:ind w:firstLine="540"/>
        <w:jc w:val="both"/>
      </w:pPr>
      <w:r>
        <w:t>Если в установленные в соответствии с настоящим пунктом сроки периода подачи ценовых заявок не подано ни одной заявки либо ни одна из поданных ценовых заявок не соответствует критериям отбора, такой отбор мощности новых генерирующих объектов признается несостоявшимся. Новый отбор не проводится.</w:t>
      </w:r>
    </w:p>
    <w:p w:rsidR="00B25F90" w:rsidRDefault="00B25F90">
      <w:pPr>
        <w:pStyle w:val="ConsPlusNormal"/>
        <w:spacing w:before="220"/>
        <w:ind w:firstLine="540"/>
        <w:jc w:val="both"/>
      </w:pPr>
      <w:r>
        <w:t>Информация о результатах проведения отбора мощности новых генерирующих объектов для обеспечения возможности вывода генерирующего объекта из эксплуатации также направляется системным оператором уполномоченному федеральному органу исполнительной власти не позднее 3 рабочих дней со дня окончания подведения итогов такого отбора.</w:t>
      </w:r>
    </w:p>
    <w:p w:rsidR="00B25F90" w:rsidRDefault="00B25F90">
      <w:pPr>
        <w:pStyle w:val="ConsPlusNormal"/>
        <w:jc w:val="both"/>
      </w:pPr>
      <w:r>
        <w:t xml:space="preserve">(п. 112(2) введен </w:t>
      </w:r>
      <w:hyperlink r:id="rId687"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bookmarkStart w:id="143" w:name="P1401"/>
      <w:bookmarkEnd w:id="143"/>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B25F90" w:rsidRDefault="00B25F90">
      <w:pPr>
        <w:pStyle w:val="ConsPlusNormal"/>
        <w:spacing w:before="220"/>
        <w:ind w:firstLine="540"/>
        <w:jc w:val="both"/>
      </w:pPr>
      <w:r>
        <w:t>Продажа мощности по результатам отбора мощности новых генерирующих объектов производится в течение 180 месяцев начиная с даты начала поставки мощности, установленной решением Правительства Российской Федерации или уполномоченного федерального органа исполнительной власти о проведении соответствующего отбора мощности новых генерирующих объектов.</w:t>
      </w:r>
    </w:p>
    <w:p w:rsidR="00B25F90" w:rsidRDefault="00B25F90">
      <w:pPr>
        <w:pStyle w:val="ConsPlusNormal"/>
        <w:jc w:val="both"/>
      </w:pPr>
      <w:r>
        <w:t xml:space="preserve">(в ред. </w:t>
      </w:r>
      <w:hyperlink r:id="rId688" w:history="1">
        <w:r>
          <w:rPr>
            <w:color w:val="0000FF"/>
          </w:rPr>
          <w:t>Постановления</w:t>
        </w:r>
      </w:hyperlink>
      <w:r>
        <w:t xml:space="preserve"> Правительства РФ от 30.01.2021 N 86)</w:t>
      </w:r>
    </w:p>
    <w:p w:rsidR="00B25F90" w:rsidRDefault="00B25F90">
      <w:pPr>
        <w:pStyle w:val="ConsPlusNormal"/>
        <w:jc w:val="both"/>
      </w:pPr>
      <w:r>
        <w:t xml:space="preserve">(п. 113 в ред. </w:t>
      </w:r>
      <w:hyperlink r:id="rId689" w:history="1">
        <w:r>
          <w:rPr>
            <w:color w:val="0000FF"/>
          </w:rPr>
          <w:t>Постановления</w:t>
        </w:r>
      </w:hyperlink>
      <w:r>
        <w:t xml:space="preserve"> Правительства РФ от 29.10.2015 N 1166)</w:t>
      </w:r>
    </w:p>
    <w:p w:rsidR="00B25F90" w:rsidRDefault="00B25F90">
      <w:pPr>
        <w:pStyle w:val="ConsPlusNormal"/>
        <w:spacing w:before="220"/>
        <w:ind w:firstLine="540"/>
        <w:jc w:val="both"/>
      </w:pPr>
      <w:r>
        <w:t>113(1). По договорам купли-продажи (поставки) мощности, заключаемым по результатам конкурентного отбора мощности, подлежит реализации:</w:t>
      </w:r>
    </w:p>
    <w:p w:rsidR="00B25F90" w:rsidRDefault="00B25F90">
      <w:pPr>
        <w:pStyle w:val="ConsPlusNormal"/>
        <w:jc w:val="both"/>
      </w:pPr>
      <w:r>
        <w:t xml:space="preserve">(в ред. </w:t>
      </w:r>
      <w:hyperlink r:id="rId690" w:history="1">
        <w:r>
          <w:rPr>
            <w:color w:val="0000FF"/>
          </w:rPr>
          <w:t>Постановления</w:t>
        </w:r>
      </w:hyperlink>
      <w:r>
        <w:t xml:space="preserve"> Правительства РФ от 27.12.2017 N 1664)</w:t>
      </w:r>
    </w:p>
    <w:p w:rsidR="00B25F90" w:rsidRDefault="00B25F90">
      <w:pPr>
        <w:pStyle w:val="ConsPlusNormal"/>
        <w:spacing w:before="220"/>
        <w:ind w:firstLine="540"/>
        <w:jc w:val="both"/>
      </w:pPr>
      <w:r>
        <w:t xml:space="preserve">мощность, которая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 (за исключением мощности генерирующего оборудования, включенного в группу точек поставки, к которой отнесены генерирующие объекты, в отношении которых заключены договоры, указанные в </w:t>
      </w:r>
      <w:hyperlink w:anchor="P191" w:history="1">
        <w:r>
          <w:rPr>
            <w:color w:val="0000FF"/>
          </w:rPr>
          <w:t>подпункте 15 пункта 4</w:t>
        </w:r>
      </w:hyperlink>
      <w:r>
        <w:t xml:space="preserve"> настоящих Правил, в течение установленного в соответствии с настоящими Правилами периода проведения мероприятий по модернизации, а также периода поставки мощности по соответствующему договору);</w:t>
      </w:r>
    </w:p>
    <w:p w:rsidR="00B25F90" w:rsidRDefault="00B25F90">
      <w:pPr>
        <w:pStyle w:val="ConsPlusNormal"/>
        <w:jc w:val="both"/>
      </w:pPr>
      <w:r>
        <w:t xml:space="preserve">(в ред. Постановлений Правительства РФ от 27.12.2017 </w:t>
      </w:r>
      <w:hyperlink r:id="rId691" w:history="1">
        <w:r>
          <w:rPr>
            <w:color w:val="0000FF"/>
          </w:rPr>
          <w:t>N 1664</w:t>
        </w:r>
      </w:hyperlink>
      <w:r>
        <w:t xml:space="preserve">, от 25.01.2019 </w:t>
      </w:r>
      <w:hyperlink r:id="rId692" w:history="1">
        <w:r>
          <w:rPr>
            <w:color w:val="0000FF"/>
          </w:rPr>
          <w:t>N 43</w:t>
        </w:r>
      </w:hyperlink>
      <w:r>
        <w:t xml:space="preserve">, от 29.06.2020 </w:t>
      </w:r>
      <w:hyperlink r:id="rId693" w:history="1">
        <w:r>
          <w:rPr>
            <w:color w:val="0000FF"/>
          </w:rPr>
          <w:t>N 948</w:t>
        </w:r>
      </w:hyperlink>
      <w:r>
        <w:t>)</w:t>
      </w:r>
    </w:p>
    <w:p w:rsidR="00B25F90" w:rsidRDefault="00B25F90">
      <w:pPr>
        <w:pStyle w:val="ConsPlusNormal"/>
        <w:spacing w:before="220"/>
        <w:ind w:firstLine="540"/>
        <w:jc w:val="both"/>
      </w:pPr>
      <w:bookmarkStart w:id="144" w:name="P1409"/>
      <w:bookmarkEnd w:id="144"/>
      <w:r>
        <w:t xml:space="preserve">мощность генерирующих объектов, указанных в </w:t>
      </w:r>
      <w:hyperlink r:id="rId694"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в объеме, указанном в этом </w:t>
      </w:r>
      <w:hyperlink r:id="rId695" w:history="1">
        <w:r>
          <w:rPr>
            <w:color w:val="0000FF"/>
          </w:rPr>
          <w:t>перечне</w:t>
        </w:r>
      </w:hyperlink>
      <w:r>
        <w:t xml:space="preserve"> в отношении такого генерирующего объекта, с даты ввода в эксплуатацию такого генерирующего объекта, указанной в этом </w:t>
      </w:r>
      <w:hyperlink r:id="rId696" w:history="1">
        <w:r>
          <w:rPr>
            <w:color w:val="0000FF"/>
          </w:rPr>
          <w:t>перечне</w:t>
        </w:r>
      </w:hyperlink>
      <w:r>
        <w:t>, и до 31 декабря 2021 г.</w:t>
      </w:r>
    </w:p>
    <w:p w:rsidR="00B25F90" w:rsidRDefault="00B25F90">
      <w:pPr>
        <w:pStyle w:val="ConsPlusNormal"/>
        <w:jc w:val="both"/>
      </w:pPr>
      <w:r>
        <w:t xml:space="preserve">(в ред. Постановлений Правительства РФ от 27.12.2017 </w:t>
      </w:r>
      <w:hyperlink r:id="rId697" w:history="1">
        <w:r>
          <w:rPr>
            <w:color w:val="0000FF"/>
          </w:rPr>
          <w:t>N 1664</w:t>
        </w:r>
      </w:hyperlink>
      <w:r>
        <w:t xml:space="preserve">, от 31.03.2018 </w:t>
      </w:r>
      <w:hyperlink r:id="rId698" w:history="1">
        <w:r>
          <w:rPr>
            <w:color w:val="0000FF"/>
          </w:rPr>
          <w:t>N 398</w:t>
        </w:r>
      </w:hyperlink>
      <w:r>
        <w:t>)</w:t>
      </w:r>
    </w:p>
    <w:p w:rsidR="00B25F90" w:rsidRDefault="00B25F90">
      <w:pPr>
        <w:pStyle w:val="ConsPlusNormal"/>
        <w:spacing w:before="220"/>
        <w:ind w:firstLine="540"/>
        <w:jc w:val="both"/>
      </w:pPr>
      <w:r>
        <w:lastRenderedPageBreak/>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B25F90" w:rsidRDefault="00B25F90">
      <w:pPr>
        <w:pStyle w:val="ConsPlusNormal"/>
        <w:jc w:val="both"/>
      </w:pPr>
      <w:r>
        <w:t xml:space="preserve">(п. 113(1) введен </w:t>
      </w:r>
      <w:hyperlink r:id="rId699" w:history="1">
        <w:r>
          <w:rPr>
            <w:color w:val="0000FF"/>
          </w:rPr>
          <w:t>Постановлением</w:t>
        </w:r>
      </w:hyperlink>
      <w:r>
        <w:t xml:space="preserve"> Правительства РФ от 27.08.2015 N 893)</w:t>
      </w:r>
    </w:p>
    <w:p w:rsidR="00B25F90" w:rsidRDefault="00B25F90">
      <w:pPr>
        <w:pStyle w:val="ConsPlusNormal"/>
        <w:spacing w:before="220"/>
        <w:ind w:firstLine="540"/>
        <w:jc w:val="both"/>
      </w:pPr>
      <w:bookmarkStart w:id="145" w:name="P1413"/>
      <w:bookmarkEnd w:id="145"/>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1288" w:history="1">
        <w:r>
          <w:rPr>
            <w:color w:val="0000FF"/>
          </w:rPr>
          <w:t>пункте 109</w:t>
        </w:r>
      </w:hyperlink>
      <w:r>
        <w:t xml:space="preserve"> настоящих Правил. Указанные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700" w:history="1">
        <w:r>
          <w:rPr>
            <w:color w:val="0000FF"/>
          </w:rPr>
          <w:t>Правилами</w:t>
        </w:r>
      </w:hyperlink>
      <w:r>
        <w:t xml:space="preserve"> вывода объектов электроэнергетики в ремонт и из эксплуатации.</w:t>
      </w:r>
    </w:p>
    <w:p w:rsidR="00B25F90" w:rsidRDefault="00B25F90">
      <w:pPr>
        <w:pStyle w:val="ConsPlusNormal"/>
        <w:spacing w:before="220"/>
        <w:ind w:firstLine="540"/>
        <w:jc w:val="both"/>
      </w:pPr>
      <w:bookmarkStart w:id="146" w:name="P1414"/>
      <w:bookmarkEnd w:id="146"/>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теплоснабжении (с приложением утвержденных в установленном порядке схем теплоснабжения), заключения о невозможности вывода из эксплуатации источника тепловой энергии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и заключения совета рынка о последствиях отнесения генерирующего объекта к генерирующим объектам, поставляющим мощность в вынужденном режиме. В решении Правительства Российской Федерации указываются календарный год, в течение которого мощность генерирующего объекта поставляется в вынужденном режиме, а также основания отнесения генерирующего объекта к генерирующим объектам, мощность которых поставляется в вынужденном режиме. В отношении генерирующих объектов, использующих уголь в качестве основного вида топлива, расположенных в первой ценовой зоне оптового рынка, решение Правительства Российской Федерации также может содержать указание на необходимость продолжения эксплуатации генерирующего объекта для формирования рационального топливно-энергетического баланса в соответствии с Энергетической </w:t>
      </w:r>
      <w:hyperlink r:id="rId701" w:history="1">
        <w:r>
          <w:rPr>
            <w:color w:val="0000FF"/>
          </w:rPr>
          <w:t>стратегией</w:t>
        </w:r>
      </w:hyperlink>
      <w:r>
        <w:t xml:space="preserve"> Российской Федерации на период до 2035 года, утвержденной распоряжением Правительства Российской Федерации от 9 июня 2020 г. N 1523-р.</w:t>
      </w:r>
    </w:p>
    <w:p w:rsidR="00B25F90" w:rsidRDefault="00B25F90">
      <w:pPr>
        <w:pStyle w:val="ConsPlusNormal"/>
        <w:spacing w:before="220"/>
        <w:ind w:firstLine="540"/>
        <w:jc w:val="both"/>
      </w:pPr>
      <w:r>
        <w:t>Заключение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B25F90" w:rsidRDefault="00B25F90">
      <w:pPr>
        <w:pStyle w:val="ConsPlusNormal"/>
        <w:spacing w:before="220"/>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B25F90" w:rsidRDefault="00B25F90">
      <w:pPr>
        <w:pStyle w:val="ConsPlusNormal"/>
        <w:spacing w:before="220"/>
        <w:ind w:firstLine="540"/>
        <w:jc w:val="both"/>
      </w:pPr>
      <w:r>
        <w:t xml:space="preserve">ходатайство об отнесении генерирующего объекта к генерирующим объектам, мощность </w:t>
      </w:r>
      <w:r>
        <w:lastRenderedPageBreak/>
        <w:t xml:space="preserve">которых поставляется в вынужденном режиме, с указанием календарного года, в течение которого предлагается оплачивать мощность генерирующего объекта по договорам, указанным в </w:t>
      </w:r>
      <w:hyperlink w:anchor="P186" w:history="1">
        <w:r>
          <w:rPr>
            <w:color w:val="0000FF"/>
          </w:rPr>
          <w:t>подпункте 11 пункта 4</w:t>
        </w:r>
      </w:hyperlink>
      <w:r>
        <w:t xml:space="preserve"> настоящих Правил;</w:t>
      </w:r>
    </w:p>
    <w:p w:rsidR="00B25F90" w:rsidRDefault="00B25F90">
      <w:pPr>
        <w:pStyle w:val="ConsPlusNormal"/>
        <w:spacing w:before="220"/>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605" w:history="1">
        <w:r>
          <w:rPr>
            <w:color w:val="0000FF"/>
          </w:rPr>
          <w:t>пунктов 122</w:t>
        </w:r>
      </w:hyperlink>
      <w:r>
        <w:t xml:space="preserve"> и </w:t>
      </w:r>
      <w:hyperlink w:anchor="P1651" w:history="1">
        <w:r>
          <w:rPr>
            <w:color w:val="0000FF"/>
          </w:rPr>
          <w:t>124</w:t>
        </w:r>
      </w:hyperlink>
      <w:r>
        <w:t xml:space="preserve"> настоящих Правил.</w:t>
      </w:r>
    </w:p>
    <w:p w:rsidR="00B25F90" w:rsidRDefault="00B25F90">
      <w:pPr>
        <w:pStyle w:val="ConsPlusNormal"/>
        <w:spacing w:before="220"/>
        <w:ind w:firstLine="540"/>
        <w:jc w:val="both"/>
      </w:pPr>
      <w:bookmarkStart w:id="147" w:name="P1419"/>
      <w:bookmarkEnd w:id="147"/>
      <w:r>
        <w:t xml:space="preserve">К генерирующим объектам, мощность которых поставляется в вынужденном режиме, может быть отнесен генерирующий объект, в отношении которого предъявлено требование уполномоченного органа о приостановлении вывода из эксплуатации в соответствии с </w:t>
      </w:r>
      <w:hyperlink r:id="rId702" w:history="1">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предъявлением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w:t>
      </w:r>
    </w:p>
    <w:p w:rsidR="00B25F90" w:rsidRDefault="00B25F90">
      <w:pPr>
        <w:pStyle w:val="ConsPlusNormal"/>
        <w:spacing w:before="220"/>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1288" w:history="1">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B25F90" w:rsidRDefault="00B25F90">
      <w:pPr>
        <w:pStyle w:val="ConsPlusNormal"/>
        <w:spacing w:before="220"/>
        <w:ind w:firstLine="540"/>
        <w:jc w:val="both"/>
      </w:pPr>
      <w:r>
        <w:t xml:space="preserve">Мощность генерирующего объекта поставляется в вынужденном режиме в соответствующем году с 1-го числа месяца, до окончания которого 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703" w:history="1">
        <w:r>
          <w:rPr>
            <w:color w:val="0000FF"/>
          </w:rPr>
          <w:t>Правилами</w:t>
        </w:r>
      </w:hyperlink>
      <w:r>
        <w:t xml:space="preserve"> вывода объектов электроэнергетики в ремонт и из эксплуатации - решение об установлении хотя бы одной из составляющих части цены (тарифа) на мощность, предусмотренной порядком определения регулируемой цены (тарифа) на мощность), и до начала которого выполнены следующие требования:</w:t>
      </w:r>
    </w:p>
    <w:p w:rsidR="00B25F90" w:rsidRDefault="00B25F90">
      <w:pPr>
        <w:pStyle w:val="ConsPlusNormal"/>
        <w:spacing w:before="220"/>
        <w:ind w:firstLine="540"/>
        <w:jc w:val="both"/>
      </w:pPr>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(это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704" w:history="1">
        <w:r>
          <w:rPr>
            <w:color w:val="0000FF"/>
          </w:rPr>
          <w:t>Правилами</w:t>
        </w:r>
      </w:hyperlink>
      <w:r>
        <w:t xml:space="preserve"> вывода объектов электроэнергетики в ремонт и из эксплуатации);</w:t>
      </w:r>
    </w:p>
    <w:p w:rsidR="00B25F90" w:rsidRDefault="00B25F90">
      <w:pPr>
        <w:pStyle w:val="ConsPlusNormal"/>
        <w:spacing w:before="220"/>
        <w:ind w:firstLine="540"/>
        <w:jc w:val="both"/>
      </w:pPr>
      <w: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B25F90" w:rsidRDefault="00B25F90">
      <w:pPr>
        <w:pStyle w:val="ConsPlusNormal"/>
        <w:spacing w:before="220"/>
        <w:ind w:firstLine="540"/>
        <w:jc w:val="both"/>
      </w:pPr>
      <w:r>
        <w:t xml:space="preserve">в сроки и в порядке, которые установлены договором о присоединении к торговой системе оптового рынка, поставщиком выполнены требования </w:t>
      </w:r>
      <w:hyperlink w:anchor="P257" w:history="1">
        <w:r>
          <w:rPr>
            <w:color w:val="0000FF"/>
          </w:rPr>
          <w:t>пунктов 23</w:t>
        </w:r>
      </w:hyperlink>
      <w:r>
        <w:t xml:space="preserve"> - </w:t>
      </w:r>
      <w:hyperlink w:anchor="P305" w:history="1">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w:t>
      </w:r>
      <w:r>
        <w:lastRenderedPageBreak/>
        <w:t>поставляется в вынужденном режиме;</w:t>
      </w:r>
    </w:p>
    <w:p w:rsidR="00B25F90" w:rsidRDefault="00B25F90">
      <w:pPr>
        <w:pStyle w:val="ConsPlusNormal"/>
        <w:spacing w:before="220"/>
        <w:ind w:firstLine="540"/>
        <w:jc w:val="both"/>
      </w:pPr>
      <w:r>
        <w:t xml:space="preserve">в отношении соответствующего генерирующего объекта (генерирующих объектов) выполнено условие, указанное в </w:t>
      </w:r>
      <w:hyperlink w:anchor="P1414" w:history="1">
        <w:r>
          <w:rPr>
            <w:color w:val="0000FF"/>
          </w:rPr>
          <w:t>абзаце втором</w:t>
        </w:r>
      </w:hyperlink>
      <w:r>
        <w:t xml:space="preserve"> настоящего пункта, или условие, указанное в </w:t>
      </w:r>
      <w:hyperlink w:anchor="P1419" w:history="1">
        <w:r>
          <w:rPr>
            <w:color w:val="0000FF"/>
          </w:rPr>
          <w:t>абзаце седьмом</w:t>
        </w:r>
      </w:hyperlink>
      <w:r>
        <w:t xml:space="preserve"> настоящего пункта.</w:t>
      </w:r>
    </w:p>
    <w:p w:rsidR="00B25F90" w:rsidRDefault="00B25F90">
      <w:pPr>
        <w:pStyle w:val="ConsPlusNormal"/>
        <w:spacing w:before="220"/>
        <w:ind w:firstLine="540"/>
        <w:jc w:val="both"/>
      </w:pPr>
      <w:r>
        <w:t xml:space="preserve">По договорам, предусмотренным </w:t>
      </w:r>
      <w:hyperlink w:anchor="P186" w:history="1">
        <w:r>
          <w:rPr>
            <w:color w:val="0000FF"/>
          </w:rPr>
          <w:t>подпунктом 11 пункта 4</w:t>
        </w:r>
      </w:hyperlink>
      <w:r>
        <w:t xml:space="preserve"> настоящих Правил, обязательства участника оптового рынка по поставке мощности определяются в объеме, равном объему мощности, отобранному по результатам конкурентного отбора мощности или учтенному как подлежащий оплате вне зависимости от результатов конкурентного отбора мощности,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w:t>
      </w:r>
    </w:p>
    <w:p w:rsidR="00B25F90" w:rsidRDefault="00B25F90">
      <w:pPr>
        <w:pStyle w:val="ConsPlusNormal"/>
        <w:spacing w:before="220"/>
        <w:ind w:firstLine="540"/>
        <w:jc w:val="both"/>
      </w:pPr>
      <w:r>
        <w:t xml:space="preserve">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705" w:history="1">
        <w:r>
          <w:rPr>
            <w:color w:val="0000FF"/>
          </w:rPr>
          <w:t>Правилами</w:t>
        </w:r>
      </w:hyperlink>
      <w:r>
        <w:t xml:space="preserve"> вывода объектов электроэнергетики в ремонт и из эксплуатации, в случае если мощность этих генерирующих объектов не была отобрана по результатам конкурентного отбора мощности или учтена при проведении конкурентного отбора мощности как подлежащая оплате вне зависимости от результатов конкурентного отбора мощности, определяются в объеме, равном объему мощности, заявленному участником в ценовой заявке на продажу мощности в соответствии с порядком, установленным договором о присоединении к торговой системе оптового рынка, но не выше объема установленной мощности, указанного в соответствующем требовании уполномоченного органа о приостановлении вывода объекта из эксплуатации.</w:t>
      </w:r>
    </w:p>
    <w:p w:rsidR="00B25F90" w:rsidRDefault="00B25F90">
      <w:pPr>
        <w:pStyle w:val="ConsPlusNormal"/>
        <w:spacing w:before="220"/>
        <w:ind w:firstLine="540"/>
        <w:jc w:val="both"/>
      </w:pPr>
      <w:r>
        <w:t xml:space="preserve">В случае если по договорам, предусмотренным </w:t>
      </w:r>
      <w:hyperlink w:anchor="P186" w:history="1">
        <w:r>
          <w:rPr>
            <w:color w:val="0000FF"/>
          </w:rPr>
          <w:t>подпунктом 11 пункта 4</w:t>
        </w:r>
      </w:hyperlink>
      <w:r>
        <w:t xml:space="preserve"> настоящих Правил, поставка мощности осуществляется с использованием генерирующего объекта, в решении уполномоченного органа о приостановлении вывода из эксплуатации которого в соответствии с </w:t>
      </w:r>
      <w:hyperlink r:id="rId706" w:history="1">
        <w:r>
          <w:rPr>
            <w:color w:val="0000FF"/>
          </w:rPr>
          <w:t>Правилами</w:t>
        </w:r>
      </w:hyperlink>
      <w:r>
        <w:t xml:space="preserve"> вывода объектов электроэнергетики в ремонт и из эксплуатации предусмотрены мероприятия по обеспечению вывода объекта диспетчеризации из эксплуатации, подлежащие выполнению на объектах электросетевого хозяйства, поставщик в сроки, предусмотренные такими договорами, обязан представить документы, подтверждающие выполнение таких мероприятий в полном объеме. В случае невыполнения поставщиков мощности этой обязанности или в случае получения организациями коммерческой инфраструктуры информации от уполномоченного органа о невыполнении таких мероприятий поставщик мощности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размер которого определяется такими договорами и не может быть меньше произведения коэффициента 1,25 и следующих величин:</w:t>
      </w:r>
    </w:p>
    <w:p w:rsidR="00B25F90" w:rsidRDefault="00B25F90">
      <w:pPr>
        <w:pStyle w:val="ConsPlusNormal"/>
        <w:spacing w:before="220"/>
        <w:ind w:firstLine="540"/>
        <w:jc w:val="both"/>
      </w:pPr>
      <w:r>
        <w:t xml:space="preserve">объем мощности, фактически поставленной на оптовый рынок за период с даты принятия решения уполномоченным федеральным органом исполнительной власти в соответствии с </w:t>
      </w:r>
      <w:hyperlink r:id="rId707" w:history="1">
        <w:r>
          <w:rPr>
            <w:color w:val="0000FF"/>
          </w:rPr>
          <w:t>пунктами 70</w:t>
        </w:r>
      </w:hyperlink>
      <w:r>
        <w:t xml:space="preserve"> - </w:t>
      </w:r>
      <w:hyperlink r:id="rId708" w:history="1">
        <w:r>
          <w:rPr>
            <w:color w:val="0000FF"/>
          </w:rPr>
          <w:t>72</w:t>
        </w:r>
      </w:hyperlink>
      <w:r>
        <w:t xml:space="preserve"> Правил вывода объектов электроэнергетики в ремонт и из эксплуатации о приостановлении вывода объекта диспетчеризации из эксплуатации, до даты окончания реализации мероприятий по обеспечению вывода объекта диспетчеризации из эксплуатации, указанной в таком решении;</w:t>
      </w:r>
    </w:p>
    <w:p w:rsidR="00B25F90" w:rsidRDefault="00B25F90">
      <w:pPr>
        <w:pStyle w:val="ConsPlusNormal"/>
        <w:spacing w:before="220"/>
        <w:ind w:firstLine="540"/>
        <w:jc w:val="both"/>
      </w:pPr>
      <w:r>
        <w:t xml:space="preserve">составляющей части цены (тарифа) на мощность, которая обеспечивает компенсацию экономически обоснованных расходов собственника на выполнение мероприятий по обеспечению вывода объекта электроэнергетики из эксплуатации,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 установленной федеральным органом </w:t>
      </w:r>
      <w:r>
        <w:lastRenderedPageBreak/>
        <w:t>исполнительной власти в области государственного регулирования цен (тарифов).</w:t>
      </w:r>
    </w:p>
    <w:p w:rsidR="00B25F90" w:rsidRDefault="00B25F90">
      <w:pPr>
        <w:pStyle w:val="ConsPlusNormal"/>
        <w:spacing w:before="220"/>
        <w:ind w:firstLine="540"/>
        <w:jc w:val="both"/>
      </w:pPr>
      <w:r>
        <w:t xml:space="preserve">По договорам, предусмотренным </w:t>
      </w:r>
      <w:hyperlink w:anchor="P186" w:history="1">
        <w:r>
          <w:rPr>
            <w:color w:val="0000FF"/>
          </w:rPr>
          <w:t>подпунктом 11 пункта 4</w:t>
        </w:r>
      </w:hyperlink>
      <w:r>
        <w:t xml:space="preserve"> настоящих Правил, не поставляется мощность генерирующих объектов, в отношении которых заключены договоры, указанные в </w:t>
      </w:r>
      <w:hyperlink w:anchor="P191" w:history="1">
        <w:r>
          <w:rPr>
            <w:color w:val="0000FF"/>
          </w:rPr>
          <w:t>подпункте 15 пункта 4</w:t>
        </w:r>
      </w:hyperlink>
      <w:r>
        <w:t xml:space="preserve"> настоящих Правил, в течение установленного в соответствии с настоящими Правилами периода проведения мероприятий по модернизации, а также периода поставки мощности по договорам, указанным в </w:t>
      </w:r>
      <w:hyperlink w:anchor="P191" w:history="1">
        <w:r>
          <w:rPr>
            <w:color w:val="0000FF"/>
          </w:rPr>
          <w:t>подпункте 15 пункта 4</w:t>
        </w:r>
      </w:hyperlink>
      <w:r>
        <w:t xml:space="preserve"> настоящих Правил.</w:t>
      </w:r>
    </w:p>
    <w:p w:rsidR="00B25F90" w:rsidRDefault="00B25F90">
      <w:pPr>
        <w:pStyle w:val="ConsPlusNormal"/>
        <w:spacing w:before="220"/>
        <w:ind w:firstLine="540"/>
        <w:jc w:val="both"/>
      </w:pPr>
      <w: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77" w:history="1">
        <w:r>
          <w:rPr>
            <w:color w:val="0000FF"/>
          </w:rPr>
          <w:t>подпунктами 7</w:t>
        </w:r>
      </w:hyperlink>
      <w:r>
        <w:t xml:space="preserve">, </w:t>
      </w:r>
      <w:hyperlink w:anchor="P178" w:history="1">
        <w:r>
          <w:rPr>
            <w:color w:val="0000FF"/>
          </w:rPr>
          <w:t>8</w:t>
        </w:r>
      </w:hyperlink>
      <w:r>
        <w:t xml:space="preserve">, </w:t>
      </w:r>
      <w:hyperlink w:anchor="P180" w:history="1">
        <w:r>
          <w:rPr>
            <w:color w:val="0000FF"/>
          </w:rPr>
          <w:t>10</w:t>
        </w:r>
      </w:hyperlink>
      <w:r>
        <w:t xml:space="preserve"> и </w:t>
      </w:r>
      <w:hyperlink w:anchor="P186" w:history="1">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80" w:history="1">
        <w:r>
          <w:rPr>
            <w:color w:val="0000FF"/>
          </w:rPr>
          <w:t>подпункте 10 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77" w:history="1">
        <w:r>
          <w:rPr>
            <w:color w:val="0000FF"/>
          </w:rPr>
          <w:t>подпункте 7 пункта 4</w:t>
        </w:r>
      </w:hyperlink>
      <w:r>
        <w:t xml:space="preserve"> настоящих Правил, по итогам дополнительного отбора инвестиционных проектов.</w:t>
      </w:r>
    </w:p>
    <w:p w:rsidR="00B25F90" w:rsidRDefault="00B25F90">
      <w:pPr>
        <w:pStyle w:val="ConsPlusNormal"/>
        <w:jc w:val="both"/>
      </w:pPr>
      <w:r>
        <w:t xml:space="preserve">(п. 114 в ред. </w:t>
      </w:r>
      <w:hyperlink r:id="rId709" w:history="1">
        <w:r>
          <w:rPr>
            <w:color w:val="0000FF"/>
          </w:rPr>
          <w:t>Постановления</w:t>
        </w:r>
      </w:hyperlink>
      <w:r>
        <w:t xml:space="preserve"> Правительства РФ от 30.01.2021 N 86)</w:t>
      </w:r>
    </w:p>
    <w:p w:rsidR="00B25F90" w:rsidRDefault="00B25F90">
      <w:pPr>
        <w:pStyle w:val="ConsPlusNormal"/>
        <w:spacing w:before="220"/>
        <w:ind w:firstLine="540"/>
        <w:jc w:val="both"/>
      </w:pPr>
      <w:r>
        <w:t xml:space="preserve">114(1). Отнесение генерирующего объекта, функционирующего на территории отдельных частей ценовых зон оптового рынка, ранее относившихся к территориям неценовых зон оптового рынка,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либо к территориям, технологически не связанным с ЕЭС России и технологически изолированными территориальными электроэнергетическими системами, к генерирующим объектам, поставляющим мощность в вынужденном режиме, осуществляется в порядке, установленном </w:t>
      </w:r>
      <w:hyperlink w:anchor="P1413" w:history="1">
        <w:r>
          <w:rPr>
            <w:color w:val="0000FF"/>
          </w:rPr>
          <w:t>пунктом 114</w:t>
        </w:r>
      </w:hyperlink>
      <w:r>
        <w:t xml:space="preserve"> настоящих Правил. При этом в отношении таких генерирующих объектов до окончания последнего календарного года, на который конкурентный отбор мощности был проведен, до года включения указанной территории в состав территорий, которые объединены в ценовые зоны оптового рынка, обязательства по поставке мощности определяются в объеме, заявленном участником в ценовой заявке на продажу мощности в соответствии с порядком, установленным договором о присоединении к торговой системе оптового рынка.</w:t>
      </w:r>
    </w:p>
    <w:p w:rsidR="00B25F90" w:rsidRDefault="00B25F90">
      <w:pPr>
        <w:pStyle w:val="ConsPlusNormal"/>
        <w:jc w:val="both"/>
      </w:pPr>
      <w:r>
        <w:t xml:space="preserve">(п. 114(1) введен </w:t>
      </w:r>
      <w:hyperlink r:id="rId710" w:history="1">
        <w:r>
          <w:rPr>
            <w:color w:val="0000FF"/>
          </w:rPr>
          <w:t>Постановлением</w:t>
        </w:r>
      </w:hyperlink>
      <w:r>
        <w:t xml:space="preserve"> Правительства РФ от 30.06.2018 N 761; в ред. Постановлений Правительства РФ от 25.01.2019 </w:t>
      </w:r>
      <w:hyperlink r:id="rId711" w:history="1">
        <w:r>
          <w:rPr>
            <w:color w:val="0000FF"/>
          </w:rPr>
          <w:t>N 43</w:t>
        </w:r>
      </w:hyperlink>
      <w:r>
        <w:t xml:space="preserve">, от 30.01.2021 </w:t>
      </w:r>
      <w:hyperlink r:id="rId712" w:history="1">
        <w:r>
          <w:rPr>
            <w:color w:val="0000FF"/>
          </w:rPr>
          <w:t>N 86</w:t>
        </w:r>
      </w:hyperlink>
      <w:r>
        <w:t>)</w:t>
      </w:r>
    </w:p>
    <w:p w:rsidR="00B25F90" w:rsidRDefault="00B25F90">
      <w:pPr>
        <w:pStyle w:val="ConsPlusNormal"/>
        <w:spacing w:before="220"/>
        <w:ind w:firstLine="540"/>
        <w:jc w:val="both"/>
      </w:pPr>
      <w:r>
        <w:t xml:space="preserve">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w:t>
      </w:r>
      <w:r>
        <w:lastRenderedPageBreak/>
        <w:t>мощности. Указанные договоры содержат в том числе следующие условия:</w:t>
      </w:r>
    </w:p>
    <w:p w:rsidR="00B25F90" w:rsidRDefault="00B25F90">
      <w:pPr>
        <w:pStyle w:val="ConsPlusNormal"/>
        <w:spacing w:before="220"/>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B25F90" w:rsidRDefault="00B25F90">
      <w:pPr>
        <w:pStyle w:val="ConsPlusNormal"/>
        <w:jc w:val="both"/>
      </w:pPr>
      <w:r>
        <w:t xml:space="preserve">(в ред. </w:t>
      </w:r>
      <w:hyperlink r:id="rId713"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определение объема мощности, подлежащего поставке в течение установленного договором периода поставки;</w:t>
      </w:r>
    </w:p>
    <w:p w:rsidR="00B25F90" w:rsidRDefault="00B25F90">
      <w:pPr>
        <w:pStyle w:val="ConsPlusNormal"/>
        <w:spacing w:before="220"/>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 с учетом особенностей, предусмотренных настоящими Правилами;</w:t>
      </w:r>
    </w:p>
    <w:p w:rsidR="00B25F90" w:rsidRDefault="00B25F90">
      <w:pPr>
        <w:pStyle w:val="ConsPlusNormal"/>
        <w:jc w:val="both"/>
      </w:pPr>
      <w:r>
        <w:t xml:space="preserve">(в ред. </w:t>
      </w:r>
      <w:hyperlink r:id="rId714" w:history="1">
        <w:r>
          <w:rPr>
            <w:color w:val="0000FF"/>
          </w:rPr>
          <w:t>Постановления</w:t>
        </w:r>
      </w:hyperlink>
      <w:r>
        <w:t xml:space="preserve"> Правительства РФ от 10.02.2021 N 146)</w:t>
      </w:r>
    </w:p>
    <w:p w:rsidR="00B25F90" w:rsidRDefault="00B25F90">
      <w:pPr>
        <w:pStyle w:val="ConsPlusNormal"/>
        <w:spacing w:before="220"/>
        <w:ind w:firstLine="540"/>
        <w:jc w:val="both"/>
      </w:pPr>
      <w: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B25F90" w:rsidRDefault="00B25F90">
      <w:pPr>
        <w:pStyle w:val="ConsPlusNormal"/>
        <w:spacing w:before="220"/>
        <w:ind w:firstLine="540"/>
        <w:jc w:val="both"/>
      </w:pPr>
      <w: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B25F90" w:rsidRDefault="00B25F90">
      <w:pPr>
        <w:pStyle w:val="ConsPlusNormal"/>
        <w:spacing w:before="220"/>
        <w:ind w:firstLine="540"/>
        <w:jc w:val="both"/>
      </w:pPr>
      <w: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bookmarkStart w:id="148" w:name="P1445"/>
      <w:bookmarkEnd w:id="148"/>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B25F90" w:rsidRDefault="00B25F90">
      <w:pPr>
        <w:pStyle w:val="ConsPlusNormal"/>
        <w:spacing w:before="220"/>
        <w:ind w:firstLine="540"/>
        <w:jc w:val="both"/>
      </w:pPr>
      <w:bookmarkStart w:id="149" w:name="P1446"/>
      <w:bookmarkEnd w:id="149"/>
      <w:r>
        <w:t xml:space="preserve">в объеме, фактически поставленном на оптовый рынок в соответствии с положениями </w:t>
      </w:r>
      <w:hyperlink w:anchor="P541" w:history="1">
        <w:r>
          <w:rPr>
            <w:color w:val="0000FF"/>
          </w:rPr>
          <w:t>раздела IV</w:t>
        </w:r>
      </w:hyperlink>
      <w: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1493" w:history="1">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B25F90" w:rsidRDefault="00B25F90">
      <w:pPr>
        <w:pStyle w:val="ConsPlusNormal"/>
        <w:jc w:val="both"/>
      </w:pPr>
      <w:r>
        <w:t xml:space="preserve">(в ред. </w:t>
      </w:r>
      <w:hyperlink r:id="rId715"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B25F90" w:rsidRDefault="00B25F90">
      <w:pPr>
        <w:pStyle w:val="ConsPlusNormal"/>
        <w:spacing w:before="220"/>
        <w:ind w:firstLine="540"/>
        <w:jc w:val="both"/>
      </w:pPr>
      <w:r>
        <w:t xml:space="preserve">Стоимость мощности, продаваемой по итогам конкурентного отбора мощности (за </w:t>
      </w:r>
      <w:r>
        <w:lastRenderedPageBreak/>
        <w:t xml:space="preserve">исключением отбора мощности новых генерирующих объектов),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716"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Стоимость мощности, продаваемой по итогам отбора мощности новых генерирующих объектов, определяется по цене, равной произведению сезонного коэффициента и суммы цены на мощность, определенной по результатам такого отбора мощности новых генерирующих объектов, и рассчитанной коммерческим оператором в порядке, предусмотренном </w:t>
      </w:r>
      <w:hyperlink w:anchor="P2449" w:history="1">
        <w:r>
          <w:rPr>
            <w:color w:val="0000FF"/>
          </w:rPr>
          <w:t>разделом XVI</w:t>
        </w:r>
      </w:hyperlink>
      <w:r>
        <w:t xml:space="preserve">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отбора мощности новых генерирующих объектов, не подлежит изменению в течение всего периода поставки мощности, указанного в </w:t>
      </w:r>
      <w:hyperlink w:anchor="P1401" w:history="1">
        <w:r>
          <w:rPr>
            <w:color w:val="0000FF"/>
          </w:rPr>
          <w:t>пункте 113</w:t>
        </w:r>
      </w:hyperlink>
      <w:r>
        <w:t xml:space="preserve"> настоящих Правил.</w:t>
      </w:r>
    </w:p>
    <w:p w:rsidR="00B25F90" w:rsidRDefault="00B25F90">
      <w:pPr>
        <w:pStyle w:val="ConsPlusNormal"/>
        <w:jc w:val="both"/>
      </w:pPr>
      <w:r>
        <w:t xml:space="preserve">(в ред. Постановлений Правительства РФ от 02.06.2014 </w:t>
      </w:r>
      <w:hyperlink r:id="rId717" w:history="1">
        <w:r>
          <w:rPr>
            <w:color w:val="0000FF"/>
          </w:rPr>
          <w:t>N 505</w:t>
        </w:r>
      </w:hyperlink>
      <w:r>
        <w:t xml:space="preserve">, от 29.10.2015 </w:t>
      </w:r>
      <w:hyperlink r:id="rId718" w:history="1">
        <w:r>
          <w:rPr>
            <w:color w:val="0000FF"/>
          </w:rPr>
          <w:t>N 1166</w:t>
        </w:r>
      </w:hyperlink>
      <w:r>
        <w:t xml:space="preserve">, от 07.06.2017 </w:t>
      </w:r>
      <w:hyperlink r:id="rId719" w:history="1">
        <w:r>
          <w:rPr>
            <w:color w:val="0000FF"/>
          </w:rPr>
          <w:t>N 683</w:t>
        </w:r>
      </w:hyperlink>
      <w:r>
        <w:t xml:space="preserve">, от 07.07.2017 </w:t>
      </w:r>
      <w:hyperlink r:id="rId720" w:history="1">
        <w:r>
          <w:rPr>
            <w:color w:val="0000FF"/>
          </w:rPr>
          <w:t>N 810</w:t>
        </w:r>
      </w:hyperlink>
      <w:r>
        <w:t xml:space="preserve">, от 30.12.2017 </w:t>
      </w:r>
      <w:hyperlink r:id="rId721" w:history="1">
        <w:r>
          <w:rPr>
            <w:color w:val="0000FF"/>
          </w:rPr>
          <w:t>N 1707</w:t>
        </w:r>
      </w:hyperlink>
      <w:r>
        <w:t>)</w:t>
      </w:r>
    </w:p>
    <w:p w:rsidR="00B25F90" w:rsidRDefault="00B25F90">
      <w:pPr>
        <w:pStyle w:val="ConsPlusNormal"/>
        <w:spacing w:before="220"/>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мощности по регулируемым договорам, умноженной на объем мощности свободного договора, рассчитанным в соответствии с </w:t>
      </w:r>
      <w:hyperlink w:anchor="P1493" w:history="1">
        <w:r>
          <w:rPr>
            <w:color w:val="0000FF"/>
          </w:rPr>
          <w:t>пунктом 117</w:t>
        </w:r>
      </w:hyperlink>
      <w:r>
        <w:t xml:space="preserve"> настоящих Правил.</w:t>
      </w:r>
    </w:p>
    <w:p w:rsidR="00B25F90" w:rsidRDefault="00B25F90">
      <w:pPr>
        <w:pStyle w:val="ConsPlusNormal"/>
        <w:jc w:val="both"/>
      </w:pPr>
      <w:r>
        <w:t xml:space="preserve">(в ред. </w:t>
      </w:r>
      <w:hyperlink r:id="rId722"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2943" w:history="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1307" w:history="1">
        <w:r>
          <w:rPr>
            <w:color w:val="0000FF"/>
          </w:rPr>
          <w:t>пунктом 111</w:t>
        </w:r>
      </w:hyperlink>
      <w:r>
        <w:t xml:space="preserve"> настоящих Правил, с учетом сезонного коэффициента.</w:t>
      </w:r>
    </w:p>
    <w:p w:rsidR="00B25F90" w:rsidRDefault="00B25F90">
      <w:pPr>
        <w:pStyle w:val="ConsPlusNormal"/>
        <w:jc w:val="both"/>
      </w:pPr>
      <w:r>
        <w:t xml:space="preserve">(абзац введен </w:t>
      </w:r>
      <w:hyperlink r:id="rId723" w:history="1">
        <w:r>
          <w:rPr>
            <w:color w:val="0000FF"/>
          </w:rPr>
          <w:t>Постановлением</w:t>
        </w:r>
      </w:hyperlink>
      <w:r>
        <w:t xml:space="preserve"> Правительства РФ от 28.04.2014 N 374)</w:t>
      </w:r>
    </w:p>
    <w:p w:rsidR="00B25F90" w:rsidRDefault="00B25F90">
      <w:pPr>
        <w:pStyle w:val="ConsPlusNormal"/>
        <w:spacing w:before="220"/>
        <w:ind w:firstLine="540"/>
        <w:jc w:val="both"/>
      </w:pPr>
      <w:bookmarkStart w:id="150" w:name="P1455"/>
      <w:bookmarkEnd w:id="150"/>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1446" w:history="1">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541"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w:t>
      </w:r>
      <w:r>
        <w:lastRenderedPageBreak/>
        <w:t xml:space="preserve">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724" w:history="1">
        <w:r>
          <w:rPr>
            <w:color w:val="0000FF"/>
          </w:rPr>
          <w:t>распоряжением</w:t>
        </w:r>
      </w:hyperlink>
      <w:r>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725" w:history="1">
        <w:r>
          <w:rPr>
            <w:color w:val="0000FF"/>
          </w:rPr>
          <w:t>распоряжении</w:t>
        </w:r>
      </w:hyperlink>
      <w:r>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B25F90" w:rsidRDefault="00B25F90">
      <w:pPr>
        <w:pStyle w:val="ConsPlusNormal"/>
        <w:jc w:val="both"/>
      </w:pPr>
      <w:r>
        <w:t xml:space="preserve">(абзац введен </w:t>
      </w:r>
      <w:hyperlink r:id="rId726" w:history="1">
        <w:r>
          <w:rPr>
            <w:color w:val="0000FF"/>
          </w:rPr>
          <w:t>Постановлением</w:t>
        </w:r>
      </w:hyperlink>
      <w:r>
        <w:t xml:space="preserve"> Правительства РФ от 28.04.2014 N 374; в ред. </w:t>
      </w:r>
      <w:hyperlink r:id="rId727" w:history="1">
        <w:r>
          <w:rPr>
            <w:color w:val="0000FF"/>
          </w:rPr>
          <w:t>Постановления</w:t>
        </w:r>
      </w:hyperlink>
      <w:r>
        <w:t xml:space="preserve"> Правительства РФ от 30.04.2016 N 379)</w:t>
      </w:r>
    </w:p>
    <w:p w:rsidR="00B25F90" w:rsidRDefault="00B25F90">
      <w:pPr>
        <w:pStyle w:val="ConsPlusNormal"/>
        <w:spacing w:before="220"/>
        <w:ind w:firstLine="540"/>
        <w:jc w:val="both"/>
      </w:pPr>
      <w:r>
        <w:t xml:space="preserve">Цена мощности, определенная в соответствии с </w:t>
      </w:r>
      <w:hyperlink w:anchor="P1307" w:history="1">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B25F90" w:rsidRDefault="00B25F90">
      <w:pPr>
        <w:pStyle w:val="ConsPlusNormal"/>
        <w:jc w:val="both"/>
      </w:pPr>
      <w:r>
        <w:t xml:space="preserve">(абзац введен </w:t>
      </w:r>
      <w:hyperlink r:id="rId728" w:history="1">
        <w:r>
          <w:rPr>
            <w:color w:val="0000FF"/>
          </w:rPr>
          <w:t>Постановлением</w:t>
        </w:r>
      </w:hyperlink>
      <w:r>
        <w:t xml:space="preserve"> Правительства РФ от 28.04.2014 N 374)</w:t>
      </w:r>
    </w:p>
    <w:p w:rsidR="00B25F90" w:rsidRDefault="00B25F90">
      <w:pPr>
        <w:pStyle w:val="ConsPlusNormal"/>
        <w:spacing w:before="220"/>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1307" w:history="1">
        <w:r>
          <w:rPr>
            <w:color w:val="0000FF"/>
          </w:rPr>
          <w:t>пунктом 111</w:t>
        </w:r>
      </w:hyperlink>
      <w:r>
        <w:t xml:space="preserve"> настоящих Правил, с учетом сезонного коэффициента.</w:t>
      </w:r>
    </w:p>
    <w:p w:rsidR="00B25F90" w:rsidRDefault="00B25F90">
      <w:pPr>
        <w:pStyle w:val="ConsPlusNormal"/>
        <w:jc w:val="both"/>
      </w:pPr>
      <w:r>
        <w:t xml:space="preserve">(абзац введен </w:t>
      </w:r>
      <w:hyperlink r:id="rId729" w:history="1">
        <w:r>
          <w:rPr>
            <w:color w:val="0000FF"/>
          </w:rPr>
          <w:t>Постановлением</w:t>
        </w:r>
      </w:hyperlink>
      <w:r>
        <w:t xml:space="preserve"> Правительства РФ от 28.04.2014 N 374)</w:t>
      </w:r>
    </w:p>
    <w:p w:rsidR="00B25F90" w:rsidRDefault="00B25F90">
      <w:pPr>
        <w:pStyle w:val="ConsPlusNormal"/>
        <w:spacing w:before="220"/>
        <w:ind w:firstLine="540"/>
        <w:jc w:val="both"/>
      </w:pPr>
      <w:bookmarkStart w:id="151" w:name="P1461"/>
      <w:bookmarkEnd w:id="151"/>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1455" w:history="1">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541"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B25F90" w:rsidRDefault="00B25F90">
      <w:pPr>
        <w:pStyle w:val="ConsPlusNormal"/>
        <w:jc w:val="both"/>
      </w:pPr>
      <w:r>
        <w:t xml:space="preserve">(абзац введен </w:t>
      </w:r>
      <w:hyperlink r:id="rId730" w:history="1">
        <w:r>
          <w:rPr>
            <w:color w:val="0000FF"/>
          </w:rPr>
          <w:t>Постановлением</w:t>
        </w:r>
      </w:hyperlink>
      <w:r>
        <w:t xml:space="preserve"> Правительства РФ от 28.04.2014 N 374)</w:t>
      </w:r>
    </w:p>
    <w:p w:rsidR="00B25F90" w:rsidRDefault="00B25F90">
      <w:pPr>
        <w:pStyle w:val="ConsPlusNormal"/>
        <w:spacing w:before="220"/>
        <w:ind w:firstLine="540"/>
        <w:jc w:val="both"/>
      </w:pPr>
      <w:r>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B25F90" w:rsidRDefault="00B25F90">
      <w:pPr>
        <w:pStyle w:val="ConsPlusNormal"/>
        <w:jc w:val="both"/>
      </w:pPr>
      <w:r>
        <w:t xml:space="preserve">(абзац введен </w:t>
      </w:r>
      <w:hyperlink r:id="rId731" w:history="1">
        <w:r>
          <w:rPr>
            <w:color w:val="0000FF"/>
          </w:rPr>
          <w:t>Постановлением</w:t>
        </w:r>
      </w:hyperlink>
      <w:r>
        <w:t xml:space="preserve"> Правительства РФ от 28.04.2014 N 374; в ред. </w:t>
      </w:r>
      <w:hyperlink r:id="rId732"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lastRenderedPageBreak/>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461" w:history="1">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B25F90" w:rsidRDefault="00B25F90">
      <w:pPr>
        <w:pStyle w:val="ConsPlusNormal"/>
        <w:jc w:val="both"/>
      </w:pPr>
      <w:r>
        <w:t xml:space="preserve">(абзац введен </w:t>
      </w:r>
      <w:hyperlink r:id="rId733" w:history="1">
        <w:r>
          <w:rPr>
            <w:color w:val="0000FF"/>
          </w:rPr>
          <w:t>Постановлением</w:t>
        </w:r>
      </w:hyperlink>
      <w:r>
        <w:t xml:space="preserve"> Правительства РФ от 28.04.2014 N 374)</w:t>
      </w:r>
    </w:p>
    <w:p w:rsidR="00B25F90" w:rsidRDefault="00B25F90">
      <w:pPr>
        <w:pStyle w:val="ConsPlusNormal"/>
        <w:spacing w:before="220"/>
        <w:ind w:firstLine="540"/>
        <w:jc w:val="both"/>
      </w:pPr>
      <w:r>
        <w:t xml:space="preserve">С 1 января 2017 г. стоимость мощности генерирующих объектов гидроэлектростанций, расположенных во </w:t>
      </w:r>
      <w:hyperlink w:anchor="P2943" w:history="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1307" w:history="1">
        <w:r>
          <w:rPr>
            <w:color w:val="0000FF"/>
          </w:rPr>
          <w:t>пунктом 111</w:t>
        </w:r>
      </w:hyperlink>
      <w:r>
        <w:t xml:space="preserve"> настоящих Правил с учетом индексации этой цены на условиях и в порядке, которые установлены </w:t>
      </w:r>
      <w:hyperlink r:id="rId734"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B25F90" w:rsidRDefault="00B25F90">
      <w:pPr>
        <w:pStyle w:val="ConsPlusNormal"/>
        <w:jc w:val="both"/>
      </w:pPr>
      <w:r>
        <w:t xml:space="preserve">(абзац введен </w:t>
      </w:r>
      <w:hyperlink r:id="rId735" w:history="1">
        <w:r>
          <w:rPr>
            <w:color w:val="0000FF"/>
          </w:rPr>
          <w:t>Постановлением</w:t>
        </w:r>
      </w:hyperlink>
      <w:r>
        <w:t xml:space="preserve"> Правительства РФ от 28.04.2014 N 374; в ред. </w:t>
      </w:r>
      <w:hyperlink r:id="rId736"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 xml:space="preserve">Абзац утратил силу. - </w:t>
      </w:r>
      <w:hyperlink r:id="rId737" w:history="1">
        <w:r>
          <w:rPr>
            <w:color w:val="0000FF"/>
          </w:rPr>
          <w:t>Постановление</w:t>
        </w:r>
      </w:hyperlink>
      <w:r>
        <w:t xml:space="preserve"> Правительства РФ от 27.08.2015 N 893.</w:t>
      </w:r>
    </w:p>
    <w:p w:rsidR="00B25F90" w:rsidRDefault="00B25F90">
      <w:pPr>
        <w:pStyle w:val="ConsPlusNormal"/>
        <w:spacing w:before="220"/>
        <w:ind w:firstLine="540"/>
        <w:jc w:val="both"/>
      </w:pPr>
      <w: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B25F90" w:rsidRDefault="00B25F90">
      <w:pPr>
        <w:pStyle w:val="ConsPlusNormal"/>
        <w:spacing w:before="220"/>
        <w:ind w:firstLine="540"/>
        <w:jc w:val="both"/>
      </w:pPr>
      <w:bookmarkStart w:id="152" w:name="P1471"/>
      <w:bookmarkEnd w:id="152"/>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186" w:history="1">
        <w:r>
          <w:rPr>
            <w:color w:val="0000FF"/>
          </w:rPr>
          <w:t>подпунктом 11 пункта 4</w:t>
        </w:r>
      </w:hyperlink>
      <w: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B25F90" w:rsidRDefault="00B25F90">
      <w:pPr>
        <w:pStyle w:val="ConsPlusNormal"/>
        <w:jc w:val="both"/>
      </w:pPr>
      <w:r>
        <w:t xml:space="preserve">(в ред. </w:t>
      </w:r>
      <w:hyperlink r:id="rId738" w:history="1">
        <w:r>
          <w:rPr>
            <w:color w:val="0000FF"/>
          </w:rPr>
          <w:t>Постановления</w:t>
        </w:r>
      </w:hyperlink>
      <w:r>
        <w:t xml:space="preserve"> Правительства РФ от 29.07.2013 N 638)</w:t>
      </w:r>
    </w:p>
    <w:p w:rsidR="00B25F90" w:rsidRDefault="00B25F90">
      <w:pPr>
        <w:pStyle w:val="ConsPlusNormal"/>
        <w:spacing w:before="220"/>
        <w:ind w:firstLine="540"/>
        <w:jc w:val="both"/>
      </w:pPr>
      <w:r>
        <w:t xml:space="preserve">Положения </w:t>
      </w:r>
      <w:hyperlink w:anchor="P1471" w:history="1">
        <w:r>
          <w:rPr>
            <w:color w:val="0000FF"/>
          </w:rPr>
          <w:t>абзаца шестнадцатого</w:t>
        </w:r>
      </w:hyperlink>
      <w:r>
        <w:t xml:space="preserve"> настоящего пункта не применяются к участникам оптового рынка в отношении генерирующих объектов, отнесенных на 1 января 2010 г. и (или) на 1 января 2008 г. к группам точек поставки, зарегистрированным за участниками оптового рынка, </w:t>
      </w:r>
      <w:r>
        <w:lastRenderedPageBreak/>
        <w:t>заключившими договоры о предоставлении мощности, со дня начала фактической поставки мощности по договорам о предоставлении мощности с использованием последнего введенного в эксплуатацию генерирующего объекта, указанного в отношении таких участников оптового рынка в перечне генерирующих объектов, утверждаемом распоряжением Правительства Российской Федерации для заключения договоров о предоставлении мощности.</w:t>
      </w:r>
    </w:p>
    <w:p w:rsidR="00B25F90" w:rsidRDefault="00B25F90">
      <w:pPr>
        <w:pStyle w:val="ConsPlusNormal"/>
        <w:jc w:val="both"/>
      </w:pPr>
      <w:r>
        <w:t xml:space="preserve">(абзац введен </w:t>
      </w:r>
      <w:hyperlink r:id="rId739" w:history="1">
        <w:r>
          <w:rPr>
            <w:color w:val="0000FF"/>
          </w:rPr>
          <w:t>Постановлением</w:t>
        </w:r>
      </w:hyperlink>
      <w:r>
        <w:t xml:space="preserve"> Правительства РФ от 19.12.2019 N 1712)</w:t>
      </w:r>
    </w:p>
    <w:p w:rsidR="00B25F90" w:rsidRDefault="00B25F90">
      <w:pPr>
        <w:pStyle w:val="ConsPlusNormal"/>
        <w:spacing w:before="220"/>
        <w:ind w:firstLine="540"/>
        <w:jc w:val="both"/>
      </w:pPr>
      <w:bookmarkStart w:id="153" w:name="P1475"/>
      <w:bookmarkEnd w:id="153"/>
      <w:r>
        <w:t xml:space="preserve">Цена на мощность для таких генерирующих объектов определяется в соответствии с </w:t>
      </w:r>
      <w:hyperlink r:id="rId74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B25F90" w:rsidRDefault="00B25F90">
      <w:pPr>
        <w:pStyle w:val="ConsPlusNormal"/>
        <w:jc w:val="both"/>
      </w:pPr>
      <w:r>
        <w:t xml:space="preserve">(в ред. </w:t>
      </w:r>
      <w:hyperlink r:id="rId741" w:history="1">
        <w:r>
          <w:rPr>
            <w:color w:val="0000FF"/>
          </w:rPr>
          <w:t>Постановления</w:t>
        </w:r>
      </w:hyperlink>
      <w:r>
        <w:t xml:space="preserve"> Правительства РФ от 29.07.2013 N 638)</w:t>
      </w:r>
    </w:p>
    <w:p w:rsidR="00B25F90" w:rsidRDefault="00B25F90">
      <w:pPr>
        <w:pStyle w:val="ConsPlusNormal"/>
        <w:spacing w:before="220"/>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B25F90" w:rsidRDefault="00B25F90">
      <w:pPr>
        <w:pStyle w:val="ConsPlusNormal"/>
        <w:jc w:val="both"/>
      </w:pPr>
      <w:r>
        <w:t xml:space="preserve">(абзац введен </w:t>
      </w:r>
      <w:hyperlink r:id="rId742" w:history="1">
        <w:r>
          <w:rPr>
            <w:color w:val="0000FF"/>
          </w:rPr>
          <w:t>Постановлением</w:t>
        </w:r>
      </w:hyperlink>
      <w:r>
        <w:t xml:space="preserve"> Правительства РФ от 29.07.2013 N 638)</w:t>
      </w:r>
    </w:p>
    <w:p w:rsidR="00B25F90" w:rsidRDefault="00B25F90">
      <w:pPr>
        <w:pStyle w:val="ConsPlusNormal"/>
        <w:spacing w:before="220"/>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471" w:history="1">
        <w:r>
          <w:rPr>
            <w:color w:val="0000FF"/>
          </w:rPr>
          <w:t>абзацем шестнадцатым</w:t>
        </w:r>
      </w:hyperlink>
      <w:r>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1475" w:history="1">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B25F90" w:rsidRDefault="00B25F90">
      <w:pPr>
        <w:pStyle w:val="ConsPlusNormal"/>
        <w:jc w:val="both"/>
      </w:pPr>
      <w:r>
        <w:t xml:space="preserve">(абзац введен </w:t>
      </w:r>
      <w:hyperlink r:id="rId743" w:history="1">
        <w:r>
          <w:rPr>
            <w:color w:val="0000FF"/>
          </w:rPr>
          <w:t>Постановлением</w:t>
        </w:r>
      </w:hyperlink>
      <w:r>
        <w:t xml:space="preserve"> Правительства РФ от 29.07.2013 N 638, в ред. </w:t>
      </w:r>
      <w:hyperlink r:id="rId744"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B25F90" w:rsidRDefault="00B25F90">
      <w:pPr>
        <w:pStyle w:val="ConsPlusNormal"/>
        <w:spacing w:before="220"/>
        <w:ind w:firstLine="540"/>
        <w:jc w:val="both"/>
      </w:pPr>
      <w:bookmarkStart w:id="154" w:name="P1482"/>
      <w:bookmarkEnd w:id="154"/>
      <w:r>
        <w:lastRenderedPageBreak/>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745" w:history="1">
        <w:r>
          <w:rPr>
            <w:color w:val="0000FF"/>
          </w:rPr>
          <w:t>пунктом 2</w:t>
        </w:r>
      </w:hyperlink>
      <w:r>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B25F90" w:rsidRDefault="00B25F90">
      <w:pPr>
        <w:pStyle w:val="ConsPlusNormal"/>
        <w:jc w:val="both"/>
      </w:pPr>
      <w:r>
        <w:t xml:space="preserve">(абзац введен </w:t>
      </w:r>
      <w:hyperlink r:id="rId746" w:history="1">
        <w:r>
          <w:rPr>
            <w:color w:val="0000FF"/>
          </w:rPr>
          <w:t>Постановлением</w:t>
        </w:r>
      </w:hyperlink>
      <w:r>
        <w:t xml:space="preserve"> Правительства РФ от 20.10.2015 N 1116)</w:t>
      </w:r>
    </w:p>
    <w:p w:rsidR="00B25F90" w:rsidRDefault="00B25F90">
      <w:pPr>
        <w:pStyle w:val="ConsPlusNormal"/>
        <w:spacing w:before="220"/>
        <w:ind w:firstLine="540"/>
        <w:jc w:val="both"/>
      </w:pPr>
      <w:r>
        <w:t xml:space="preserve">сумма произведений регулируемой цены (тарифа) на мощность, установленной для генерирующего оборудования, принадлежащего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747" w:history="1">
        <w:r>
          <w:rPr>
            <w:color w:val="0000FF"/>
          </w:rPr>
          <w:t>пунктом 2</w:t>
        </w:r>
      </w:hyperlink>
      <w:r>
        <w:t xml:space="preserve"> распоряжения Правительства Российской Федерации от 20 октября 2015 г. N 2098-р,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2070" w:history="1">
        <w:r>
          <w:rPr>
            <w:color w:val="0000FF"/>
          </w:rPr>
          <w:t>пунктом 182(1)</w:t>
        </w:r>
      </w:hyperlink>
      <w:r>
        <w:t xml:space="preserve"> настоящих Правил, и минимального значения из двух величин - предельного объема поставки мощности такого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584" w:history="1">
        <w:r>
          <w:rPr>
            <w:color w:val="0000FF"/>
          </w:rPr>
          <w:t>подпункте 1 пункта 48</w:t>
        </w:r>
      </w:hyperlink>
      <w:r>
        <w:t xml:space="preserve"> настоящих Правил и </w:t>
      </w:r>
      <w:hyperlink w:anchor="P606" w:history="1">
        <w:r>
          <w:rPr>
            <w:color w:val="0000FF"/>
          </w:rPr>
          <w:t>подпунктах 1</w:t>
        </w:r>
      </w:hyperlink>
      <w:r>
        <w:t xml:space="preserve">, </w:t>
      </w:r>
      <w:hyperlink w:anchor="P608" w:history="1">
        <w:r>
          <w:rPr>
            <w:color w:val="0000FF"/>
          </w:rPr>
          <w:t>3</w:t>
        </w:r>
      </w:hyperlink>
      <w:r>
        <w:t xml:space="preserve">, </w:t>
      </w:r>
      <w:hyperlink w:anchor="P609" w:history="1">
        <w:r>
          <w:rPr>
            <w:color w:val="0000FF"/>
          </w:rPr>
          <w:t>4</w:t>
        </w:r>
      </w:hyperlink>
      <w:r>
        <w:t xml:space="preserve"> и </w:t>
      </w:r>
      <w:hyperlink w:anchor="P611" w:history="1">
        <w:r>
          <w:rPr>
            <w:color w:val="0000FF"/>
          </w:rPr>
          <w:t>6</w:t>
        </w:r>
      </w:hyperlink>
      <w:r>
        <w:t xml:space="preserve"> - </w:t>
      </w:r>
      <w:hyperlink w:anchor="P614" w:history="1">
        <w:r>
          <w:rPr>
            <w:color w:val="0000FF"/>
          </w:rPr>
          <w:t>9 пункта 50</w:t>
        </w:r>
      </w:hyperlink>
      <w:r>
        <w:t xml:space="preserve"> настоящих Правил;</w:t>
      </w:r>
    </w:p>
    <w:p w:rsidR="00B25F90" w:rsidRDefault="00B25F90">
      <w:pPr>
        <w:pStyle w:val="ConsPlusNormal"/>
        <w:jc w:val="both"/>
      </w:pPr>
      <w:r>
        <w:t xml:space="preserve">(абзац введен </w:t>
      </w:r>
      <w:hyperlink r:id="rId748" w:history="1">
        <w:r>
          <w:rPr>
            <w:color w:val="0000FF"/>
          </w:rPr>
          <w:t>Постановлением</w:t>
        </w:r>
      </w:hyperlink>
      <w:r>
        <w:t xml:space="preserve"> Правительства РФ от 20.10.2015 N 1116; в ред. </w:t>
      </w:r>
      <w:hyperlink r:id="rId749" w:history="1">
        <w:r>
          <w:rPr>
            <w:color w:val="0000FF"/>
          </w:rPr>
          <w:t>Постановления</w:t>
        </w:r>
      </w:hyperlink>
      <w:r>
        <w:t xml:space="preserve"> Правительства РФ от 30.12.2017 N 1707)</w:t>
      </w:r>
    </w:p>
    <w:p w:rsidR="00B25F90" w:rsidRDefault="00B25F90">
      <w:pPr>
        <w:pStyle w:val="ConsPlusNormal"/>
        <w:spacing w:before="220"/>
        <w:ind w:firstLine="540"/>
        <w:jc w:val="both"/>
      </w:pPr>
      <w:r>
        <w:t xml:space="preserve">произведение совокупного объема мощности, продаваемого указанным в </w:t>
      </w:r>
      <w:hyperlink w:anchor="P1482" w:history="1">
        <w:r>
          <w:rPr>
            <w:color w:val="0000FF"/>
          </w:rPr>
          <w:t>абзаце двадцать втором</w:t>
        </w:r>
      </w:hyperlink>
      <w:r>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 и коэффициента сезонности, применяемого в первой ценовой зоне в соответствующем месяце.</w:t>
      </w:r>
    </w:p>
    <w:p w:rsidR="00B25F90" w:rsidRDefault="00B25F90">
      <w:pPr>
        <w:pStyle w:val="ConsPlusNormal"/>
        <w:jc w:val="both"/>
      </w:pPr>
      <w:r>
        <w:t xml:space="preserve">(в ред. </w:t>
      </w:r>
      <w:hyperlink r:id="rId750" w:history="1">
        <w:r>
          <w:rPr>
            <w:color w:val="0000FF"/>
          </w:rPr>
          <w:t>Постановления</w:t>
        </w:r>
      </w:hyperlink>
      <w:r>
        <w:t xml:space="preserve"> Правительства РФ от 17.08.2020 N 1246)</w:t>
      </w:r>
    </w:p>
    <w:p w:rsidR="00B25F90" w:rsidRDefault="00B25F90">
      <w:pPr>
        <w:pStyle w:val="ConsPlusNormal"/>
        <w:spacing w:before="220"/>
        <w:ind w:firstLine="540"/>
        <w:jc w:val="both"/>
      </w:pPr>
      <w:r>
        <w:t xml:space="preserve">Абзац утратил силу. - </w:t>
      </w:r>
      <w:hyperlink r:id="rId751" w:history="1">
        <w:r>
          <w:rPr>
            <w:color w:val="0000FF"/>
          </w:rPr>
          <w:t>Постановление</w:t>
        </w:r>
      </w:hyperlink>
      <w:r>
        <w:t xml:space="preserve"> Правительства РФ от 27.12.2017 N 1664.</w:t>
      </w:r>
    </w:p>
    <w:p w:rsidR="00B25F90" w:rsidRDefault="00B25F90">
      <w:pPr>
        <w:pStyle w:val="ConsPlusNormal"/>
        <w:spacing w:before="220"/>
        <w:ind w:firstLine="540"/>
        <w:jc w:val="both"/>
      </w:pPr>
      <w:r>
        <w:t xml:space="preserve">Стоимость мощности, продаваемой по итогам конкурентного отбора мощности, для генерирующего объекта, указанного в </w:t>
      </w:r>
      <w:hyperlink r:id="rId752"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в течение 180 месяцев начиная с расчетного периода, до начала которого выполнены условия, предусмотренные </w:t>
      </w:r>
      <w:hyperlink w:anchor="P2493" w:history="1">
        <w:r>
          <w:rPr>
            <w:color w:val="0000FF"/>
          </w:rPr>
          <w:t>пунктом 234</w:t>
        </w:r>
      </w:hyperlink>
      <w:r>
        <w:t xml:space="preserve"> настоящих Правил, определяется с применением сезонного коэффициента с использованием цены, рассчитанной в соответствии с </w:t>
      </w:r>
      <w:hyperlink r:id="rId753" w:history="1">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с применением надбавки, рассчитанной в порядке, установленном </w:t>
      </w:r>
      <w:hyperlink w:anchor="P2477" w:history="1">
        <w:r>
          <w:rPr>
            <w:color w:val="0000FF"/>
          </w:rPr>
          <w:t>разделом XVII</w:t>
        </w:r>
      </w:hyperlink>
      <w:r>
        <w:t xml:space="preserve"> настоящих Правил.</w:t>
      </w:r>
    </w:p>
    <w:p w:rsidR="00B25F90" w:rsidRDefault="00B25F90">
      <w:pPr>
        <w:pStyle w:val="ConsPlusNormal"/>
        <w:jc w:val="both"/>
      </w:pPr>
      <w:r>
        <w:t xml:space="preserve">(абзац введен </w:t>
      </w:r>
      <w:hyperlink r:id="rId754" w:history="1">
        <w:r>
          <w:rPr>
            <w:color w:val="0000FF"/>
          </w:rPr>
          <w:t>Постановлением</w:t>
        </w:r>
      </w:hyperlink>
      <w:r>
        <w:t xml:space="preserve"> Правительства РФ от 26.12.2015 N 1450; в ред. Постановлений Правительства РФ от 27.12.2017 </w:t>
      </w:r>
      <w:hyperlink r:id="rId755" w:history="1">
        <w:r>
          <w:rPr>
            <w:color w:val="0000FF"/>
          </w:rPr>
          <w:t>N 1664</w:t>
        </w:r>
      </w:hyperlink>
      <w:r>
        <w:t xml:space="preserve">, от 29.03.2019 </w:t>
      </w:r>
      <w:hyperlink r:id="rId756" w:history="1">
        <w:r>
          <w:rPr>
            <w:color w:val="0000FF"/>
          </w:rPr>
          <w:t>N 364</w:t>
        </w:r>
      </w:hyperlink>
      <w:r>
        <w:t>)</w:t>
      </w:r>
    </w:p>
    <w:p w:rsidR="00B25F90" w:rsidRDefault="00B25F90">
      <w:pPr>
        <w:pStyle w:val="ConsPlusNormal"/>
        <w:spacing w:before="220"/>
        <w:ind w:firstLine="540"/>
        <w:jc w:val="both"/>
      </w:pPr>
      <w:r>
        <w:t xml:space="preserve">В период применения в соответствии с Федеральным </w:t>
      </w:r>
      <w:hyperlink r:id="rId757"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стоимость мощности генерирующих объектов, продаваемой по итогам конкурентного отбора мощности субъектом </w:t>
      </w:r>
      <w:r>
        <w:lastRenderedPageBreak/>
        <w:t xml:space="preserve">оптового рынка, предусмотренным </w:t>
      </w:r>
      <w:hyperlink r:id="rId758" w:history="1">
        <w:r>
          <w:rPr>
            <w:color w:val="0000FF"/>
          </w:rPr>
          <w:t>распоряжением</w:t>
        </w:r>
      </w:hyperlink>
      <w:r>
        <w:t xml:space="preserve"> Правительства Российской Федерации от 28 июля 2017 г. N 1614-р, определяется с применением указанной надбавки. Величина такой надбавки рассчитывается организацией коммерческой инфраструктуры в соответствии с договором о присоединении к торговой системе оптового рынка для каждой ценовой зоны оптового рынка на каждый месяц, в отношении которого Правительством Российской Федерации утвержден размер средств, учитываемых при определении надбавки, по формуле, установленной в соответствии с </w:t>
      </w:r>
      <w:hyperlink r:id="rId75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B25F90" w:rsidRDefault="00B25F90">
      <w:pPr>
        <w:pStyle w:val="ConsPlusNormal"/>
        <w:jc w:val="both"/>
      </w:pPr>
      <w:r>
        <w:t xml:space="preserve">(абзац введен </w:t>
      </w:r>
      <w:hyperlink r:id="rId760" w:history="1">
        <w:r>
          <w:rPr>
            <w:color w:val="0000FF"/>
          </w:rPr>
          <w:t>Постановлением</w:t>
        </w:r>
      </w:hyperlink>
      <w:r>
        <w:t xml:space="preserve"> Правительства РФ от 28.07.2017 N 895)</w:t>
      </w:r>
    </w:p>
    <w:p w:rsidR="00B25F90" w:rsidRDefault="00B25F90">
      <w:pPr>
        <w:pStyle w:val="ConsPlusNormal"/>
        <w:spacing w:before="220"/>
        <w:ind w:firstLine="540"/>
        <w:jc w:val="both"/>
      </w:pPr>
      <w:bookmarkStart w:id="155" w:name="P1493"/>
      <w:bookmarkEnd w:id="155"/>
      <w:r>
        <w:t>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B25F90" w:rsidRDefault="00B25F90">
      <w:pPr>
        <w:pStyle w:val="ConsPlusNormal"/>
        <w:spacing w:before="220"/>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B25F90" w:rsidRDefault="00B25F90">
      <w:pPr>
        <w:pStyle w:val="ConsPlusNormal"/>
        <w:spacing w:before="220"/>
        <w:ind w:firstLine="540"/>
        <w:jc w:val="both"/>
      </w:pPr>
      <w: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B25F90" w:rsidRDefault="00B25F90">
      <w:pPr>
        <w:pStyle w:val="ConsPlusNormal"/>
        <w:spacing w:before="220"/>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541" w:history="1">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581" w:history="1">
        <w:r>
          <w:rPr>
            <w:color w:val="0000FF"/>
          </w:rPr>
          <w:t>пунктом 121</w:t>
        </w:r>
      </w:hyperlink>
      <w: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1581" w:history="1">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B25F90" w:rsidRDefault="00B25F90">
      <w:pPr>
        <w:pStyle w:val="ConsPlusNormal"/>
        <w:spacing w:before="220"/>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71" w:history="1">
        <w:r>
          <w:rPr>
            <w:color w:val="0000FF"/>
          </w:rPr>
          <w:t>подпунктах 1</w:t>
        </w:r>
      </w:hyperlink>
      <w:r>
        <w:t xml:space="preserve">, </w:t>
      </w:r>
      <w:hyperlink w:anchor="P177" w:history="1">
        <w:r>
          <w:rPr>
            <w:color w:val="0000FF"/>
          </w:rPr>
          <w:t>7</w:t>
        </w:r>
      </w:hyperlink>
      <w:r>
        <w:t xml:space="preserve">, </w:t>
      </w:r>
      <w:hyperlink w:anchor="P178" w:history="1">
        <w:r>
          <w:rPr>
            <w:color w:val="0000FF"/>
          </w:rPr>
          <w:t>8</w:t>
        </w:r>
      </w:hyperlink>
      <w:r>
        <w:t xml:space="preserve">, </w:t>
      </w:r>
      <w:hyperlink w:anchor="P180" w:history="1">
        <w:r>
          <w:rPr>
            <w:color w:val="0000FF"/>
          </w:rPr>
          <w:t>10</w:t>
        </w:r>
      </w:hyperlink>
      <w:r>
        <w:t xml:space="preserve">, </w:t>
      </w:r>
      <w:hyperlink w:anchor="P186" w:history="1">
        <w:r>
          <w:rPr>
            <w:color w:val="0000FF"/>
          </w:rPr>
          <w:t>11</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B25F90" w:rsidRDefault="00B25F90">
      <w:pPr>
        <w:pStyle w:val="ConsPlusNormal"/>
        <w:jc w:val="both"/>
      </w:pPr>
      <w:r>
        <w:t xml:space="preserve">(в ред. Постановлений Правительства РФ от 27.08.2015 </w:t>
      </w:r>
      <w:hyperlink r:id="rId761" w:history="1">
        <w:r>
          <w:rPr>
            <w:color w:val="0000FF"/>
          </w:rPr>
          <w:t>N 893</w:t>
        </w:r>
      </w:hyperlink>
      <w:r>
        <w:t xml:space="preserve">, от 20.07.2016 </w:t>
      </w:r>
      <w:hyperlink r:id="rId762" w:history="1">
        <w:r>
          <w:rPr>
            <w:color w:val="0000FF"/>
          </w:rPr>
          <w:t>N 699</w:t>
        </w:r>
      </w:hyperlink>
      <w:r>
        <w:t xml:space="preserve">, от 25.01.2019 </w:t>
      </w:r>
      <w:hyperlink r:id="rId763" w:history="1">
        <w:r>
          <w:rPr>
            <w:color w:val="0000FF"/>
          </w:rPr>
          <w:t>N 43</w:t>
        </w:r>
      </w:hyperlink>
      <w:r>
        <w:t>)</w:t>
      </w:r>
    </w:p>
    <w:p w:rsidR="00B25F90" w:rsidRDefault="00B25F90">
      <w:pPr>
        <w:pStyle w:val="ConsPlusNormal"/>
        <w:spacing w:before="220"/>
        <w:ind w:firstLine="540"/>
        <w:jc w:val="both"/>
      </w:pPr>
      <w: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493" w:history="1">
        <w:r>
          <w:rPr>
            <w:color w:val="0000FF"/>
          </w:rPr>
          <w:t>пунктом 117</w:t>
        </w:r>
      </w:hyperlink>
      <w:r>
        <w:t xml:space="preserve"> настоящих Правил, учитывается:</w:t>
      </w:r>
    </w:p>
    <w:p w:rsidR="00B25F90" w:rsidRDefault="00B25F90">
      <w:pPr>
        <w:pStyle w:val="ConsPlusNormal"/>
        <w:spacing w:before="220"/>
        <w:ind w:firstLine="540"/>
        <w:jc w:val="both"/>
      </w:pPr>
      <w: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B25F90" w:rsidRDefault="00B25F90">
      <w:pPr>
        <w:pStyle w:val="ConsPlusNormal"/>
        <w:spacing w:before="220"/>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B25F90" w:rsidRDefault="00B25F90">
      <w:pPr>
        <w:pStyle w:val="ConsPlusNormal"/>
        <w:spacing w:before="220"/>
        <w:ind w:firstLine="540"/>
        <w:jc w:val="both"/>
      </w:pPr>
      <w:bookmarkStart w:id="156" w:name="P1502"/>
      <w:bookmarkEnd w:id="156"/>
      <w:r>
        <w:t xml:space="preserve">119. По договорам, указанным в </w:t>
      </w:r>
      <w:hyperlink w:anchor="P177" w:history="1">
        <w:r>
          <w:rPr>
            <w:color w:val="0000FF"/>
          </w:rPr>
          <w:t>подпунктах 7</w:t>
        </w:r>
      </w:hyperlink>
      <w:r>
        <w:t xml:space="preserve">, </w:t>
      </w:r>
      <w:hyperlink w:anchor="P180" w:history="1">
        <w:r>
          <w:rPr>
            <w:color w:val="0000FF"/>
          </w:rPr>
          <w:t>10</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541" w:history="1">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B25F90" w:rsidRDefault="00B25F90">
      <w:pPr>
        <w:pStyle w:val="ConsPlusNormal"/>
        <w:jc w:val="both"/>
      </w:pPr>
      <w:r>
        <w:t xml:space="preserve">(в ред. Постановлений Правительства РФ от 28.05.2013 </w:t>
      </w:r>
      <w:hyperlink r:id="rId764" w:history="1">
        <w:r>
          <w:rPr>
            <w:color w:val="0000FF"/>
          </w:rPr>
          <w:t>N 449</w:t>
        </w:r>
      </w:hyperlink>
      <w:r>
        <w:t xml:space="preserve">, от 25.01.2019 </w:t>
      </w:r>
      <w:hyperlink r:id="rId765" w:history="1">
        <w:r>
          <w:rPr>
            <w:color w:val="0000FF"/>
          </w:rPr>
          <w:t>N 43</w:t>
        </w:r>
      </w:hyperlink>
      <w:r>
        <w:t>)</w:t>
      </w:r>
    </w:p>
    <w:p w:rsidR="00B25F90" w:rsidRDefault="00B25F90">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B25F90" w:rsidRDefault="00B25F90">
      <w:pPr>
        <w:pStyle w:val="ConsPlusNormal"/>
        <w:spacing w:before="220"/>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B25F90" w:rsidRDefault="00B25F90">
      <w:pPr>
        <w:pStyle w:val="ConsPlusNormal"/>
        <w:spacing w:before="220"/>
        <w:ind w:firstLine="540"/>
        <w:jc w:val="both"/>
      </w:pPr>
      <w:r>
        <w:t xml:space="preserve">Поставка мощности по договорам, указанным в </w:t>
      </w:r>
      <w:hyperlink w:anchor="P180" w:history="1">
        <w:r>
          <w:rPr>
            <w:color w:val="0000FF"/>
          </w:rPr>
          <w:t>подпунктах 10</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начинается с 1-го числа месяца, следующего за месяцем, в котором поставщиком были выполнены следующие условия в совокупности:</w:t>
      </w:r>
    </w:p>
    <w:p w:rsidR="00B25F90" w:rsidRDefault="00B25F90">
      <w:pPr>
        <w:pStyle w:val="ConsPlusNormal"/>
        <w:jc w:val="both"/>
      </w:pPr>
      <w:r>
        <w:t xml:space="preserve">(в ред. Постановлений Правительства РФ от 28.05.2013 </w:t>
      </w:r>
      <w:hyperlink r:id="rId766" w:history="1">
        <w:r>
          <w:rPr>
            <w:color w:val="0000FF"/>
          </w:rPr>
          <w:t>N 449</w:t>
        </w:r>
      </w:hyperlink>
      <w:r>
        <w:t xml:space="preserve">, от 28.02.2017 </w:t>
      </w:r>
      <w:hyperlink r:id="rId767" w:history="1">
        <w:r>
          <w:rPr>
            <w:color w:val="0000FF"/>
          </w:rPr>
          <w:t>N 240</w:t>
        </w:r>
      </w:hyperlink>
      <w:r>
        <w:t xml:space="preserve">, от 25.01.2019 </w:t>
      </w:r>
      <w:hyperlink r:id="rId768" w:history="1">
        <w:r>
          <w:rPr>
            <w:color w:val="0000FF"/>
          </w:rPr>
          <w:t>N 43</w:t>
        </w:r>
      </w:hyperlink>
      <w:r>
        <w:t>)</w:t>
      </w:r>
    </w:p>
    <w:p w:rsidR="00B25F90" w:rsidRDefault="00B25F90">
      <w:pPr>
        <w:pStyle w:val="ConsPlusNormal"/>
        <w:spacing w:before="220"/>
        <w:ind w:firstLine="540"/>
        <w:jc w:val="both"/>
      </w:pPr>
      <w: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B25F90" w:rsidRDefault="00B25F90">
      <w:pPr>
        <w:pStyle w:val="ConsPlusNormal"/>
        <w:spacing w:before="220"/>
        <w:ind w:firstLine="540"/>
        <w:jc w:val="both"/>
      </w:pPr>
      <w:r>
        <w:t>регистрация в отношении генерирующего оборудования группы точек поставки на оптовом рынке;</w:t>
      </w:r>
    </w:p>
    <w:p w:rsidR="00B25F90" w:rsidRDefault="00B25F90">
      <w:pPr>
        <w:pStyle w:val="ConsPlusNormal"/>
        <w:spacing w:before="220"/>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B25F90" w:rsidRDefault="00B25F90">
      <w:pPr>
        <w:pStyle w:val="ConsPlusNormal"/>
        <w:spacing w:before="220"/>
        <w:ind w:firstLine="540"/>
        <w:jc w:val="both"/>
      </w:pPr>
      <w:r>
        <w:t xml:space="preserve">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 - в отношении договоров, указанных в </w:t>
      </w:r>
      <w:hyperlink w:anchor="P189" w:history="1">
        <w:r>
          <w:rPr>
            <w:color w:val="0000FF"/>
          </w:rPr>
          <w:t>подпункте 14 пункта 4</w:t>
        </w:r>
      </w:hyperlink>
      <w:r>
        <w:t xml:space="preserve"> настоящих Правил;</w:t>
      </w:r>
    </w:p>
    <w:p w:rsidR="00B25F90" w:rsidRDefault="00B25F90">
      <w:pPr>
        <w:pStyle w:val="ConsPlusNormal"/>
        <w:jc w:val="both"/>
      </w:pPr>
      <w:r>
        <w:t xml:space="preserve">(абзац введен </w:t>
      </w:r>
      <w:hyperlink r:id="rId769" w:history="1">
        <w:r>
          <w:rPr>
            <w:color w:val="0000FF"/>
          </w:rPr>
          <w:t>Постановлением</w:t>
        </w:r>
      </w:hyperlink>
      <w:r>
        <w:t xml:space="preserve"> Правительства РФ от 28.05.2013 N 449; в ред. </w:t>
      </w:r>
      <w:hyperlink r:id="rId770"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 xml:space="preserve">подтверждение в порядке, установленном договором о присоединении к торговой системе оптового рынка, соответствия фактического местонахождения генерирующего объекта местонахождению, указанному в отношении данного генерирующего объекта в договорах о предоставлении мощности квалифицированных генерирующих объектов, функционирующих на </w:t>
      </w:r>
      <w:r>
        <w:lastRenderedPageBreak/>
        <w:t xml:space="preserve">основе использования возобновляемых источников энергии, - в отношении договоров, указанных в </w:t>
      </w:r>
      <w:hyperlink w:anchor="P189" w:history="1">
        <w:r>
          <w:rPr>
            <w:color w:val="0000FF"/>
          </w:rPr>
          <w:t>подпункте 14 пункта 4</w:t>
        </w:r>
      </w:hyperlink>
      <w:r>
        <w:t xml:space="preserve"> настоящих Правил, заключенных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коммерческим оператором оптового рынка после 1 января 2021 г.</w:t>
      </w:r>
    </w:p>
    <w:p w:rsidR="00B25F90" w:rsidRDefault="00B25F90">
      <w:pPr>
        <w:pStyle w:val="ConsPlusNormal"/>
        <w:jc w:val="both"/>
      </w:pPr>
      <w:r>
        <w:t xml:space="preserve">(абзац введен </w:t>
      </w:r>
      <w:hyperlink r:id="rId771"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189" w:history="1">
        <w:r>
          <w:rPr>
            <w:color w:val="0000FF"/>
          </w:rPr>
          <w:t>подпункте 14 пункта 4</w:t>
        </w:r>
      </w:hyperlink>
      <w:r>
        <w:t xml:space="preserve"> настоящих 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524" w:history="1">
        <w:r>
          <w:rPr>
            <w:color w:val="0000FF"/>
          </w:rPr>
          <w:t>абзацем пятнадцатым</w:t>
        </w:r>
      </w:hyperlink>
      <w:r>
        <w:t xml:space="preserve"> настоящего пункта.</w:t>
      </w:r>
    </w:p>
    <w:p w:rsidR="00B25F90" w:rsidRDefault="00B25F90">
      <w:pPr>
        <w:pStyle w:val="ConsPlusNormal"/>
        <w:jc w:val="both"/>
      </w:pPr>
      <w:r>
        <w:t xml:space="preserve">(в ред. Постановлений Правительства РФ от 21.06.2016 </w:t>
      </w:r>
      <w:hyperlink r:id="rId772" w:history="1">
        <w:r>
          <w:rPr>
            <w:color w:val="0000FF"/>
          </w:rPr>
          <w:t>N 563</w:t>
        </w:r>
      </w:hyperlink>
      <w:r>
        <w:t xml:space="preserve">, от 28.02.2017 </w:t>
      </w:r>
      <w:hyperlink r:id="rId773" w:history="1">
        <w:r>
          <w:rPr>
            <w:color w:val="0000FF"/>
          </w:rPr>
          <w:t>N 240</w:t>
        </w:r>
      </w:hyperlink>
      <w:r>
        <w:t xml:space="preserve">, от 05.03.2021 </w:t>
      </w:r>
      <w:hyperlink r:id="rId774" w:history="1">
        <w:r>
          <w:rPr>
            <w:color w:val="0000FF"/>
          </w:rPr>
          <w:t>N 328</w:t>
        </w:r>
      </w:hyperlink>
      <w:r>
        <w:t>)</w:t>
      </w:r>
    </w:p>
    <w:p w:rsidR="00B25F90" w:rsidRDefault="00B25F90">
      <w:pPr>
        <w:pStyle w:val="ConsPlusNormal"/>
        <w:spacing w:before="220"/>
        <w:ind w:firstLine="540"/>
        <w:jc w:val="both"/>
      </w:pPr>
      <w:r>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B25F90" w:rsidRDefault="00B25F90">
      <w:pPr>
        <w:pStyle w:val="ConsPlusNormal"/>
        <w:jc w:val="both"/>
      </w:pPr>
      <w:r>
        <w:t xml:space="preserve">(в ред. </w:t>
      </w:r>
      <w:hyperlink r:id="rId775" w:history="1">
        <w:r>
          <w:rPr>
            <w:color w:val="0000FF"/>
          </w:rPr>
          <w:t>Постановления</w:t>
        </w:r>
      </w:hyperlink>
      <w:r>
        <w:t xml:space="preserve"> Правительства РФ от 21.06.2016 N 563)</w:t>
      </w:r>
    </w:p>
    <w:p w:rsidR="00B25F90" w:rsidRDefault="00B25F90">
      <w:pPr>
        <w:pStyle w:val="ConsPlusNormal"/>
        <w:spacing w:before="220"/>
        <w:ind w:firstLine="540"/>
        <w:jc w:val="both"/>
      </w:pPr>
      <w:r>
        <w:t xml:space="preserve">В случае если указанными в </w:t>
      </w:r>
      <w:hyperlink w:anchor="P177" w:history="1">
        <w:r>
          <w:rPr>
            <w:color w:val="0000FF"/>
          </w:rPr>
          <w:t>подпунктах 7</w:t>
        </w:r>
      </w:hyperlink>
      <w:r>
        <w:t xml:space="preserve">, </w:t>
      </w:r>
      <w:hyperlink w:anchor="P180" w:history="1">
        <w:r>
          <w:rPr>
            <w:color w:val="0000FF"/>
          </w:rPr>
          <w:t>10</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80" w:history="1">
        <w:r>
          <w:rPr>
            <w:color w:val="0000FF"/>
          </w:rPr>
          <w:t>подпунктом 10 пункта 4</w:t>
        </w:r>
      </w:hyperlink>
      <w:r>
        <w:t xml:space="preserve"> настоящих Правил, увеличивается на соответствующий изменению даты начала поставки мощности период.</w:t>
      </w:r>
    </w:p>
    <w:p w:rsidR="00B25F90" w:rsidRDefault="00B25F90">
      <w:pPr>
        <w:pStyle w:val="ConsPlusNormal"/>
        <w:jc w:val="both"/>
      </w:pPr>
      <w:r>
        <w:t xml:space="preserve">(в ред. Постановлений Правительства РФ от 21.06.2016 </w:t>
      </w:r>
      <w:hyperlink r:id="rId776" w:history="1">
        <w:r>
          <w:rPr>
            <w:color w:val="0000FF"/>
          </w:rPr>
          <w:t>N 563</w:t>
        </w:r>
      </w:hyperlink>
      <w:r>
        <w:t xml:space="preserve">, от 25.01.2019 </w:t>
      </w:r>
      <w:hyperlink r:id="rId777" w:history="1">
        <w:r>
          <w:rPr>
            <w:color w:val="0000FF"/>
          </w:rPr>
          <w:t>N 43</w:t>
        </w:r>
      </w:hyperlink>
      <w:r>
        <w:t>)</w:t>
      </w:r>
    </w:p>
    <w:p w:rsidR="00B25F90" w:rsidRDefault="00B25F90">
      <w:pPr>
        <w:pStyle w:val="ConsPlusNormal"/>
        <w:spacing w:before="220"/>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до 1 сентября года, предшествующего году начала поставки мощности по указанному договору, заявил в установленном договором порядке о необходимости воспользоваться правом на отсрочку.</w:t>
      </w:r>
    </w:p>
    <w:p w:rsidR="00B25F90" w:rsidRDefault="00B25F90">
      <w:pPr>
        <w:pStyle w:val="ConsPlusNormal"/>
        <w:jc w:val="both"/>
      </w:pPr>
      <w:r>
        <w:t xml:space="preserve">(в ред. Постановлений Правительства РФ от 10.11.2015 </w:t>
      </w:r>
      <w:hyperlink r:id="rId778" w:history="1">
        <w:r>
          <w:rPr>
            <w:color w:val="0000FF"/>
          </w:rPr>
          <w:t>N 1210</w:t>
        </w:r>
      </w:hyperlink>
      <w:r>
        <w:t xml:space="preserve">, от 21.06.2016 </w:t>
      </w:r>
      <w:hyperlink r:id="rId779" w:history="1">
        <w:r>
          <w:rPr>
            <w:color w:val="0000FF"/>
          </w:rPr>
          <w:t>N 563</w:t>
        </w:r>
      </w:hyperlink>
      <w:r>
        <w:t xml:space="preserve">, от 07.06.2017 </w:t>
      </w:r>
      <w:hyperlink r:id="rId780" w:history="1">
        <w:r>
          <w:rPr>
            <w:color w:val="0000FF"/>
          </w:rPr>
          <w:t>N 683</w:t>
        </w:r>
      </w:hyperlink>
      <w:r>
        <w:t>)</w:t>
      </w:r>
    </w:p>
    <w:p w:rsidR="00B25F90" w:rsidRDefault="00B25F90">
      <w:pPr>
        <w:pStyle w:val="ConsPlusNormal"/>
        <w:spacing w:before="220"/>
        <w:ind w:firstLine="540"/>
        <w:jc w:val="both"/>
      </w:pPr>
      <w:r>
        <w:t xml:space="preserve">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w:t>
      </w:r>
      <w:r>
        <w:lastRenderedPageBreak/>
        <w:t>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B25F90" w:rsidRDefault="00B25F90">
      <w:pPr>
        <w:pStyle w:val="ConsPlusNormal"/>
        <w:spacing w:before="220"/>
        <w:ind w:firstLine="540"/>
        <w:jc w:val="both"/>
      </w:pPr>
      <w:bookmarkStart w:id="157" w:name="P1524"/>
      <w:bookmarkEnd w:id="157"/>
      <w:r>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 или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2180" w:history="1">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права, предусмотренного </w:t>
      </w:r>
      <w:hyperlink w:anchor="P2404" w:history="1">
        <w:r>
          <w:rPr>
            <w:color w:val="0000FF"/>
          </w:rPr>
          <w:t>пунктом 214</w:t>
        </w:r>
      </w:hyperlink>
      <w:r>
        <w:t xml:space="preserve"> настоящих Правил, в отношении соответствующих генерирующих объектов отсрочка начала периода поставки мощности не допускается. В случае реализации поставщиком по договору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2182" w:history="1">
        <w:r>
          <w:rPr>
            <w:color w:val="0000FF"/>
          </w:rPr>
          <w:t>подпункте 4 пункта 195</w:t>
        </w:r>
      </w:hyperlink>
      <w:r>
        <w:t xml:space="preserve"> настоящих Правил, не допускается.</w:t>
      </w:r>
    </w:p>
    <w:p w:rsidR="00B25F90" w:rsidRDefault="00B25F90">
      <w:pPr>
        <w:pStyle w:val="ConsPlusNormal"/>
        <w:jc w:val="both"/>
      </w:pPr>
      <w:r>
        <w:t xml:space="preserve">(в ред. </w:t>
      </w:r>
      <w:hyperlink r:id="rId781" w:history="1">
        <w:r>
          <w:rPr>
            <w:color w:val="0000FF"/>
          </w:rPr>
          <w:t>Постановления</w:t>
        </w:r>
      </w:hyperlink>
      <w:r>
        <w:t xml:space="preserve"> Правительства РФ от 24.05.2017 N 622)</w:t>
      </w:r>
    </w:p>
    <w:p w:rsidR="00B25F90" w:rsidRDefault="00B25F90">
      <w:pPr>
        <w:pStyle w:val="ConsPlusNormal"/>
        <w:spacing w:before="220"/>
        <w:ind w:firstLine="540"/>
        <w:jc w:val="both"/>
      </w:pPr>
      <w:r>
        <w:t>Во всех иных случаях поставщики несут установленную договором ответственность за непоставку мощности в срок.</w:t>
      </w:r>
    </w:p>
    <w:p w:rsidR="00B25F90" w:rsidRDefault="00B25F90">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80" w:history="1">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189" w:history="1">
        <w:r>
          <w:rPr>
            <w:color w:val="0000FF"/>
          </w:rPr>
          <w:t>подпунктах 14</w:t>
        </w:r>
      </w:hyperlink>
      <w:r>
        <w:t xml:space="preserve"> (за исключением договоров, заключенных по результатам предусмотренных </w:t>
      </w:r>
      <w:hyperlink w:anchor="P2164" w:history="1">
        <w:r>
          <w:rPr>
            <w:color w:val="0000FF"/>
          </w:rPr>
          <w:t>разделом XV</w:t>
        </w:r>
      </w:hyperlink>
      <w:r>
        <w:t xml:space="preserve"> настоящих Правил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2021 г.,) и </w:t>
      </w:r>
      <w:hyperlink w:anchor="P191" w:history="1">
        <w:r>
          <w:rPr>
            <w:color w:val="0000FF"/>
          </w:rPr>
          <w:t>15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B25F90" w:rsidRDefault="00B25F90">
      <w:pPr>
        <w:pStyle w:val="ConsPlusNormal"/>
        <w:jc w:val="both"/>
      </w:pPr>
      <w:r>
        <w:t xml:space="preserve">(в ред. Постановлений Правительства РФ от 28.05.2013 </w:t>
      </w:r>
      <w:hyperlink r:id="rId782" w:history="1">
        <w:r>
          <w:rPr>
            <w:color w:val="0000FF"/>
          </w:rPr>
          <w:t>N 449</w:t>
        </w:r>
      </w:hyperlink>
      <w:r>
        <w:t xml:space="preserve">, от 25.01.2019 </w:t>
      </w:r>
      <w:hyperlink r:id="rId783" w:history="1">
        <w:r>
          <w:rPr>
            <w:color w:val="0000FF"/>
          </w:rPr>
          <w:t>N 43</w:t>
        </w:r>
      </w:hyperlink>
      <w:r>
        <w:t xml:space="preserve">, от 05.03.2021 </w:t>
      </w:r>
      <w:hyperlink r:id="rId784" w:history="1">
        <w:r>
          <w:rPr>
            <w:color w:val="0000FF"/>
          </w:rPr>
          <w:t>N 328</w:t>
        </w:r>
      </w:hyperlink>
      <w:r>
        <w:t>)</w:t>
      </w:r>
    </w:p>
    <w:p w:rsidR="00B25F90" w:rsidRDefault="00B25F90">
      <w:pPr>
        <w:pStyle w:val="ConsPlusNormal"/>
        <w:spacing w:before="220"/>
        <w:ind w:firstLine="540"/>
        <w:jc w:val="both"/>
      </w:pPr>
      <w:r>
        <w:lastRenderedPageBreak/>
        <w:t xml:space="preserve">Цена на мощность генерирующего объекта, вводимого в эксплуатацию в соответствии с договорами, указанными в </w:t>
      </w:r>
      <w:hyperlink w:anchor="P177" w:history="1">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B25F90" w:rsidRDefault="00B25F90">
      <w:pPr>
        <w:pStyle w:val="ConsPlusNormal"/>
        <w:spacing w:before="220"/>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B25F90" w:rsidRDefault="00B25F90">
      <w:pPr>
        <w:pStyle w:val="ConsPlusNormal"/>
        <w:spacing w:before="220"/>
        <w:ind w:firstLine="540"/>
        <w:jc w:val="both"/>
      </w:pPr>
      <w: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B25F90" w:rsidRDefault="00B25F90">
      <w:pPr>
        <w:pStyle w:val="ConsPlusNormal"/>
        <w:spacing w:before="220"/>
        <w:ind w:firstLine="540"/>
        <w:jc w:val="both"/>
      </w:pPr>
      <w:r>
        <w:t xml:space="preserve">для иных генерирующих объектов - в установленном федеральным органом исполнительной 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расчетов за технологическое присоединение, предусмотренного </w:t>
      </w:r>
      <w:hyperlink r:id="rId78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B25F90" w:rsidRDefault="00B25F90">
      <w:pPr>
        <w:pStyle w:val="ConsPlusNormal"/>
        <w:jc w:val="both"/>
      </w:pPr>
      <w:r>
        <w:t xml:space="preserve">(в ред. </w:t>
      </w:r>
      <w:hyperlink r:id="rId786" w:history="1">
        <w:r>
          <w:rPr>
            <w:color w:val="0000FF"/>
          </w:rPr>
          <w:t>Постановления</w:t>
        </w:r>
      </w:hyperlink>
      <w:r>
        <w:t xml:space="preserve"> Правительства РФ от 30.11.2016 N 1265)</w:t>
      </w:r>
    </w:p>
    <w:p w:rsidR="00B25F90" w:rsidRDefault="00B25F90">
      <w:pPr>
        <w:pStyle w:val="ConsPlusNormal"/>
        <w:spacing w:before="220"/>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80" w:history="1">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w:t>
      </w:r>
      <w:r>
        <w:lastRenderedPageBreak/>
        <w:t>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B25F90" w:rsidRDefault="00B25F90">
      <w:pPr>
        <w:pStyle w:val="ConsPlusNormal"/>
        <w:spacing w:before="220"/>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180" w:history="1">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B25F90" w:rsidRDefault="00B25F90">
      <w:pPr>
        <w:pStyle w:val="ConsPlusNormal"/>
        <w:spacing w:before="220"/>
        <w:ind w:firstLine="540"/>
        <w:jc w:val="both"/>
      </w:pPr>
      <w: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B25F90" w:rsidRDefault="00B25F90">
      <w:pPr>
        <w:pStyle w:val="ConsPlusNormal"/>
        <w:spacing w:before="220"/>
        <w:ind w:firstLine="540"/>
        <w:jc w:val="both"/>
      </w:pPr>
      <w:r>
        <w:t>размера целевых инвестиционных средств из бюджетных и (или) внебюджетных источников.</w:t>
      </w:r>
    </w:p>
    <w:p w:rsidR="00B25F90" w:rsidRDefault="00B25F90">
      <w:pPr>
        <w:pStyle w:val="ConsPlusNormal"/>
        <w:spacing w:before="220"/>
        <w:ind w:firstLine="540"/>
        <w:jc w:val="both"/>
      </w:pPr>
      <w: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B25F90" w:rsidRDefault="00B25F90">
      <w:pPr>
        <w:pStyle w:val="ConsPlusNormal"/>
        <w:spacing w:before="220"/>
        <w:ind w:firstLine="540"/>
        <w:jc w:val="both"/>
      </w:pPr>
      <w:r>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B25F90" w:rsidRDefault="00B25F90">
      <w:pPr>
        <w:pStyle w:val="ConsPlusNormal"/>
        <w:jc w:val="both"/>
      </w:pPr>
      <w:r>
        <w:t xml:space="preserve">(в ред. </w:t>
      </w:r>
      <w:hyperlink r:id="rId787" w:history="1">
        <w:r>
          <w:rPr>
            <w:color w:val="0000FF"/>
          </w:rPr>
          <w:t>Постановления</w:t>
        </w:r>
      </w:hyperlink>
      <w:r>
        <w:t xml:space="preserve"> Правительства РФ от 19.02.2015 N 139)</w:t>
      </w:r>
    </w:p>
    <w:p w:rsidR="00B25F90" w:rsidRDefault="00B25F90">
      <w:pPr>
        <w:pStyle w:val="ConsPlusNormal"/>
        <w:spacing w:before="220"/>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788"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B25F90" w:rsidRDefault="00B25F90">
      <w:pPr>
        <w:pStyle w:val="ConsPlusNormal"/>
        <w:jc w:val="both"/>
      </w:pPr>
      <w:r>
        <w:t xml:space="preserve">(абзац введен </w:t>
      </w:r>
      <w:hyperlink r:id="rId789" w:history="1">
        <w:r>
          <w:rPr>
            <w:color w:val="0000FF"/>
          </w:rPr>
          <w:t>Постановлением</w:t>
        </w:r>
      </w:hyperlink>
      <w:r>
        <w:t xml:space="preserve"> Правительства РФ от 19.02.2015 N 139)</w:t>
      </w:r>
    </w:p>
    <w:p w:rsidR="00B25F90" w:rsidRDefault="00B25F90">
      <w:pPr>
        <w:pStyle w:val="ConsPlusNormal"/>
        <w:spacing w:before="220"/>
        <w:ind w:firstLine="540"/>
        <w:jc w:val="both"/>
      </w:pPr>
      <w:r>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B25F90" w:rsidRDefault="00B25F90">
      <w:pPr>
        <w:pStyle w:val="ConsPlusNormal"/>
        <w:jc w:val="both"/>
      </w:pPr>
      <w:r>
        <w:t xml:space="preserve">(абзац введен </w:t>
      </w:r>
      <w:hyperlink r:id="rId790" w:history="1">
        <w:r>
          <w:rPr>
            <w:color w:val="0000FF"/>
          </w:rPr>
          <w:t>Постановлением</w:t>
        </w:r>
      </w:hyperlink>
      <w:r>
        <w:t xml:space="preserve"> Правительства РФ от 19.02.2015 N 139)</w:t>
      </w:r>
    </w:p>
    <w:p w:rsidR="00B25F90" w:rsidRDefault="00B25F90">
      <w:pPr>
        <w:pStyle w:val="ConsPlusNormal"/>
        <w:spacing w:before="220"/>
        <w:ind w:firstLine="540"/>
        <w:jc w:val="both"/>
      </w:pPr>
      <w:bookmarkStart w:id="158" w:name="P1545"/>
      <w:bookmarkEnd w:id="158"/>
      <w:r>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B25F90" w:rsidRDefault="00B25F90">
      <w:pPr>
        <w:pStyle w:val="ConsPlusNormal"/>
        <w:jc w:val="both"/>
      </w:pPr>
      <w:r>
        <w:t xml:space="preserve">(в ред. </w:t>
      </w:r>
      <w:hyperlink r:id="rId791" w:history="1">
        <w:r>
          <w:rPr>
            <w:color w:val="0000FF"/>
          </w:rPr>
          <w:t>Постановления</w:t>
        </w:r>
      </w:hyperlink>
      <w:r>
        <w:t xml:space="preserve"> Правительства РФ от 10.11.2015 N 1210)</w:t>
      </w:r>
    </w:p>
    <w:p w:rsidR="00B25F90" w:rsidRDefault="00B25F90">
      <w:pPr>
        <w:pStyle w:val="ConsPlusNormal"/>
        <w:spacing w:before="220"/>
        <w:ind w:firstLine="540"/>
        <w:jc w:val="both"/>
      </w:pPr>
      <w:r>
        <w:lastRenderedPageBreak/>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B25F90" w:rsidRDefault="00B25F90">
      <w:pPr>
        <w:pStyle w:val="ConsPlusNormal"/>
        <w:spacing w:before="220"/>
        <w:ind w:firstLine="540"/>
        <w:jc w:val="both"/>
      </w:pPr>
      <w: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B25F90" w:rsidRDefault="00B25F90">
      <w:pPr>
        <w:pStyle w:val="ConsPlusNormal"/>
        <w:spacing w:before="220"/>
        <w:ind w:firstLine="540"/>
        <w:jc w:val="both"/>
      </w:pPr>
      <w: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502" w:history="1">
        <w:r>
          <w:rPr>
            <w:color w:val="0000FF"/>
          </w:rPr>
          <w:t>пунктом 119</w:t>
        </w:r>
      </w:hyperlink>
      <w:r>
        <w:t xml:space="preserve"> настоящих Правил.</w:t>
      </w:r>
    </w:p>
    <w:p w:rsidR="00B25F90" w:rsidRDefault="00B25F90">
      <w:pPr>
        <w:pStyle w:val="ConsPlusNormal"/>
        <w:spacing w:before="220"/>
        <w:ind w:firstLine="540"/>
        <w:jc w:val="both"/>
      </w:pPr>
      <w:r>
        <w:t>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B25F90" w:rsidRDefault="00B25F90">
      <w:pPr>
        <w:pStyle w:val="ConsPlusNormal"/>
        <w:jc w:val="both"/>
      </w:pPr>
      <w:r>
        <w:t xml:space="preserve">(в ред. </w:t>
      </w:r>
      <w:hyperlink r:id="rId792" w:history="1">
        <w:r>
          <w:rPr>
            <w:color w:val="0000FF"/>
          </w:rPr>
          <w:t>Постановления</w:t>
        </w:r>
      </w:hyperlink>
      <w:r>
        <w:t xml:space="preserve"> Правительства РФ от 10.11.2015 N 1210)</w:t>
      </w:r>
    </w:p>
    <w:p w:rsidR="00B25F90" w:rsidRDefault="00B25F90">
      <w:pPr>
        <w:pStyle w:val="ConsPlusNormal"/>
        <w:spacing w:before="220"/>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B25F90" w:rsidRDefault="00B25F90">
      <w:pPr>
        <w:pStyle w:val="ConsPlusNormal"/>
        <w:jc w:val="both"/>
      </w:pPr>
      <w:r>
        <w:t xml:space="preserve">(в ред. </w:t>
      </w:r>
      <w:hyperlink r:id="rId793" w:history="1">
        <w:r>
          <w:rPr>
            <w:color w:val="0000FF"/>
          </w:rPr>
          <w:t>Постановления</w:t>
        </w:r>
      </w:hyperlink>
      <w:r>
        <w:t xml:space="preserve"> Правительства РФ от 10.11.2015 N 1210)</w:t>
      </w:r>
    </w:p>
    <w:p w:rsidR="00B25F90" w:rsidRDefault="00B25F90">
      <w:pPr>
        <w:pStyle w:val="ConsPlusNormal"/>
        <w:spacing w:before="220"/>
        <w:ind w:firstLine="540"/>
        <w:jc w:val="both"/>
      </w:pPr>
      <w: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B25F90" w:rsidRDefault="00B25F90">
      <w:pPr>
        <w:pStyle w:val="ConsPlusNormal"/>
        <w:spacing w:before="220"/>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B25F90" w:rsidRDefault="00B25F90">
      <w:pPr>
        <w:pStyle w:val="ConsPlusNormal"/>
        <w:spacing w:before="220"/>
        <w:ind w:firstLine="540"/>
        <w:jc w:val="both"/>
      </w:pPr>
      <w: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B25F90" w:rsidRDefault="00B25F90">
      <w:pPr>
        <w:pStyle w:val="ConsPlusNormal"/>
        <w:spacing w:before="220"/>
        <w:ind w:firstLine="540"/>
        <w:jc w:val="both"/>
      </w:pPr>
      <w:bookmarkStart w:id="159" w:name="P1557"/>
      <w:bookmarkEnd w:id="159"/>
      <w:r>
        <w:t xml:space="preserve">120(1). Поставщик мощности по договорам, указанным в </w:t>
      </w:r>
      <w:hyperlink w:anchor="P189" w:history="1">
        <w:r>
          <w:rPr>
            <w:color w:val="0000FF"/>
          </w:rPr>
          <w:t>подпункте 14 пункта 4</w:t>
        </w:r>
      </w:hyperlink>
      <w:r>
        <w:t xml:space="preserve">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B25F90" w:rsidRDefault="00B25F90">
      <w:pPr>
        <w:pStyle w:val="ConsPlusNormal"/>
        <w:spacing w:before="220"/>
        <w:ind w:firstLine="540"/>
        <w:jc w:val="both"/>
      </w:pPr>
      <w:bookmarkStart w:id="160" w:name="P1558"/>
      <w:bookmarkEnd w:id="160"/>
      <w:r>
        <w:t xml:space="preserve">Если иное не предусмотрено </w:t>
      </w:r>
      <w:hyperlink w:anchor="P1565" w:history="1">
        <w:r>
          <w:rPr>
            <w:color w:val="0000FF"/>
          </w:rPr>
          <w:t>абзацами девятым</w:t>
        </w:r>
      </w:hyperlink>
      <w:r>
        <w:t xml:space="preserve"> - </w:t>
      </w:r>
      <w:hyperlink w:anchor="P1573" w:history="1">
        <w:r>
          <w:rPr>
            <w:color w:val="0000FF"/>
          </w:rPr>
          <w:t>семнадцатым</w:t>
        </w:r>
      </w:hyperlink>
      <w:r>
        <w:t xml:space="preserve"> настоящего пункта, 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признается отказавшимся от поставки мощности по указанным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базовому размеру неустойки, определяемому в соответствии с настоящим пунктом, в следующих случаях:</w:t>
      </w:r>
    </w:p>
    <w:p w:rsidR="00B25F90" w:rsidRDefault="00B25F90">
      <w:pPr>
        <w:pStyle w:val="ConsPlusNormal"/>
        <w:spacing w:before="220"/>
        <w:ind w:firstLine="540"/>
        <w:jc w:val="both"/>
      </w:pPr>
      <w:r>
        <w:t xml:space="preserve">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w:t>
      </w:r>
      <w:r>
        <w:lastRenderedPageBreak/>
        <w:t>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w:t>
      </w:r>
    </w:p>
    <w:p w:rsidR="00B25F90" w:rsidRDefault="00B25F90">
      <w:pPr>
        <w:pStyle w:val="ConsPlusNormal"/>
        <w:spacing w:before="220"/>
        <w:ind w:firstLine="540"/>
        <w:jc w:val="both"/>
      </w:pPr>
      <w:bookmarkStart w:id="161" w:name="P1560"/>
      <w:bookmarkEnd w:id="161"/>
      <w:r>
        <w:t>поставка мощности по таким договорам не осуществляется более 12 месяцев с указанной в договорах даты начала поставки мощности (предельный объем поставки мощности по такому договору равен нулю);</w:t>
      </w:r>
    </w:p>
    <w:p w:rsidR="00B25F90" w:rsidRDefault="00B25F90">
      <w:pPr>
        <w:pStyle w:val="ConsPlusNormal"/>
        <w:spacing w:before="220"/>
        <w:ind w:firstLine="540"/>
        <w:jc w:val="both"/>
      </w:pPr>
      <w:bookmarkStart w:id="162" w:name="P1561"/>
      <w:bookmarkEnd w:id="162"/>
      <w:r>
        <w:t>до указанной в таких договорах даты начала поставки мощности или в течение 12 месяцев с этой даты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B25F90" w:rsidRDefault="00B25F90">
      <w:pPr>
        <w:pStyle w:val="ConsPlusNormal"/>
        <w:spacing w:before="220"/>
        <w:ind w:firstLine="540"/>
        <w:jc w:val="both"/>
      </w:pPr>
      <w:r>
        <w:t>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w:t>
      </w:r>
    </w:p>
    <w:p w:rsidR="00B25F90" w:rsidRDefault="00B25F90">
      <w:pPr>
        <w:pStyle w:val="ConsPlusNormal"/>
        <w:spacing w:before="220"/>
        <w:ind w:firstLine="540"/>
        <w:jc w:val="both"/>
      </w:pPr>
      <w:bookmarkStart w:id="163" w:name="P1563"/>
      <w:bookmarkEnd w:id="163"/>
      <w:r>
        <w:t>поставка мощности по таким договорам не осуществляется более 8 месяцев с указанной в договорах даты начала поставки мощности (предельный объем поставки мощности по такому договору равен нулю);</w:t>
      </w:r>
    </w:p>
    <w:p w:rsidR="00B25F90" w:rsidRDefault="00B25F90">
      <w:pPr>
        <w:pStyle w:val="ConsPlusNormal"/>
        <w:spacing w:before="220"/>
        <w:ind w:firstLine="540"/>
        <w:jc w:val="both"/>
      </w:pPr>
      <w:bookmarkStart w:id="164" w:name="P1564"/>
      <w:bookmarkEnd w:id="164"/>
      <w:r>
        <w:t>до указанной в таких договорах даты начала поставки мощности или в течение 8 месяцев с этой даты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B25F90" w:rsidRDefault="00B25F90">
      <w:pPr>
        <w:pStyle w:val="ConsPlusNormal"/>
        <w:spacing w:before="220"/>
        <w:ind w:firstLine="540"/>
        <w:jc w:val="both"/>
      </w:pPr>
      <w:bookmarkStart w:id="165" w:name="P1565"/>
      <w:bookmarkEnd w:id="165"/>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в отношении генерирующих объектов, относящихся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вправе не позднее истечения 11-го месяца с указанной в таких договорах даты начала поставки мощности предоставить в порядке, установленном договором о присоединении к торговой системе оптового рынка, обеспечение исполнения своих обязательств по таким договорам (дополнительно к обеспечению исполнения обязательств, ранее представленному в соответствии с положениями настоящих Правил) в размере, равном базовому размеру неустойки, определенному в соответствии с настоящим пунктом.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удвоенному базовому размеру неустойки, определенному в соответствии с настоящим пунктом, в следующих случаях:</w:t>
      </w:r>
    </w:p>
    <w:p w:rsidR="00B25F90" w:rsidRDefault="00B25F90">
      <w:pPr>
        <w:pStyle w:val="ConsPlusNormal"/>
        <w:spacing w:before="220"/>
        <w:ind w:firstLine="540"/>
        <w:jc w:val="both"/>
      </w:pPr>
      <w:bookmarkStart w:id="166" w:name="P1566"/>
      <w:bookmarkEnd w:id="166"/>
      <w:r>
        <w:t>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w:t>
      </w:r>
    </w:p>
    <w:p w:rsidR="00B25F90" w:rsidRDefault="00B25F90">
      <w:pPr>
        <w:pStyle w:val="ConsPlusNormal"/>
        <w:spacing w:before="220"/>
        <w:ind w:firstLine="540"/>
        <w:jc w:val="both"/>
      </w:pPr>
      <w:bookmarkStart w:id="167" w:name="P1567"/>
      <w:bookmarkEnd w:id="167"/>
      <w:r>
        <w:t xml:space="preserve">в течение 24 месяцев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w:t>
      </w:r>
      <w:r>
        <w:lastRenderedPageBreak/>
        <w:t>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B25F90" w:rsidRDefault="00B25F90">
      <w:pPr>
        <w:pStyle w:val="ConsPlusNormal"/>
        <w:spacing w:before="220"/>
        <w:ind w:firstLine="540"/>
        <w:jc w:val="both"/>
      </w:pPr>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в отношении генерирующих объектов, относящихся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вправе дважды предоставить в порядке, установленном договором о присоединении к торговой системе оптового рынка, дополнительно к ранее предоставленному обеспечению исполнения обязательств по таким договорам, обеспечение исполнения своих обязательств по таким договорам в размере, равном базовому размеру неустойки, определенному в соответствии с настоящим пунктом. При этом дополнительное обеспечение исполнения обязательств по указанным договорам должно быть представлено:</w:t>
      </w:r>
    </w:p>
    <w:p w:rsidR="00B25F90" w:rsidRDefault="00B25F90">
      <w:pPr>
        <w:pStyle w:val="ConsPlusNormal"/>
        <w:spacing w:before="220"/>
        <w:ind w:firstLine="540"/>
        <w:jc w:val="both"/>
      </w:pPr>
      <w:r>
        <w:t>не позднее истечения 7-го месяца с указанной в таких договорах даты начала поставки мощности - в случае, если дополнительное обеспечение исполнения обязательств по таким договорам представляется впервые;</w:t>
      </w:r>
    </w:p>
    <w:p w:rsidR="00B25F90" w:rsidRDefault="00B25F90">
      <w:pPr>
        <w:pStyle w:val="ConsPlusNormal"/>
        <w:spacing w:before="220"/>
        <w:ind w:firstLine="540"/>
        <w:jc w:val="both"/>
      </w:pPr>
      <w:r>
        <w:t>не позднее истечения 15-го месяца с указанной в таких договорах даты начала поставки мощности - в случае, если дополнительное обеспечение исполнения обязательств по таким договорам представляется повторно.</w:t>
      </w:r>
    </w:p>
    <w:p w:rsidR="00B25F90" w:rsidRDefault="00B25F90">
      <w:pPr>
        <w:pStyle w:val="ConsPlusNormal"/>
        <w:spacing w:before="220"/>
        <w:ind w:firstLine="540"/>
        <w:jc w:val="both"/>
      </w:pPr>
      <w:bookmarkStart w:id="168" w:name="P1571"/>
      <w:bookmarkEnd w:id="168"/>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в отношении генерирующих объектов, относящихся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предоставивший указанное дополнительно представляемое обеспечение, в случаях, установленных </w:t>
      </w:r>
      <w:hyperlink w:anchor="P1572" w:history="1">
        <w:r>
          <w:rPr>
            <w:color w:val="0000FF"/>
          </w:rPr>
          <w:t>абзацами шестнадцатым</w:t>
        </w:r>
      </w:hyperlink>
      <w:r>
        <w:t xml:space="preserve"> и </w:t>
      </w:r>
      <w:hyperlink w:anchor="P1573" w:history="1">
        <w:r>
          <w:rPr>
            <w:color w:val="0000FF"/>
          </w:rPr>
          <w:t>семнадцатым</w:t>
        </w:r>
      </w:hyperlink>
      <w:r>
        <w:t xml:space="preserve"> настоящего пункта,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w:t>
      </w:r>
    </w:p>
    <w:p w:rsidR="00B25F90" w:rsidRDefault="00B25F90">
      <w:pPr>
        <w:pStyle w:val="ConsPlusNormal"/>
        <w:spacing w:before="220"/>
        <w:ind w:firstLine="540"/>
        <w:jc w:val="both"/>
      </w:pPr>
      <w:bookmarkStart w:id="169" w:name="P1572"/>
      <w:bookmarkEnd w:id="169"/>
      <w:r>
        <w:t>удвоенному базовому размеру неустойки, определенному в соответствии с настоящим пунктом, - в случае если предусмотренное настоящим пунктом повторное дополнительное обеспечение не представлено и поставка мощности по таким договорам не осуществляется более 16 месяцев с указанной в договорах даты начала поставки мощности (предельный объем поставки мощности по такому договору равен нулю) или если в течение 16 месяцев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B25F90" w:rsidRDefault="00B25F90">
      <w:pPr>
        <w:pStyle w:val="ConsPlusNormal"/>
        <w:spacing w:before="220"/>
        <w:ind w:firstLine="540"/>
        <w:jc w:val="both"/>
      </w:pPr>
      <w:bookmarkStart w:id="170" w:name="P1573"/>
      <w:bookmarkEnd w:id="170"/>
      <w:r>
        <w:t xml:space="preserve">утроенному базовому размеру неустойки, определенному в соответствии с настоящим пунктом, - в случае если 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 или если в течение 24 месяцев с указанной в договорах даты начала поставки мощности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w:t>
      </w:r>
      <w:r>
        <w:lastRenderedPageBreak/>
        <w:t>поставщика.</w:t>
      </w:r>
    </w:p>
    <w:p w:rsidR="00B25F90" w:rsidRDefault="00B25F90">
      <w:pPr>
        <w:pStyle w:val="ConsPlusNormal"/>
        <w:spacing w:before="220"/>
        <w:ind w:firstLine="540"/>
        <w:jc w:val="both"/>
      </w:pPr>
      <w:bookmarkStart w:id="171" w:name="P1574"/>
      <w:bookmarkEnd w:id="171"/>
      <w:r>
        <w:t xml:space="preserve">В случае если поставка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заключенному в отношении генерирующих объектов, относящихся к виду генерирующих объектов, указанному в </w:t>
      </w:r>
      <w:hyperlink w:anchor="P2182" w:history="1">
        <w:r>
          <w:rPr>
            <w:color w:val="0000FF"/>
          </w:rPr>
          <w:t>подпункте 4 пункта 195</w:t>
        </w:r>
      </w:hyperlink>
      <w:r>
        <w:t xml:space="preserve"> настоящих Правил, не осуществляется более 12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B25F90" w:rsidRDefault="00B25F90">
      <w:pPr>
        <w:pStyle w:val="ConsPlusNormal"/>
        <w:spacing w:before="220"/>
        <w:ind w:firstLine="540"/>
        <w:jc w:val="both"/>
      </w:pPr>
      <w:bookmarkStart w:id="172" w:name="P1575"/>
      <w:bookmarkEnd w:id="172"/>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2182" w:history="1">
        <w:r>
          <w:rPr>
            <w:color w:val="0000FF"/>
          </w:rPr>
          <w:t>подпункте 4 пункта 195</w:t>
        </w:r>
      </w:hyperlink>
      <w:r>
        <w:t xml:space="preserve"> настоящих Правил, в случаях, указанных в </w:t>
      </w:r>
      <w:hyperlink w:anchor="P1574" w:history="1">
        <w:r>
          <w:rPr>
            <w:color w:val="0000FF"/>
          </w:rPr>
          <w:t>абзаце восемнадцатом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неустойку в размере, равном произведению 0,05, предельной величины удельных капитальных затрат, указанной в </w:t>
      </w:r>
      <w:hyperlink w:anchor="P2607" w:history="1">
        <w:r>
          <w:rPr>
            <w:color w:val="0000FF"/>
          </w:rPr>
          <w:t>подпункте 1 пункта 252</w:t>
        </w:r>
      </w:hyperlink>
      <w:r>
        <w:t xml:space="preserve"> настоящих Правил, и планового объема установленной мощности (выраженного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B25F90" w:rsidRDefault="00B25F90">
      <w:pPr>
        <w:pStyle w:val="ConsPlusNormal"/>
        <w:spacing w:before="220"/>
        <w:ind w:firstLine="540"/>
        <w:jc w:val="both"/>
      </w:pPr>
      <w:r>
        <w:t xml:space="preserve">Базовый размер неустойки в отношении генерирующего объекта, относящегося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для целей настоящего пункта и </w:t>
      </w:r>
      <w:hyperlink w:anchor="P2164" w:history="1">
        <w:r>
          <w:rPr>
            <w:color w:val="0000FF"/>
          </w:rPr>
          <w:t>раздела XV</w:t>
        </w:r>
      </w:hyperlink>
      <w:r>
        <w:t xml:space="preserve"> настоящих Правил равен:</w:t>
      </w:r>
    </w:p>
    <w:p w:rsidR="00B25F90" w:rsidRDefault="00B25F90">
      <w:pPr>
        <w:pStyle w:val="ConsPlusNormal"/>
        <w:spacing w:before="220"/>
        <w:ind w:firstLine="540"/>
        <w:jc w:val="both"/>
      </w:pPr>
      <w:r>
        <w:t>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 произведению 0,05, предельной величины капитальных затрат на возведение 1 кВт установленной мощности генерирующего объекта, учтенной при отборе проекта по строительству генерирующего объекта, в отношении которого заключены указанные договоры, и планового объема установленной мощности (выраженного в кВт) этого генерирующего объекта;</w:t>
      </w:r>
    </w:p>
    <w:p w:rsidR="00B25F90" w:rsidRDefault="00B25F90">
      <w:pPr>
        <w:pStyle w:val="ConsPlusNormal"/>
        <w:spacing w:before="220"/>
        <w:ind w:firstLine="540"/>
        <w:jc w:val="both"/>
      </w:pPr>
      <w:r>
        <w:t xml:space="preserve">для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 произведению 0,22, предельной величины показателя эффективности генерирующего объекта, опубликованной в соответствии с </w:t>
      </w:r>
      <w:hyperlink w:anchor="P2284" w:history="1">
        <w:r>
          <w:rPr>
            <w:color w:val="0000FF"/>
          </w:rPr>
          <w:t>пунктом 202(1)</w:t>
        </w:r>
      </w:hyperlink>
      <w:r>
        <w:t xml:space="preserve"> настоящих Правил для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итогам которого был отобран соответствующий генерирующий объект (при определении базового размера неустойки для целей </w:t>
      </w:r>
      <w:hyperlink w:anchor="P2316" w:history="1">
        <w:r>
          <w:rPr>
            <w:color w:val="0000FF"/>
          </w:rPr>
          <w:t>пункта 204(1)</w:t>
        </w:r>
      </w:hyperlink>
      <w:r>
        <w:t xml:space="preserve"> настоящих Правил - предельной величины показателя эффективности генерирующего объекта, опубликованной для конкурсного отбора, в котором участвует проект по строительству соответствующего генерирующего объекта), и планового годового объема производства электрической энергии, определенного в отношении генерирующего объекта по итогам конкурсного отбора инвестиционных проектов по строительству </w:t>
      </w:r>
      <w:r>
        <w:lastRenderedPageBreak/>
        <w:t xml:space="preserve">генерирующих объектов, функционирующих на основе использования возобновляемых источников энергии (при определении базового размера неустойки для целей </w:t>
      </w:r>
      <w:hyperlink w:anchor="P2316" w:history="1">
        <w:r>
          <w:rPr>
            <w:color w:val="0000FF"/>
          </w:rPr>
          <w:t>пункта 204(1)</w:t>
        </w:r>
      </w:hyperlink>
      <w:r>
        <w:t xml:space="preserve"> настоящих Правил - значения, указанного в отношении генерирующего объекта в заявке на участие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B25F90" w:rsidRDefault="00B25F90">
      <w:pPr>
        <w:pStyle w:val="ConsPlusNormal"/>
        <w:spacing w:before="220"/>
        <w:ind w:firstLine="540"/>
        <w:jc w:val="both"/>
      </w:pPr>
      <w:r>
        <w:t xml:space="preserve">Размер неустойки, предусмотренной </w:t>
      </w:r>
      <w:hyperlink w:anchor="P1558" w:history="1">
        <w:r>
          <w:rPr>
            <w:color w:val="0000FF"/>
          </w:rPr>
          <w:t>абзацами вторым</w:t>
        </w:r>
      </w:hyperlink>
      <w:r>
        <w:t xml:space="preserve">, </w:t>
      </w:r>
      <w:hyperlink w:anchor="P1565" w:history="1">
        <w:r>
          <w:rPr>
            <w:color w:val="0000FF"/>
          </w:rPr>
          <w:t>девятым</w:t>
        </w:r>
      </w:hyperlink>
      <w:r>
        <w:t xml:space="preserve">, </w:t>
      </w:r>
      <w:hyperlink w:anchor="P1571" w:history="1">
        <w:r>
          <w:rPr>
            <w:color w:val="0000FF"/>
          </w:rPr>
          <w:t>пятнадцатым</w:t>
        </w:r>
      </w:hyperlink>
      <w:r>
        <w:t xml:space="preserve"> и </w:t>
      </w:r>
      <w:hyperlink w:anchor="P1575" w:history="1">
        <w:r>
          <w:rPr>
            <w:color w:val="0000FF"/>
          </w:rPr>
          <w:t>девятнадцатым</w:t>
        </w:r>
      </w:hyperlink>
      <w:r>
        <w:t xml:space="preserve"> настоящего пункта, подлежит уменьшению на сумму рассчитанных в отношении генерирующего объекта штрафов, предусмотренных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25F90" w:rsidRDefault="00B25F90">
      <w:pPr>
        <w:pStyle w:val="ConsPlusNormal"/>
        <w:jc w:val="both"/>
      </w:pPr>
      <w:r>
        <w:t xml:space="preserve">(п. 120(1) в ред. </w:t>
      </w:r>
      <w:hyperlink r:id="rId794" w:history="1">
        <w:r>
          <w:rPr>
            <w:color w:val="0000FF"/>
          </w:rPr>
          <w:t>Постановления</w:t>
        </w:r>
      </w:hyperlink>
      <w:r>
        <w:t xml:space="preserve"> Правительства РФ от 12.07.2021 N 1169)</w:t>
      </w:r>
    </w:p>
    <w:p w:rsidR="00B25F90" w:rsidRDefault="00B25F90">
      <w:pPr>
        <w:pStyle w:val="ConsPlusNormal"/>
        <w:spacing w:before="220"/>
        <w:ind w:firstLine="540"/>
        <w:jc w:val="both"/>
      </w:pPr>
      <w:bookmarkStart w:id="173" w:name="P1581"/>
      <w:bookmarkEnd w:id="173"/>
      <w:r>
        <w:t xml:space="preserve">121. Объем мощности, поставленной поставщиком на оптовый рынок, определяется в соответствии с </w:t>
      </w:r>
      <w:hyperlink w:anchor="P541" w:history="1">
        <w:r>
          <w:rPr>
            <w:color w:val="0000FF"/>
          </w:rPr>
          <w:t>разделом IV</w:t>
        </w:r>
      </w:hyperlink>
      <w:r>
        <w:t xml:space="preserve"> настоящих Правил.</w:t>
      </w:r>
    </w:p>
    <w:p w:rsidR="00B25F90" w:rsidRDefault="00B25F90">
      <w:pPr>
        <w:pStyle w:val="ConsPlusNormal"/>
        <w:spacing w:before="220"/>
        <w:ind w:firstLine="540"/>
        <w:jc w:val="both"/>
      </w:pPr>
      <w: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78" w:history="1">
        <w:r>
          <w:rPr>
            <w:color w:val="0000FF"/>
          </w:rPr>
          <w:t>подпунктах 8</w:t>
        </w:r>
      </w:hyperlink>
      <w:r>
        <w:t xml:space="preserve">, </w:t>
      </w:r>
      <w:hyperlink w:anchor="P180" w:history="1">
        <w:r>
          <w:rPr>
            <w:color w:val="0000FF"/>
          </w:rPr>
          <w:t>10</w:t>
        </w:r>
      </w:hyperlink>
      <w:r>
        <w:t xml:space="preserve"> и </w:t>
      </w:r>
      <w:hyperlink w:anchor="P191" w:history="1">
        <w:r>
          <w:rPr>
            <w:color w:val="0000FF"/>
          </w:rPr>
          <w:t>15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77" w:history="1">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186" w:history="1">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189" w:history="1">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B25F90" w:rsidRDefault="00B25F90">
      <w:pPr>
        <w:pStyle w:val="ConsPlusNormal"/>
        <w:jc w:val="both"/>
      </w:pPr>
      <w:r>
        <w:t xml:space="preserve">(в ред. Постановлений Правительства РФ от 28.05.2013 </w:t>
      </w:r>
      <w:hyperlink r:id="rId795" w:history="1">
        <w:r>
          <w:rPr>
            <w:color w:val="0000FF"/>
          </w:rPr>
          <w:t>N 449</w:t>
        </w:r>
      </w:hyperlink>
      <w:r>
        <w:t xml:space="preserve">, от 25.01.2019 </w:t>
      </w:r>
      <w:hyperlink r:id="rId796" w:history="1">
        <w:r>
          <w:rPr>
            <w:color w:val="0000FF"/>
          </w:rPr>
          <w:t>N 43</w:t>
        </w:r>
      </w:hyperlink>
      <w:r>
        <w:t>)</w:t>
      </w:r>
    </w:p>
    <w:p w:rsidR="00B25F90" w:rsidRDefault="00B25F90">
      <w:pPr>
        <w:pStyle w:val="ConsPlusNormal"/>
        <w:spacing w:before="220"/>
        <w:ind w:firstLine="540"/>
        <w:jc w:val="both"/>
      </w:pPr>
      <w: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w:t>
      </w:r>
    </w:p>
    <w:p w:rsidR="00B25F90" w:rsidRDefault="00B25F90">
      <w:pPr>
        <w:pStyle w:val="ConsPlusNormal"/>
        <w:jc w:val="both"/>
      </w:pPr>
      <w:r>
        <w:t xml:space="preserve">(в ред. </w:t>
      </w:r>
      <w:hyperlink r:id="rId797" w:history="1">
        <w:r>
          <w:rPr>
            <w:color w:val="0000FF"/>
          </w:rPr>
          <w:t>Постановления</w:t>
        </w:r>
      </w:hyperlink>
      <w:r>
        <w:t xml:space="preserve"> Правительства РФ от 21.06.2016 N 563)</w:t>
      </w:r>
    </w:p>
    <w:p w:rsidR="00B25F90" w:rsidRDefault="00B25F90">
      <w:pPr>
        <w:pStyle w:val="ConsPlusNormal"/>
        <w:spacing w:before="220"/>
        <w:ind w:firstLine="540"/>
        <w:jc w:val="both"/>
      </w:pPr>
      <w: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B25F90" w:rsidRDefault="00B25F90">
      <w:pPr>
        <w:pStyle w:val="ConsPlusNormal"/>
        <w:spacing w:before="220"/>
        <w:ind w:firstLine="540"/>
        <w:jc w:val="both"/>
      </w:pPr>
      <w:r>
        <w:t xml:space="preserve">по договорам, указанным в </w:t>
      </w:r>
      <w:hyperlink w:anchor="P178" w:history="1">
        <w:r>
          <w:rPr>
            <w:color w:val="0000FF"/>
          </w:rPr>
          <w:t>подпунктах 8</w:t>
        </w:r>
      </w:hyperlink>
      <w:r>
        <w:t xml:space="preserve">, </w:t>
      </w:r>
      <w:hyperlink w:anchor="P180" w:history="1">
        <w:r>
          <w:rPr>
            <w:color w:val="0000FF"/>
          </w:rPr>
          <w:t>10</w:t>
        </w:r>
      </w:hyperlink>
      <w:r>
        <w:t xml:space="preserve"> и </w:t>
      </w:r>
      <w:hyperlink w:anchor="P191" w:history="1">
        <w:r>
          <w:rPr>
            <w:color w:val="0000FF"/>
          </w:rPr>
          <w:t>15 пункта 4</w:t>
        </w:r>
      </w:hyperlink>
      <w:r>
        <w:t xml:space="preserve"> настоящих Правил, поставщик несет ответственность в соответствии с указанными договорами;</w:t>
      </w:r>
    </w:p>
    <w:p w:rsidR="00B25F90" w:rsidRDefault="00B25F90">
      <w:pPr>
        <w:pStyle w:val="ConsPlusNormal"/>
        <w:jc w:val="both"/>
      </w:pPr>
      <w:r>
        <w:t xml:space="preserve">(в ред. </w:t>
      </w:r>
      <w:hyperlink r:id="rId798"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bookmarkStart w:id="174" w:name="P1589"/>
      <w:bookmarkEnd w:id="174"/>
      <w:r>
        <w:t xml:space="preserve">по договорам купли-продажи (поставки) мощности, заключенным по результатам конкурентного отбора мощности, по договорам, указанным в </w:t>
      </w:r>
      <w:hyperlink w:anchor="P177" w:history="1">
        <w:r>
          <w:rPr>
            <w:color w:val="0000FF"/>
          </w:rPr>
          <w:t>подпунктах 7</w:t>
        </w:r>
      </w:hyperlink>
      <w:r>
        <w:t xml:space="preserve"> и </w:t>
      </w:r>
      <w:hyperlink w:anchor="P186" w:history="1">
        <w:r>
          <w:rPr>
            <w:color w:val="0000FF"/>
          </w:rPr>
          <w:t>11 пункта 4</w:t>
        </w:r>
      </w:hyperlink>
      <w:r>
        <w:t xml:space="preserve"> настоящих Правил, а также по договорам, указанным в </w:t>
      </w:r>
      <w:hyperlink w:anchor="P189" w:history="1">
        <w:r>
          <w:rPr>
            <w:color w:val="0000FF"/>
          </w:rPr>
          <w:t>подпункте 14 пункта 4</w:t>
        </w:r>
      </w:hyperlink>
      <w:r>
        <w:t xml:space="preserve"> настоящих Правил, заключенным по результатам предусмотренных </w:t>
      </w:r>
      <w:hyperlink w:anchor="P2164" w:history="1">
        <w:r>
          <w:rPr>
            <w:color w:val="0000FF"/>
          </w:rPr>
          <w:t>разделом XV</w:t>
        </w:r>
      </w:hyperlink>
      <w:r>
        <w:t xml:space="preserve"> настоящих Правил конкурсных отборов инвестиционных проектов по строительству (реконструкции, модернизации) генерирующих </w:t>
      </w:r>
      <w:r>
        <w:lastRenderedPageBreak/>
        <w:t xml:space="preserve">объектов, функционирующих на основе использования возобновляемых источников энергии, проведенных до 1 января 2021 г.,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объемом, исходя из которого определяются обязательства поставщика по поставке мощности на оптовый рынок по соответствующим договорам, и предельным объемом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w:t>
      </w:r>
      <w:hyperlink r:id="rId799"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субъекту оптового рынка - производителю электрической энергии (мощности), предусмотренному </w:t>
      </w:r>
      <w:hyperlink r:id="rId800" w:history="1">
        <w:r>
          <w:rPr>
            <w:color w:val="0000FF"/>
          </w:rPr>
          <w:t>распоряжением</w:t>
        </w:r>
      </w:hyperlink>
      <w:r>
        <w:t xml:space="preserve"> Правительства Российской Федерации от 20 октября 2015 г. N 2098-р, а также субъекту оптового рынка - производителю электрической энергии (мощности), предусмотренному </w:t>
      </w:r>
      <w:hyperlink r:id="rId801" w:history="1">
        <w:r>
          <w:rPr>
            <w:color w:val="0000FF"/>
          </w:rPr>
          <w:t>распоряжением</w:t>
        </w:r>
      </w:hyperlink>
      <w:r>
        <w:t xml:space="preserve"> Правительства Российской Федерации от 28 июля 2017 г. N 1614-р,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надбавок, применяемых в отношении таких генерирующих объектов в соответствии с </w:t>
      </w:r>
      <w:hyperlink w:anchor="P1445" w:history="1">
        <w:r>
          <w:rPr>
            <w:color w:val="0000FF"/>
          </w:rPr>
          <w:t>пунктом 116</w:t>
        </w:r>
      </w:hyperlink>
      <w:r>
        <w:t xml:space="preserve"> настоящих Правил. При расчете штрафа в отношении генерирующих объектов тепловых электростанций, указанных в этом </w:t>
      </w:r>
      <w:hyperlink r:id="rId802" w:history="1">
        <w:r>
          <w:rPr>
            <w:color w:val="0000FF"/>
          </w:rPr>
          <w:t>перечне</w:t>
        </w:r>
      </w:hyperlink>
      <w:r>
        <w:t xml:space="preserve">, применяемая цена должна составлять не менее цены мощности, рассчитанной в соответствии с </w:t>
      </w:r>
      <w:hyperlink r:id="rId803"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течение периода, соответствующего допустимой отсрочке, установленной этим решением Правительства Российской Федерации. Соглашением сторон договоров купли-продажи мощности, заключенных по результатам отбора мощности новых генерирующих объектов, в случае реализации поставщиком предусмотренного </w:t>
      </w:r>
      <w:hyperlink w:anchor="P1329" w:history="1">
        <w:r>
          <w:rPr>
            <w:color w:val="0000FF"/>
          </w:rPr>
          <w:t>пунктом 112(1)</w:t>
        </w:r>
      </w:hyperlink>
      <w:r>
        <w:t xml:space="preserve"> настоящих Правил права на изменение состава и (или) технических характеристик и параметров газовых турбин, которые указаны в ценовой заявке, отобранной по результатам отбора мощности новых генерирующих объектов, однократно может быть установлен период, в течение которого указанный штраф не начисляется. Длительность указанного периода определяется таким соглашением, но не может превышать 33 месяцев с даты начала поставки мощности по договорам купли-продажи мощности, заключенным по результатам соответствующего отбора мощности новых генерирующих объектов.</w:t>
      </w:r>
    </w:p>
    <w:p w:rsidR="00B25F90" w:rsidRDefault="00B25F90">
      <w:pPr>
        <w:pStyle w:val="ConsPlusNormal"/>
        <w:jc w:val="both"/>
      </w:pPr>
      <w:r>
        <w:t xml:space="preserve">(в ред. Постановлений Правительства РФ от 28.05.2013 </w:t>
      </w:r>
      <w:hyperlink r:id="rId804" w:history="1">
        <w:r>
          <w:rPr>
            <w:color w:val="0000FF"/>
          </w:rPr>
          <w:t>N 449</w:t>
        </w:r>
      </w:hyperlink>
      <w:r>
        <w:t xml:space="preserve">, от 26.12.2015 </w:t>
      </w:r>
      <w:hyperlink r:id="rId805" w:history="1">
        <w:r>
          <w:rPr>
            <w:color w:val="0000FF"/>
          </w:rPr>
          <w:t>N 1450</w:t>
        </w:r>
      </w:hyperlink>
      <w:r>
        <w:t xml:space="preserve">, от 07.06.2017 </w:t>
      </w:r>
      <w:hyperlink r:id="rId806" w:history="1">
        <w:r>
          <w:rPr>
            <w:color w:val="0000FF"/>
          </w:rPr>
          <w:t>N 683</w:t>
        </w:r>
      </w:hyperlink>
      <w:r>
        <w:t xml:space="preserve">, от 30.12.2017 </w:t>
      </w:r>
      <w:hyperlink r:id="rId807" w:history="1">
        <w:r>
          <w:rPr>
            <w:color w:val="0000FF"/>
          </w:rPr>
          <w:t>N 1707</w:t>
        </w:r>
      </w:hyperlink>
      <w:r>
        <w:t xml:space="preserve">, от 25.01.2019 </w:t>
      </w:r>
      <w:hyperlink r:id="rId808" w:history="1">
        <w:r>
          <w:rPr>
            <w:color w:val="0000FF"/>
          </w:rPr>
          <w:t>N 43</w:t>
        </w:r>
      </w:hyperlink>
      <w:r>
        <w:t xml:space="preserve">, от 10.02.2021 </w:t>
      </w:r>
      <w:hyperlink r:id="rId809" w:history="1">
        <w:r>
          <w:rPr>
            <w:color w:val="0000FF"/>
          </w:rPr>
          <w:t>N 146</w:t>
        </w:r>
      </w:hyperlink>
      <w:r>
        <w:t xml:space="preserve">, от 05.03.2021 </w:t>
      </w:r>
      <w:hyperlink r:id="rId810" w:history="1">
        <w:r>
          <w:rPr>
            <w:color w:val="0000FF"/>
          </w:rPr>
          <w:t>N 328</w:t>
        </w:r>
      </w:hyperlink>
      <w:r>
        <w:t>)</w:t>
      </w:r>
    </w:p>
    <w:p w:rsidR="00B25F90" w:rsidRDefault="00B25F90">
      <w:pPr>
        <w:pStyle w:val="ConsPlusNormal"/>
        <w:spacing w:before="220"/>
        <w:ind w:firstLine="540"/>
        <w:jc w:val="both"/>
      </w:pPr>
      <w:r>
        <w:lastRenderedPageBreak/>
        <w:t xml:space="preserve">В случае если предельный объем поставки мощности генерирующего объекта, в отношении которого договоры, указанные в </w:t>
      </w:r>
      <w:hyperlink w:anchor="P189" w:history="1">
        <w:r>
          <w:rPr>
            <w:color w:val="0000FF"/>
          </w:rPr>
          <w:t>подпункте 14 пункта 4</w:t>
        </w:r>
      </w:hyperlink>
      <w:r>
        <w:t xml:space="preserve"> настоящих Правил, заключены по результатам предусмотренных </w:t>
      </w:r>
      <w:hyperlink w:anchor="P2164" w:history="1">
        <w:r>
          <w:rPr>
            <w:color w:val="0000FF"/>
          </w:rPr>
          <w:t>разделом XV</w:t>
        </w:r>
      </w:hyperlink>
      <w:r>
        <w:t xml:space="preserve"> настоящих Правил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2021 г., меньше минимального объема мощности, определенного в соответствии с </w:t>
      </w:r>
      <w:hyperlink w:anchor="P2391" w:history="1">
        <w:r>
          <w:rPr>
            <w:color w:val="0000FF"/>
          </w:rPr>
          <w:t>пунктом 212</w:t>
        </w:r>
      </w:hyperlink>
      <w:r>
        <w:t xml:space="preserve"> настоящих Правил,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указанным минимальным объемом и предельным объемом поставки мощности, рассчитанной исходя из расчетной цены мощности, определяемой в целях расчета штрафа в установленном договором о присоединении к торговой системе оптового рынка порядке исходя из:</w:t>
      </w:r>
    </w:p>
    <w:p w:rsidR="00B25F90" w:rsidRDefault="00B25F90">
      <w:pPr>
        <w:pStyle w:val="ConsPlusNormal"/>
        <w:jc w:val="both"/>
      </w:pPr>
      <w:r>
        <w:t xml:space="preserve">(абзац введен </w:t>
      </w:r>
      <w:hyperlink r:id="rId811"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условия поставки по соответствующим договорам мощности данного генерирующего объекта в объеме, равном минимальному объему мощности, определенному в его отношении в соответствии с </w:t>
      </w:r>
      <w:hyperlink w:anchor="P2391" w:history="1">
        <w:r>
          <w:rPr>
            <w:color w:val="0000FF"/>
          </w:rPr>
          <w:t>пунктом 212</w:t>
        </w:r>
      </w:hyperlink>
      <w:r>
        <w:t xml:space="preserve"> настоящих Правил;</w:t>
      </w:r>
    </w:p>
    <w:p w:rsidR="00B25F90" w:rsidRDefault="00B25F90">
      <w:pPr>
        <w:pStyle w:val="ConsPlusNormal"/>
        <w:jc w:val="both"/>
      </w:pPr>
      <w:r>
        <w:t xml:space="preserve">(абзац введен </w:t>
      </w:r>
      <w:hyperlink r:id="rId812"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объема производства электрической энергии, равного плановому годовому объему производства электрической энергии, определенному в отношении данного генерирующего объекта в соответствии с </w:t>
      </w:r>
      <w:hyperlink w:anchor="P2391" w:history="1">
        <w:r>
          <w:rPr>
            <w:color w:val="0000FF"/>
          </w:rPr>
          <w:t>пунктом 212</w:t>
        </w:r>
      </w:hyperlink>
      <w:r>
        <w:t xml:space="preserve"> настоящих Правил.</w:t>
      </w:r>
    </w:p>
    <w:p w:rsidR="00B25F90" w:rsidRDefault="00B25F90">
      <w:pPr>
        <w:pStyle w:val="ConsPlusNormal"/>
        <w:jc w:val="both"/>
      </w:pPr>
      <w:r>
        <w:t xml:space="preserve">(абзац введен </w:t>
      </w:r>
      <w:hyperlink r:id="rId813"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 то по договорам купли-продажи мощности, заключенным по результатам отбора мощности новых генерирующих объектов для обеспечения возможности вывода из эксплуатации, штраф определяется в соответствии с договором о присоединении к торговой системе оптового рынка исходя из подлежащей оплате на оптовом рынке стоимости мощности генерирующего объекта, для обеспечения вывода из эксплуатации которого был проведен указанный отбор мощности новых генерирующих объектов, и не может быть меньше величины штрафа, рассчитанного в соответствии с </w:t>
      </w:r>
      <w:hyperlink w:anchor="P1589" w:history="1">
        <w:r>
          <w:rPr>
            <w:color w:val="0000FF"/>
          </w:rPr>
          <w:t>абзацем шестым</w:t>
        </w:r>
      </w:hyperlink>
      <w:r>
        <w:t xml:space="preserve"> настоящего пункта.</w:t>
      </w:r>
    </w:p>
    <w:p w:rsidR="00B25F90" w:rsidRDefault="00B25F90">
      <w:pPr>
        <w:pStyle w:val="ConsPlusNormal"/>
        <w:jc w:val="both"/>
      </w:pPr>
      <w:r>
        <w:t xml:space="preserve">(абзац введен </w:t>
      </w:r>
      <w:hyperlink r:id="rId814"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bookmarkStart w:id="175" w:name="P1599"/>
      <w:bookmarkEnd w:id="175"/>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186" w:history="1">
        <w:r>
          <w:rPr>
            <w:color w:val="0000FF"/>
          </w:rPr>
          <w:t>подпунктами 11</w:t>
        </w:r>
      </w:hyperlink>
      <w:r>
        <w:t xml:space="preserve"> и </w:t>
      </w:r>
      <w:hyperlink w:anchor="P191" w:history="1">
        <w:r>
          <w:rPr>
            <w:color w:val="0000FF"/>
          </w:rPr>
          <w:t>15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815" w:history="1">
        <w:r>
          <w:rPr>
            <w:color w:val="0000FF"/>
          </w:rPr>
          <w:t>Постановлением</w:t>
        </w:r>
      </w:hyperlink>
      <w:r>
        <w:t xml:space="preserve"> Правительства РФ от 27.08.2015 N 893; в ред. </w:t>
      </w:r>
      <w:hyperlink r:id="rId816"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 xml:space="preserve">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определяется с учетом допустимого отклонения от объема мощности, определенного по итогам такого отбора, в сторону уменьшения или увеличения, но не более чем на 10 процентов, в том числе в случае изменения состава и (или) технических характеристик и параметров газовых турбин в соответствии с порядком, установленным в </w:t>
      </w:r>
      <w:hyperlink w:anchor="P1329" w:history="1">
        <w:r>
          <w:rPr>
            <w:color w:val="0000FF"/>
          </w:rPr>
          <w:t>пункте 112(1)</w:t>
        </w:r>
      </w:hyperlink>
      <w:r>
        <w:t xml:space="preserve"> настоящих Правил.</w:t>
      </w:r>
    </w:p>
    <w:p w:rsidR="00B25F90" w:rsidRDefault="00B25F90">
      <w:pPr>
        <w:pStyle w:val="ConsPlusNormal"/>
        <w:jc w:val="both"/>
      </w:pPr>
      <w:r>
        <w:lastRenderedPageBreak/>
        <w:t xml:space="preserve">(абзац введен </w:t>
      </w:r>
      <w:hyperlink r:id="rId817" w:history="1">
        <w:r>
          <w:rPr>
            <w:color w:val="0000FF"/>
          </w:rPr>
          <w:t>Постановлением</w:t>
        </w:r>
      </w:hyperlink>
      <w:r>
        <w:t xml:space="preserve"> Правительства РФ от 07.06.2017 N 683; в ред. </w:t>
      </w:r>
      <w:hyperlink r:id="rId818" w:history="1">
        <w:r>
          <w:rPr>
            <w:color w:val="0000FF"/>
          </w:rPr>
          <w:t>Постановления</w:t>
        </w:r>
      </w:hyperlink>
      <w:r>
        <w:t xml:space="preserve"> Правительства РФ от 10.02.2021 N 146)</w:t>
      </w:r>
    </w:p>
    <w:p w:rsidR="00B25F90" w:rsidRDefault="00B25F90">
      <w:pPr>
        <w:pStyle w:val="ConsPlusNormal"/>
        <w:spacing w:before="220"/>
        <w:ind w:firstLine="540"/>
        <w:jc w:val="both"/>
      </w:pPr>
      <w:r>
        <w:t xml:space="preserve">В случае если за расчетный период, в котором у поставщика имеются обязательства по поставке мощности с использованием генерирующего объекта (за исключением объектов, в отношении которых заключены договоры, предусмотренные </w:t>
      </w:r>
      <w:hyperlink w:anchor="P180" w:history="1">
        <w:r>
          <w:rPr>
            <w:color w:val="0000FF"/>
          </w:rPr>
          <w:t>подпунктом 10 пункта 4</w:t>
        </w:r>
      </w:hyperlink>
      <w:r>
        <w:t xml:space="preserve"> настоящих Правил, и объектов, в состав которых входят образцы инновационного энергетического оборудования), показатель неготовности, определенный в соответствии с </w:t>
      </w:r>
      <w:hyperlink w:anchor="P650" w:history="1">
        <w:r>
          <w:rPr>
            <w:color w:val="0000FF"/>
          </w:rPr>
          <w:t>пунктом 52</w:t>
        </w:r>
      </w:hyperlink>
      <w:r>
        <w:t xml:space="preserve"> настоящих Правил в отношении такого генерирующего объекта, превышает минимальную из величин предельного объема поставки мощности и объема установленной мощности генерирующего объекта, поставщик уплачивает покупателям штраф в размере стоимости объема мощности, составляющего такое превышение, рассчитанной с учетом особенностей, установленных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819" w:history="1">
        <w:r>
          <w:rPr>
            <w:color w:val="0000FF"/>
          </w:rPr>
          <w:t>Постановлением</w:t>
        </w:r>
      </w:hyperlink>
      <w:r>
        <w:t xml:space="preserve"> Правительства РФ от 27.12.2017 N 1664; в ред. </w:t>
      </w:r>
      <w:hyperlink r:id="rId820"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bookmarkStart w:id="176" w:name="P1605"/>
      <w:bookmarkEnd w:id="176"/>
      <w:r>
        <w:t>122. Объем мощности, приобретаемой за месяц покупателем, равен сумме следующих объемов мощности:</w:t>
      </w:r>
    </w:p>
    <w:p w:rsidR="00B25F90" w:rsidRDefault="00B25F90">
      <w:pPr>
        <w:pStyle w:val="ConsPlusNormal"/>
        <w:spacing w:before="220"/>
        <w:ind w:firstLine="540"/>
        <w:jc w:val="both"/>
      </w:pPr>
      <w:r>
        <w:t>объема мощности, приобретаемой по регулируемым договорам;</w:t>
      </w:r>
    </w:p>
    <w:p w:rsidR="00B25F90" w:rsidRDefault="00B25F90">
      <w:pPr>
        <w:pStyle w:val="ConsPlusNormal"/>
        <w:spacing w:before="220"/>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B25F90" w:rsidRDefault="00B25F90">
      <w:pPr>
        <w:pStyle w:val="ConsPlusNormal"/>
        <w:spacing w:before="220"/>
        <w:ind w:firstLine="540"/>
        <w:jc w:val="both"/>
      </w:pPr>
      <w:r>
        <w:t xml:space="preserve">объема мощности, приобретаемой по договорам, указанным в </w:t>
      </w:r>
      <w:hyperlink w:anchor="P177" w:history="1">
        <w:r>
          <w:rPr>
            <w:color w:val="0000FF"/>
          </w:rPr>
          <w:t>подпунктах 7</w:t>
        </w:r>
      </w:hyperlink>
      <w:r>
        <w:t xml:space="preserve">, </w:t>
      </w:r>
      <w:hyperlink w:anchor="P178" w:history="1">
        <w:r>
          <w:rPr>
            <w:color w:val="0000FF"/>
          </w:rPr>
          <w:t>8</w:t>
        </w:r>
      </w:hyperlink>
      <w:r>
        <w:t xml:space="preserve">, </w:t>
      </w:r>
      <w:hyperlink w:anchor="P180" w:history="1">
        <w:r>
          <w:rPr>
            <w:color w:val="0000FF"/>
          </w:rPr>
          <w:t>10</w:t>
        </w:r>
      </w:hyperlink>
      <w:r>
        <w:t xml:space="preserve">, </w:t>
      </w:r>
      <w:hyperlink w:anchor="P186" w:history="1">
        <w:r>
          <w:rPr>
            <w:color w:val="0000FF"/>
          </w:rPr>
          <w:t>11</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w:t>
      </w:r>
    </w:p>
    <w:p w:rsidR="00B25F90" w:rsidRDefault="00B25F90">
      <w:pPr>
        <w:pStyle w:val="ConsPlusNormal"/>
        <w:jc w:val="both"/>
      </w:pPr>
      <w:r>
        <w:t xml:space="preserve">(в ред. </w:t>
      </w:r>
      <w:hyperlink r:id="rId821"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B25F90" w:rsidRDefault="00B25F90">
      <w:pPr>
        <w:pStyle w:val="ConsPlusNormal"/>
        <w:spacing w:before="220"/>
        <w:ind w:firstLine="540"/>
        <w:jc w:val="both"/>
      </w:pPr>
      <w:bookmarkStart w:id="177" w:name="P1611"/>
      <w:bookmarkEnd w:id="177"/>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B25F90" w:rsidRDefault="00B25F90">
      <w:pPr>
        <w:pStyle w:val="ConsPlusNormal"/>
        <w:spacing w:before="220"/>
        <w:ind w:firstLine="540"/>
        <w:jc w:val="both"/>
      </w:pPr>
      <w:bookmarkStart w:id="178" w:name="P1612"/>
      <w:bookmarkEnd w:id="178"/>
      <w:r>
        <w:t>С 1 января 2022 г. объем фактического пикового потребления для покупателя с ценозависимым потреблением изменяется в порядке, установленном в договоре о присоединении к торговой системе оптового рынка, на величину, равную отношению следующих величин:</w:t>
      </w:r>
    </w:p>
    <w:p w:rsidR="00B25F90" w:rsidRDefault="00B25F90">
      <w:pPr>
        <w:pStyle w:val="ConsPlusNormal"/>
        <w:jc w:val="both"/>
      </w:pPr>
      <w:r>
        <w:t xml:space="preserve">(абзац введен </w:t>
      </w:r>
      <w:hyperlink r:id="rId822" w:history="1">
        <w:r>
          <w:rPr>
            <w:color w:val="0000FF"/>
          </w:rPr>
          <w:t>Постановлением</w:t>
        </w:r>
      </w:hyperlink>
      <w:r>
        <w:t xml:space="preserve"> Правительства РФ от 20.03.2019 N 287)</w:t>
      </w:r>
    </w:p>
    <w:p w:rsidR="00B25F90" w:rsidRDefault="00B25F90">
      <w:pPr>
        <w:pStyle w:val="ConsPlusNormal"/>
        <w:spacing w:before="220"/>
        <w:ind w:firstLine="540"/>
        <w:jc w:val="both"/>
      </w:pPr>
      <w:r>
        <w:t>разность фактического объема ценозависимого снижения потребления мощности и увеличенной на 25 процентов разницы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w:t>
      </w:r>
    </w:p>
    <w:p w:rsidR="00B25F90" w:rsidRDefault="00B25F90">
      <w:pPr>
        <w:pStyle w:val="ConsPlusNormal"/>
        <w:jc w:val="both"/>
      </w:pPr>
      <w:r>
        <w:t xml:space="preserve">(абзац введен </w:t>
      </w:r>
      <w:hyperlink r:id="rId823" w:history="1">
        <w:r>
          <w:rPr>
            <w:color w:val="0000FF"/>
          </w:rPr>
          <w:t>Постановлением</w:t>
        </w:r>
      </w:hyperlink>
      <w:r>
        <w:t xml:space="preserve"> Правительства РФ от 20.03.2019 N 287)</w:t>
      </w:r>
    </w:p>
    <w:p w:rsidR="00B25F90" w:rsidRDefault="00B25F90">
      <w:pPr>
        <w:pStyle w:val="ConsPlusNormal"/>
        <w:spacing w:before="220"/>
        <w:ind w:firstLine="540"/>
        <w:jc w:val="both"/>
      </w:pPr>
      <w:r>
        <w:t xml:space="preserve">отношение поставленного на оптовый рынок объема мощности, подлежащего оплате в ценовой зоне, за исключением объемов поставки мощности по регулируемым договорам, к сумме </w:t>
      </w:r>
      <w:r>
        <w:lastRenderedPageBreak/>
        <w:t xml:space="preserve">определенных объемов фактического пикового потребления покупателей в ценовой зоне (без учета изменения, указанного в </w:t>
      </w:r>
      <w:hyperlink w:anchor="P1612" w:history="1">
        <w:r>
          <w:rPr>
            <w:color w:val="0000FF"/>
          </w:rPr>
          <w:t>абзаце седьмом</w:t>
        </w:r>
      </w:hyperlink>
      <w:r>
        <w:t xml:space="preserve"> настоящего пункта,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B25F90" w:rsidRDefault="00B25F90">
      <w:pPr>
        <w:pStyle w:val="ConsPlusNormal"/>
        <w:jc w:val="both"/>
      </w:pPr>
      <w:r>
        <w:t xml:space="preserve">(абзац введен </w:t>
      </w:r>
      <w:hyperlink r:id="rId824" w:history="1">
        <w:r>
          <w:rPr>
            <w:color w:val="0000FF"/>
          </w:rPr>
          <w:t>Постановлением</w:t>
        </w:r>
      </w:hyperlink>
      <w:r>
        <w:t xml:space="preserve"> Правительства РФ от 20.03.2019 N 287)</w:t>
      </w:r>
    </w:p>
    <w:p w:rsidR="00B25F90" w:rsidRDefault="00B25F90">
      <w:pPr>
        <w:pStyle w:val="ConsPlusNormal"/>
        <w:spacing w:before="220"/>
        <w:ind w:firstLine="540"/>
        <w:jc w:val="both"/>
      </w:pPr>
      <w:r>
        <w:t xml:space="preserve">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Для покупателя, функционирующего в отдельных частях ценовых зон оптового рынка, объем пикового потребления, обеспечиваемый покупкой мощности по регулируемым договорам, равен минимальному значению из объема фактического пикового потребления такого покупателя и суммы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и объема мощности, соответствующего установленной в </w:t>
      </w:r>
      <w:hyperlink r:id="rId825" w:history="1">
        <w:r>
          <w:rPr>
            <w:color w:val="0000FF"/>
          </w:rPr>
          <w:t>пункте 8 статьи 36</w:t>
        </w:r>
      </w:hyperlink>
      <w:r>
        <w:t xml:space="preserve"> Федерального закона "Об электроэнергетике" доле (с учетом дополнительного снижения этой доли, применяемого в отношении соответствующих покупателей, функционирующих в отдельных частях ценовых зон оптового рынка в случаях, указанных в </w:t>
      </w:r>
      <w:hyperlink w:anchor="P834" w:history="1">
        <w:r>
          <w:rPr>
            <w:color w:val="0000FF"/>
          </w:rPr>
          <w:t>разделе</w:t>
        </w:r>
      </w:hyperlink>
      <w:r>
        <w:t xml:space="preserve"> VI(1) настоящих Правил) объема мощности, определенного для него в прогнозном балансе на текущий период регулирования, уменьшенного на объем мощности для поставки населению и (или) приравненным к нему категориям потребителей, определенный для него в прогнозном балансе на соответствующий период.</w:t>
      </w:r>
    </w:p>
    <w:p w:rsidR="00B25F90" w:rsidRDefault="00B25F90">
      <w:pPr>
        <w:pStyle w:val="ConsPlusNormal"/>
        <w:jc w:val="both"/>
      </w:pPr>
      <w:r>
        <w:t xml:space="preserve">(в ред. </w:t>
      </w:r>
      <w:hyperlink r:id="rId826" w:history="1">
        <w:r>
          <w:rPr>
            <w:color w:val="0000FF"/>
          </w:rPr>
          <w:t>Постановления</w:t>
        </w:r>
      </w:hyperlink>
      <w:r>
        <w:t xml:space="preserve"> Правительства РФ от 30.04.2018 N 534)</w:t>
      </w:r>
    </w:p>
    <w:p w:rsidR="00B25F90" w:rsidRDefault="00B25F90">
      <w:pPr>
        <w:pStyle w:val="ConsPlusNormal"/>
        <w:spacing w:before="220"/>
        <w:ind w:firstLine="540"/>
        <w:jc w:val="both"/>
      </w:pPr>
      <w:r>
        <w:t xml:space="preserve">Объем мощности, поставленной на оптовый рынок и подлежащей оплате в зоне свободного перетока, определяется как сумма объема мощности, поставленной в вынужденном режиме в данной зоне свободного перетока (за исключением мощности генерирующих объектов, отнесенных к генерирующим объектам, мощность которых поставляется в вынужденном режиме с целью обеспечения теплоснабжения потребителей), и объема мощности, определенного путем распределения объема мощности, поставленной в ценовой зоне (с учетом определенного по итогам конкурентного отбора мощности объема поставки мощности между ценовыми зонами) с использованием всех иных способов торговли мощностью, указанных в </w:t>
      </w:r>
      <w:hyperlink w:anchor="P170" w:history="1">
        <w:r>
          <w:rPr>
            <w:color w:val="0000FF"/>
          </w:rPr>
          <w:t>пункте 4</w:t>
        </w:r>
      </w:hyperlink>
      <w:r>
        <w:t xml:space="preserve"> настоящих Правил (за исключением поставки мощности по регулируемым договорам), между зонами свободного перетока этой ценовой зоны пропорционально совокупному объему фактического пикового потребления покупателей, функционирующих в каждой зоне свободного перетока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B25F90" w:rsidRDefault="00B25F90">
      <w:pPr>
        <w:pStyle w:val="ConsPlusNormal"/>
        <w:spacing w:before="220"/>
        <w:ind w:firstLine="540"/>
        <w:jc w:val="both"/>
      </w:pPr>
      <w: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611" w:history="1">
        <w:r>
          <w:rPr>
            <w:color w:val="0000FF"/>
          </w:rPr>
          <w:t>абзацем шестым</w:t>
        </w:r>
      </w:hyperlink>
      <w: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B25F90" w:rsidRDefault="00B25F90">
      <w:pPr>
        <w:pStyle w:val="ConsPlusNormal"/>
        <w:spacing w:before="220"/>
        <w:ind w:firstLine="540"/>
        <w:jc w:val="both"/>
      </w:pPr>
      <w:r>
        <w:lastRenderedPageBreak/>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B25F90" w:rsidRDefault="00B25F90">
      <w:pPr>
        <w:pStyle w:val="ConsPlusNormal"/>
        <w:spacing w:before="220"/>
        <w:ind w:firstLine="540"/>
        <w:jc w:val="both"/>
      </w:pPr>
      <w: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B25F90" w:rsidRDefault="00B25F90">
      <w:pPr>
        <w:pStyle w:val="ConsPlusNormal"/>
        <w:spacing w:before="220"/>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B25F90" w:rsidRDefault="00B25F90">
      <w:pPr>
        <w:pStyle w:val="ConsPlusNormal"/>
        <w:jc w:val="both"/>
      </w:pPr>
      <w:r>
        <w:t xml:space="preserve">(п. 122 в ред. </w:t>
      </w:r>
      <w:hyperlink r:id="rId827"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 xml:space="preserve">123. Объем мощности, покупаемой по регулируемым договорам, определяется в соответствии с </w:t>
      </w:r>
      <w:hyperlink w:anchor="P773" w:history="1">
        <w:r>
          <w:rPr>
            <w:color w:val="0000FF"/>
          </w:rPr>
          <w:t>разделом VI</w:t>
        </w:r>
      </w:hyperlink>
      <w:r>
        <w:t xml:space="preserve"> настоящих Правил.</w:t>
      </w:r>
    </w:p>
    <w:p w:rsidR="00B25F90" w:rsidRDefault="00B25F90">
      <w:pPr>
        <w:pStyle w:val="ConsPlusNormal"/>
        <w:spacing w:before="220"/>
        <w:ind w:firstLine="540"/>
        <w:jc w:val="both"/>
      </w:pPr>
      <w:r>
        <w:t xml:space="preserve">Объем мощности, покупаемой по договорам, указанным в </w:t>
      </w:r>
      <w:hyperlink w:anchor="P177" w:history="1">
        <w:r>
          <w:rPr>
            <w:color w:val="0000FF"/>
          </w:rPr>
          <w:t>подпунктах 7</w:t>
        </w:r>
      </w:hyperlink>
      <w:r>
        <w:t xml:space="preserve">, </w:t>
      </w:r>
      <w:hyperlink w:anchor="P178" w:history="1">
        <w:r>
          <w:rPr>
            <w:color w:val="0000FF"/>
          </w:rPr>
          <w:t>8</w:t>
        </w:r>
      </w:hyperlink>
      <w:r>
        <w:t xml:space="preserve">, </w:t>
      </w:r>
      <w:hyperlink w:anchor="P180" w:history="1">
        <w:r>
          <w:rPr>
            <w:color w:val="0000FF"/>
          </w:rPr>
          <w:t>10</w:t>
        </w:r>
      </w:hyperlink>
      <w:r>
        <w:t xml:space="preserve">, </w:t>
      </w:r>
      <w:hyperlink w:anchor="P186" w:history="1">
        <w:r>
          <w:rPr>
            <w:color w:val="0000FF"/>
          </w:rPr>
          <w:t>11</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определяется в соответствии с </w:t>
      </w:r>
      <w:hyperlink w:anchor="P1651" w:history="1">
        <w:r>
          <w:rPr>
            <w:color w:val="0000FF"/>
          </w:rPr>
          <w:t>пунктом 124</w:t>
        </w:r>
      </w:hyperlink>
      <w:r>
        <w:t xml:space="preserve"> настоящих Правил.</w:t>
      </w:r>
    </w:p>
    <w:p w:rsidR="00B25F90" w:rsidRDefault="00B25F90">
      <w:pPr>
        <w:pStyle w:val="ConsPlusNormal"/>
        <w:jc w:val="both"/>
      </w:pPr>
      <w:r>
        <w:t xml:space="preserve">(в ред. </w:t>
      </w:r>
      <w:hyperlink r:id="rId828"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493" w:history="1">
        <w:r>
          <w:rPr>
            <w:color w:val="0000FF"/>
          </w:rPr>
          <w:t>пунктом 117</w:t>
        </w:r>
      </w:hyperlink>
      <w:r>
        <w:t xml:space="preserve"> настоящих Правил.</w:t>
      </w:r>
    </w:p>
    <w:p w:rsidR="00B25F90" w:rsidRDefault="00B25F90">
      <w:pPr>
        <w:pStyle w:val="ConsPlusNormal"/>
        <w:spacing w:before="220"/>
        <w:ind w:firstLine="540"/>
        <w:jc w:val="both"/>
      </w:pPr>
      <w:r>
        <w:t xml:space="preserve">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w:t>
      </w:r>
      <w:r>
        <w:lastRenderedPageBreak/>
        <w:t>мощности).</w:t>
      </w:r>
    </w:p>
    <w:p w:rsidR="00B25F90" w:rsidRDefault="00B25F90">
      <w:pPr>
        <w:pStyle w:val="ConsPlusNormal"/>
        <w:spacing w:before="220"/>
        <w:ind w:firstLine="540"/>
        <w:jc w:val="both"/>
      </w:pPr>
      <w:r>
        <w:t>До 31 декабря 2021 г. в случае наличия в ценовой зоне покупателей с ценозависимым потреблением:</w:t>
      </w:r>
    </w:p>
    <w:p w:rsidR="00B25F90" w:rsidRDefault="00B25F90">
      <w:pPr>
        <w:pStyle w:val="ConsPlusNormal"/>
        <w:jc w:val="both"/>
      </w:pPr>
      <w:r>
        <w:t xml:space="preserve">(абзац введен </w:t>
      </w:r>
      <w:hyperlink r:id="rId829" w:history="1">
        <w:r>
          <w:rPr>
            <w:color w:val="0000FF"/>
          </w:rPr>
          <w:t>Постановлением</w:t>
        </w:r>
      </w:hyperlink>
      <w:r>
        <w:t xml:space="preserve"> Правительства РФ от 20.07.2016 N 699; в ред. </w:t>
      </w:r>
      <w:hyperlink r:id="rId830" w:history="1">
        <w:r>
          <w:rPr>
            <w:color w:val="0000FF"/>
          </w:rPr>
          <w:t>Постановления</w:t>
        </w:r>
      </w:hyperlink>
      <w:r>
        <w:t xml:space="preserve"> Правительства РФ от 20.03.2019 N 287)</w:t>
      </w:r>
    </w:p>
    <w:p w:rsidR="00B25F90" w:rsidRDefault="00B25F90">
      <w:pPr>
        <w:pStyle w:val="ConsPlusNormal"/>
        <w:spacing w:before="220"/>
        <w:ind w:firstLine="540"/>
        <w:jc w:val="both"/>
      </w:pPr>
      <w:bookmarkStart w:id="179" w:name="P1635"/>
      <w:bookmarkEnd w:id="179"/>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увеличивается на объем мощности, приходящийся на данного покупателя по итогам распределения фактических объемов ценозависимого снижения потребления мощности в этой ценовой зоне, учитываемых при определении объемов мощности, покупаемой покупателями с ценозависимым потреблением по договорам купли-продажи (поставки) мощности, заключенным по результатам конкурентных отборов мощности,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w:t>
      </w:r>
    </w:p>
    <w:p w:rsidR="00B25F90" w:rsidRDefault="00B25F90">
      <w:pPr>
        <w:pStyle w:val="ConsPlusNormal"/>
        <w:jc w:val="both"/>
      </w:pPr>
      <w:r>
        <w:t xml:space="preserve">(в ред. </w:t>
      </w:r>
      <w:hyperlink r:id="rId831" w:history="1">
        <w:r>
          <w:rPr>
            <w:color w:val="0000FF"/>
          </w:rPr>
          <w:t>Постановления</w:t>
        </w:r>
      </w:hyperlink>
      <w:r>
        <w:t xml:space="preserve"> Правительства РФ от 28.09.2019 N 1266)</w:t>
      </w:r>
    </w:p>
    <w:p w:rsidR="00B25F90" w:rsidRDefault="00B25F90">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B25F90" w:rsidRDefault="00B25F90">
      <w:pPr>
        <w:pStyle w:val="ConsPlusNormal"/>
        <w:jc w:val="both"/>
      </w:pPr>
      <w:r>
        <w:t xml:space="preserve">(абзац введен </w:t>
      </w:r>
      <w:hyperlink r:id="rId832" w:history="1">
        <w:r>
          <w:rPr>
            <w:color w:val="0000FF"/>
          </w:rPr>
          <w:t>Постановлением</w:t>
        </w:r>
      </w:hyperlink>
      <w:r>
        <w:t xml:space="preserve"> Правительства РФ от 20.07.2016 N 699)</w:t>
      </w:r>
    </w:p>
    <w:p w:rsidR="00B25F90" w:rsidRDefault="00B25F90">
      <w:pPr>
        <w:pStyle w:val="ConsPlusNormal"/>
        <w:spacing w:before="220"/>
        <w:ind w:firstLine="540"/>
        <w:jc w:val="both"/>
      </w:pPr>
      <w:r>
        <w:t>В случае наличия в ценовой зоне покупателей, энергопринимающие устройства которых подключены к устройствам специального автоматического отключения нагрузки, при определении объемов покупаемой мощности дополнительно учитываются следующие требования:</w:t>
      </w:r>
    </w:p>
    <w:p w:rsidR="00B25F90" w:rsidRDefault="00B25F90">
      <w:pPr>
        <w:pStyle w:val="ConsPlusNormal"/>
        <w:jc w:val="both"/>
      </w:pPr>
      <w:r>
        <w:t xml:space="preserve">(абзац введен </w:t>
      </w:r>
      <w:hyperlink r:id="rId833" w:history="1">
        <w:r>
          <w:rPr>
            <w:color w:val="0000FF"/>
          </w:rPr>
          <w:t>Постановлением</w:t>
        </w:r>
      </w:hyperlink>
      <w:r>
        <w:t xml:space="preserve"> Правительства РФ от 28.09.2019 N 1266)</w:t>
      </w:r>
    </w:p>
    <w:p w:rsidR="00B25F90" w:rsidRDefault="00B25F90">
      <w:pPr>
        <w:pStyle w:val="ConsPlusNormal"/>
        <w:spacing w:before="220"/>
        <w:ind w:firstLine="540"/>
        <w:jc w:val="both"/>
      </w:pPr>
      <w:bookmarkStart w:id="180" w:name="P1641"/>
      <w:bookmarkEnd w:id="180"/>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увеличивается на объем мощности, приходящийся на данного покупателя по итогам распределения фактических объемов ограничения нагрузки покупателей в этой ценовой зоне, учитываемых при определении объемов мощности, покупаемой покупателями, энергопринимающие устройства которых подключены к устройствам специального автоматического отключения нагрузки, по договорам купли-продажи (поставки) мощности, заключенным по результатам конкурентных отборов мощности,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w:t>
      </w:r>
    </w:p>
    <w:p w:rsidR="00B25F90" w:rsidRDefault="00B25F90">
      <w:pPr>
        <w:pStyle w:val="ConsPlusNormal"/>
        <w:jc w:val="both"/>
      </w:pPr>
      <w:r>
        <w:t xml:space="preserve">(абзац введен </w:t>
      </w:r>
      <w:hyperlink r:id="rId834" w:history="1">
        <w:r>
          <w:rPr>
            <w:color w:val="0000FF"/>
          </w:rPr>
          <w:t>Постановлением</w:t>
        </w:r>
      </w:hyperlink>
      <w:r>
        <w:t xml:space="preserve"> Правительства РФ от 28.09.2019 N 1266)</w:t>
      </w:r>
    </w:p>
    <w:p w:rsidR="00B25F90" w:rsidRDefault="00B25F90">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энергопринимающие устройства которого подключены к устройствам специального автоматического отключения нагрузки, уменьшается на его фактический объем ограничения нагрузки в результате реализации управляющих воздействий таких устройств специального автоматического отключения нагрузки.</w:t>
      </w:r>
    </w:p>
    <w:p w:rsidR="00B25F90" w:rsidRDefault="00B25F90">
      <w:pPr>
        <w:pStyle w:val="ConsPlusNormal"/>
        <w:jc w:val="both"/>
      </w:pPr>
      <w:r>
        <w:t xml:space="preserve">(абзац введен </w:t>
      </w:r>
      <w:hyperlink r:id="rId835" w:history="1">
        <w:r>
          <w:rPr>
            <w:color w:val="0000FF"/>
          </w:rPr>
          <w:t>Постановлением</w:t>
        </w:r>
      </w:hyperlink>
      <w:r>
        <w:t xml:space="preserve"> Правительства РФ от 28.09.2019 N 1266)</w:t>
      </w:r>
    </w:p>
    <w:p w:rsidR="00B25F90" w:rsidRDefault="00B25F90">
      <w:pPr>
        <w:pStyle w:val="ConsPlusNormal"/>
        <w:spacing w:before="220"/>
        <w:ind w:firstLine="540"/>
        <w:jc w:val="both"/>
      </w:pPr>
      <w:r>
        <w:t xml:space="preserve">При этом из объемов фактического пикового потребления, указанных в </w:t>
      </w:r>
      <w:hyperlink w:anchor="P1635" w:history="1">
        <w:r>
          <w:rPr>
            <w:color w:val="0000FF"/>
          </w:rPr>
          <w:t>абзацах седьмом</w:t>
        </w:r>
      </w:hyperlink>
      <w:r>
        <w:t xml:space="preserve"> и </w:t>
      </w:r>
      <w:hyperlink w:anchor="P1641" w:history="1">
        <w:r>
          <w:rPr>
            <w:color w:val="0000FF"/>
          </w:rPr>
          <w:t>десятом</w:t>
        </w:r>
      </w:hyperlink>
      <w:r>
        <w:t xml:space="preserve"> настоящего пункта, исключаются объемы пикового потребления производителей </w:t>
      </w:r>
      <w:r>
        <w:lastRenderedPageBreak/>
        <w:t xml:space="preserve">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Указанное в </w:t>
      </w:r>
      <w:hyperlink w:anchor="P1635" w:history="1">
        <w:r>
          <w:rPr>
            <w:color w:val="0000FF"/>
          </w:rPr>
          <w:t>абзацах седьмом</w:t>
        </w:r>
      </w:hyperlink>
      <w:r>
        <w:t xml:space="preserve"> и </w:t>
      </w:r>
      <w:hyperlink w:anchor="P1641" w:history="1">
        <w:r>
          <w:rPr>
            <w:color w:val="0000FF"/>
          </w:rPr>
          <w:t>десятом</w:t>
        </w:r>
      </w:hyperlink>
      <w:r>
        <w:t xml:space="preserve"> настоящего пункта пропорциональное распределение между покупателями фактических объемов ценозависимого снижения потребления мощности и фактических объемов ограничения нагрузки в результате реализации управляющих воздействий устройств специального автоматического отключения нагрузки производится в порядке, установленном договором о присоединении к торговой системе оптового рынка, с учетом нераспределения фактического объема ценозависимого снижения потребления мощности или фактического объема ограничения нагрузки, определенного в группе точек поставки, на соответствующую группу точек поставки.</w:t>
      </w:r>
    </w:p>
    <w:p w:rsidR="00B25F90" w:rsidRDefault="00B25F90">
      <w:pPr>
        <w:pStyle w:val="ConsPlusNormal"/>
        <w:jc w:val="both"/>
      </w:pPr>
      <w:r>
        <w:t xml:space="preserve">(абзац введен </w:t>
      </w:r>
      <w:hyperlink r:id="rId836" w:history="1">
        <w:r>
          <w:rPr>
            <w:color w:val="0000FF"/>
          </w:rPr>
          <w:t>Постановлением</w:t>
        </w:r>
      </w:hyperlink>
      <w:r>
        <w:t xml:space="preserve"> Правительства РФ от 28.09.2019 N 1266)</w:t>
      </w:r>
    </w:p>
    <w:p w:rsidR="00B25F90" w:rsidRDefault="00B25F90">
      <w:pPr>
        <w:pStyle w:val="ConsPlusNormal"/>
        <w:spacing w:before="220"/>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837"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до 31 декабря 2021 г.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651" w:history="1">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77" w:history="1">
        <w:r>
          <w:rPr>
            <w:color w:val="0000FF"/>
          </w:rPr>
          <w:t>подпунктах 7</w:t>
        </w:r>
      </w:hyperlink>
      <w:r>
        <w:t xml:space="preserve">, </w:t>
      </w:r>
      <w:hyperlink w:anchor="P178" w:history="1">
        <w:r>
          <w:rPr>
            <w:color w:val="0000FF"/>
          </w:rPr>
          <w:t>8</w:t>
        </w:r>
      </w:hyperlink>
      <w:r>
        <w:t xml:space="preserve">, </w:t>
      </w:r>
      <w:hyperlink w:anchor="P180" w:history="1">
        <w:r>
          <w:rPr>
            <w:color w:val="0000FF"/>
          </w:rPr>
          <w:t>10</w:t>
        </w:r>
      </w:hyperlink>
      <w:r>
        <w:t xml:space="preserve">, </w:t>
      </w:r>
      <w:hyperlink w:anchor="P186" w:history="1">
        <w:r>
          <w:rPr>
            <w:color w:val="0000FF"/>
          </w:rPr>
          <w:t>11</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B25F90" w:rsidRDefault="00B25F90">
      <w:pPr>
        <w:pStyle w:val="ConsPlusNormal"/>
        <w:jc w:val="both"/>
      </w:pPr>
      <w:r>
        <w:t xml:space="preserve">(в ред. Постановлений Правительства РФ от 20.07.2016 </w:t>
      </w:r>
      <w:hyperlink r:id="rId838" w:history="1">
        <w:r>
          <w:rPr>
            <w:color w:val="0000FF"/>
          </w:rPr>
          <w:t>N 699</w:t>
        </w:r>
      </w:hyperlink>
      <w:r>
        <w:t xml:space="preserve">, от 25.01.2019 </w:t>
      </w:r>
      <w:hyperlink r:id="rId839" w:history="1">
        <w:r>
          <w:rPr>
            <w:color w:val="0000FF"/>
          </w:rPr>
          <w:t>N 43</w:t>
        </w:r>
      </w:hyperlink>
      <w:r>
        <w:t xml:space="preserve">, от 20.03.2019 </w:t>
      </w:r>
      <w:hyperlink r:id="rId840" w:history="1">
        <w:r>
          <w:rPr>
            <w:color w:val="0000FF"/>
          </w:rPr>
          <w:t>N 287</w:t>
        </w:r>
      </w:hyperlink>
      <w:r>
        <w:t>)</w:t>
      </w:r>
    </w:p>
    <w:p w:rsidR="00B25F90" w:rsidRDefault="00B25F90">
      <w:pPr>
        <w:pStyle w:val="ConsPlusNormal"/>
        <w:spacing w:before="220"/>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1954" w:history="1">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1445" w:history="1">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B25F90" w:rsidRDefault="00B25F90">
      <w:pPr>
        <w:pStyle w:val="ConsPlusNormal"/>
        <w:jc w:val="both"/>
      </w:pPr>
      <w:r>
        <w:t xml:space="preserve">(п. 123 в ред. </w:t>
      </w:r>
      <w:hyperlink r:id="rId841"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bookmarkStart w:id="181" w:name="P1651"/>
      <w:bookmarkEnd w:id="181"/>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77" w:history="1">
        <w:r>
          <w:rPr>
            <w:color w:val="0000FF"/>
          </w:rPr>
          <w:t>подпунктах 7</w:t>
        </w:r>
      </w:hyperlink>
      <w:r>
        <w:t xml:space="preserve">, </w:t>
      </w:r>
      <w:hyperlink w:anchor="P178" w:history="1">
        <w:r>
          <w:rPr>
            <w:color w:val="0000FF"/>
          </w:rPr>
          <w:t>8</w:t>
        </w:r>
      </w:hyperlink>
      <w:r>
        <w:t xml:space="preserve">, </w:t>
      </w:r>
      <w:hyperlink w:anchor="P180" w:history="1">
        <w:r>
          <w:rPr>
            <w:color w:val="0000FF"/>
          </w:rPr>
          <w:t>10</w:t>
        </w:r>
      </w:hyperlink>
      <w:r>
        <w:t xml:space="preserve">, </w:t>
      </w:r>
      <w:hyperlink w:anchor="P186" w:history="1">
        <w:r>
          <w:rPr>
            <w:color w:val="0000FF"/>
          </w:rPr>
          <w:t>11</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в объемах, определенных в соответствии с настоящим пунктом.</w:t>
      </w:r>
    </w:p>
    <w:p w:rsidR="00B25F90" w:rsidRDefault="00B25F90">
      <w:pPr>
        <w:pStyle w:val="ConsPlusNormal"/>
        <w:jc w:val="both"/>
      </w:pPr>
      <w:r>
        <w:lastRenderedPageBreak/>
        <w:t xml:space="preserve">(в ред. </w:t>
      </w:r>
      <w:hyperlink r:id="rId842"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 xml:space="preserve">По договорам, предусмотренным </w:t>
      </w:r>
      <w:hyperlink w:anchor="P177" w:history="1">
        <w:r>
          <w:rPr>
            <w:color w:val="0000FF"/>
          </w:rPr>
          <w:t>подпунктами 7</w:t>
        </w:r>
      </w:hyperlink>
      <w:r>
        <w:t xml:space="preserve">, </w:t>
      </w:r>
      <w:hyperlink w:anchor="P178" w:history="1">
        <w:r>
          <w:rPr>
            <w:color w:val="0000FF"/>
          </w:rPr>
          <w:t>8</w:t>
        </w:r>
      </w:hyperlink>
      <w:r>
        <w:t xml:space="preserve">, </w:t>
      </w:r>
      <w:hyperlink w:anchor="P180" w:history="1">
        <w:r>
          <w:rPr>
            <w:color w:val="0000FF"/>
          </w:rPr>
          <w:t>10</w:t>
        </w:r>
      </w:hyperlink>
      <w:r>
        <w:t xml:space="preserve">, </w:t>
      </w:r>
      <w:hyperlink w:anchor="P186" w:history="1">
        <w:r>
          <w:rPr>
            <w:color w:val="0000FF"/>
          </w:rPr>
          <w:t>11</w:t>
        </w:r>
      </w:hyperlink>
      <w:r>
        <w:t xml:space="preserve"> и </w:t>
      </w:r>
      <w:hyperlink w:anchor="P191" w:history="1">
        <w:r>
          <w:rPr>
            <w:color w:val="0000FF"/>
          </w:rPr>
          <w:t>15 пункта 4</w:t>
        </w:r>
      </w:hyperlink>
      <w:r>
        <w:t xml:space="preserve"> настоящих Правил, а также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jc w:val="both"/>
      </w:pPr>
      <w:r>
        <w:t xml:space="preserve">(в ред. </w:t>
      </w:r>
      <w:hyperlink r:id="rId843" w:history="1">
        <w:r>
          <w:rPr>
            <w:color w:val="0000FF"/>
          </w:rPr>
          <w:t>Постановления</w:t>
        </w:r>
      </w:hyperlink>
      <w:r>
        <w:t xml:space="preserve"> Правительства РФ от 30.01.2021 N 86)</w:t>
      </w:r>
    </w:p>
    <w:p w:rsidR="00B25F90" w:rsidRDefault="00B25F90">
      <w:pPr>
        <w:pStyle w:val="ConsPlusNormal"/>
        <w:spacing w:before="220"/>
        <w:ind w:firstLine="540"/>
        <w:jc w:val="both"/>
      </w:pPr>
      <w:r>
        <w:t xml:space="preserve">Абзац утратил силу. - </w:t>
      </w:r>
      <w:hyperlink r:id="rId844" w:history="1">
        <w:r>
          <w:rPr>
            <w:color w:val="0000FF"/>
          </w:rPr>
          <w:t>Постановление</w:t>
        </w:r>
      </w:hyperlink>
      <w:r>
        <w:t xml:space="preserve"> Правительства РФ от 30.01.2021 N 86.</w:t>
      </w:r>
    </w:p>
    <w:p w:rsidR="00B25F90" w:rsidRDefault="00B25F90">
      <w:pPr>
        <w:pStyle w:val="ConsPlusNormal"/>
        <w:spacing w:before="220"/>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и в отношении этого генерирующего объекта отсутствует требование уполномоченного органа о приостановлении вывода его из эксплуатации в соответствии с </w:t>
      </w:r>
      <w:hyperlink r:id="rId845" w:history="1">
        <w:r>
          <w:rPr>
            <w:color w:val="0000FF"/>
          </w:rPr>
          <w:t>Правилами</w:t>
        </w:r>
      </w:hyperlink>
      <w:r>
        <w:t xml:space="preserve"> вывода объектов электроэнергетики в ремонт и из эксплуатации, то производимая с использованием такого генерирующего объекта мощность продается по договорам, указанным в </w:t>
      </w:r>
      <w:hyperlink w:anchor="P186" w:history="1">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покупателя и объема мощности, определенного для такого покупателя в прогнозном балансе на соответствующий месяц для поставки населению и (или) приравненным к нему категориям потребителей.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B25F90" w:rsidRDefault="00B25F90">
      <w:pPr>
        <w:pStyle w:val="ConsPlusNormal"/>
        <w:jc w:val="both"/>
      </w:pPr>
      <w:r>
        <w:t xml:space="preserve">(в ред. Постановлений Правительства РФ от 31.12.2015 </w:t>
      </w:r>
      <w:hyperlink r:id="rId846" w:history="1">
        <w:r>
          <w:rPr>
            <w:color w:val="0000FF"/>
          </w:rPr>
          <w:t>N 1522</w:t>
        </w:r>
      </w:hyperlink>
      <w:r>
        <w:t xml:space="preserve">, от 23.12.2016 </w:t>
      </w:r>
      <w:hyperlink r:id="rId847" w:history="1">
        <w:r>
          <w:rPr>
            <w:color w:val="0000FF"/>
          </w:rPr>
          <w:t>N 1446</w:t>
        </w:r>
      </w:hyperlink>
      <w:r>
        <w:t xml:space="preserve">, от 17.07.2017 </w:t>
      </w:r>
      <w:hyperlink r:id="rId848" w:history="1">
        <w:r>
          <w:rPr>
            <w:color w:val="0000FF"/>
          </w:rPr>
          <w:t>N 842</w:t>
        </w:r>
      </w:hyperlink>
      <w:r>
        <w:t xml:space="preserve">, от 30.01.2021 </w:t>
      </w:r>
      <w:hyperlink r:id="rId849" w:history="1">
        <w:r>
          <w:rPr>
            <w:color w:val="0000FF"/>
          </w:rPr>
          <w:t>N 86</w:t>
        </w:r>
      </w:hyperlink>
      <w:r>
        <w:t>)</w:t>
      </w:r>
    </w:p>
    <w:p w:rsidR="00B25F90" w:rsidRDefault="00B25F90">
      <w:pPr>
        <w:pStyle w:val="ConsPlusNormal"/>
        <w:spacing w:before="220"/>
        <w:ind w:firstLine="540"/>
        <w:jc w:val="both"/>
      </w:pPr>
      <w:r>
        <w:t xml:space="preserve">Абзац утратил силу. - </w:t>
      </w:r>
      <w:hyperlink r:id="rId850" w:history="1">
        <w:r>
          <w:rPr>
            <w:color w:val="0000FF"/>
          </w:rPr>
          <w:t>Постановление</w:t>
        </w:r>
      </w:hyperlink>
      <w:r>
        <w:t xml:space="preserve"> Правительства РФ от 30.01.2021 N 86.</w:t>
      </w:r>
    </w:p>
    <w:p w:rsidR="00B25F90" w:rsidRDefault="00B25F90">
      <w:pPr>
        <w:pStyle w:val="ConsPlusNormal"/>
        <w:spacing w:before="220"/>
        <w:ind w:firstLine="540"/>
        <w:jc w:val="both"/>
      </w:pPr>
      <w:r>
        <w:t xml:space="preserve">Объем покупки мощности участником оптового рынка по договорам, указанным в </w:t>
      </w:r>
      <w:hyperlink w:anchor="P177" w:history="1">
        <w:r>
          <w:rPr>
            <w:color w:val="0000FF"/>
          </w:rPr>
          <w:t>подпунктах 7</w:t>
        </w:r>
      </w:hyperlink>
      <w:r>
        <w:t xml:space="preserve">, </w:t>
      </w:r>
      <w:hyperlink w:anchor="P178" w:history="1">
        <w:r>
          <w:rPr>
            <w:color w:val="0000FF"/>
          </w:rPr>
          <w:t>8</w:t>
        </w:r>
      </w:hyperlink>
      <w:r>
        <w:t xml:space="preserve">, </w:t>
      </w:r>
      <w:hyperlink w:anchor="P180" w:history="1">
        <w:r>
          <w:rPr>
            <w:color w:val="0000FF"/>
          </w:rPr>
          <w:t>10</w:t>
        </w:r>
      </w:hyperlink>
      <w:r>
        <w:t xml:space="preserve">, </w:t>
      </w:r>
      <w:hyperlink w:anchor="P186" w:history="1">
        <w:r>
          <w:rPr>
            <w:color w:val="0000FF"/>
          </w:rPr>
          <w:t>11</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B25F90" w:rsidRDefault="00B25F90">
      <w:pPr>
        <w:pStyle w:val="ConsPlusNormal"/>
        <w:jc w:val="both"/>
      </w:pPr>
      <w:r>
        <w:t xml:space="preserve">(в ред. </w:t>
      </w:r>
      <w:hyperlink r:id="rId851"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77" w:history="1">
        <w:r>
          <w:rPr>
            <w:color w:val="0000FF"/>
          </w:rPr>
          <w:t>подпунктах 7</w:t>
        </w:r>
      </w:hyperlink>
      <w:r>
        <w:t xml:space="preserve">, </w:t>
      </w:r>
      <w:hyperlink w:anchor="P178" w:history="1">
        <w:r>
          <w:rPr>
            <w:color w:val="0000FF"/>
          </w:rPr>
          <w:t>8</w:t>
        </w:r>
      </w:hyperlink>
      <w:r>
        <w:t xml:space="preserve">, </w:t>
      </w:r>
      <w:hyperlink w:anchor="P180" w:history="1">
        <w:r>
          <w:rPr>
            <w:color w:val="0000FF"/>
          </w:rPr>
          <w:t>10</w:t>
        </w:r>
      </w:hyperlink>
      <w:r>
        <w:t xml:space="preserve">, </w:t>
      </w:r>
      <w:hyperlink w:anchor="P186" w:history="1">
        <w:r>
          <w:rPr>
            <w:color w:val="0000FF"/>
          </w:rPr>
          <w:t>11</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w:t>
      </w:r>
      <w:r>
        <w:lastRenderedPageBreak/>
        <w:t xml:space="preserve">этом совокупного объема мощности, подлежащей покупке в соответствующей ценовой зоне оптового рынка для договоров, указанных в </w:t>
      </w:r>
      <w:hyperlink w:anchor="P178" w:history="1">
        <w:r>
          <w:rPr>
            <w:color w:val="0000FF"/>
          </w:rPr>
          <w:t>подпунктах 8</w:t>
        </w:r>
      </w:hyperlink>
      <w:r>
        <w:t xml:space="preserve">, </w:t>
      </w:r>
      <w:hyperlink w:anchor="P180" w:history="1">
        <w:r>
          <w:rPr>
            <w:color w:val="0000FF"/>
          </w:rPr>
          <w:t>10</w:t>
        </w:r>
      </w:hyperlink>
      <w:r>
        <w:t xml:space="preserve">, </w:t>
      </w:r>
      <w:hyperlink w:anchor="P189" w:history="1">
        <w:r>
          <w:rPr>
            <w:color w:val="0000FF"/>
          </w:rPr>
          <w:t>14</w:t>
        </w:r>
      </w:hyperlink>
      <w:r>
        <w:t xml:space="preserve"> и </w:t>
      </w:r>
      <w:hyperlink w:anchor="P191" w:history="1">
        <w:r>
          <w:rPr>
            <w:color w:val="0000FF"/>
          </w:rPr>
          <w:t>15 пункта 4</w:t>
        </w:r>
      </w:hyperlink>
      <w:r>
        <w:t xml:space="preserve"> настоящих Правил, и подлежащей покупке в соответствующей зоне свободного перетока для договоров, указанных в </w:t>
      </w:r>
      <w:hyperlink w:anchor="P177" w:history="1">
        <w:r>
          <w:rPr>
            <w:color w:val="0000FF"/>
          </w:rPr>
          <w:t>подпунктах 7</w:t>
        </w:r>
      </w:hyperlink>
      <w:r>
        <w:t xml:space="preserve"> и </w:t>
      </w:r>
      <w:hyperlink w:anchor="P186" w:history="1">
        <w:r>
          <w:rPr>
            <w:color w:val="0000FF"/>
          </w:rPr>
          <w:t>11 пункта 4</w:t>
        </w:r>
      </w:hyperlink>
      <w:r>
        <w:t xml:space="preserve"> настоящих Правил.</w:t>
      </w:r>
    </w:p>
    <w:p w:rsidR="00B25F90" w:rsidRDefault="00B25F90">
      <w:pPr>
        <w:pStyle w:val="ConsPlusNormal"/>
        <w:jc w:val="both"/>
      </w:pPr>
      <w:r>
        <w:t xml:space="preserve">(в ред. </w:t>
      </w:r>
      <w:hyperlink r:id="rId852" w:history="1">
        <w:r>
          <w:rPr>
            <w:color w:val="0000FF"/>
          </w:rPr>
          <w:t>Постановления</w:t>
        </w:r>
      </w:hyperlink>
      <w:r>
        <w:t xml:space="preserve"> Правительства РФ от 25.01.2019 N 43)</w:t>
      </w:r>
    </w:p>
    <w:p w:rsidR="00B25F90" w:rsidRDefault="00B25F90">
      <w:pPr>
        <w:pStyle w:val="ConsPlusNormal"/>
        <w:spacing w:before="220"/>
        <w:ind w:firstLine="540"/>
        <w:jc w:val="both"/>
      </w:pPr>
      <w:r>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2182" w:history="1">
        <w:r>
          <w:rPr>
            <w:color w:val="0000FF"/>
          </w:rPr>
          <w:t>подпункте 4 пункта 195</w:t>
        </w:r>
      </w:hyperlink>
      <w:r>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B25F90" w:rsidRDefault="00B25F90">
      <w:pPr>
        <w:pStyle w:val="ConsPlusNormal"/>
        <w:jc w:val="both"/>
      </w:pPr>
      <w:r>
        <w:t xml:space="preserve">(абзац введен </w:t>
      </w:r>
      <w:hyperlink r:id="rId853"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B25F90" w:rsidRDefault="00B25F90">
      <w:pPr>
        <w:pStyle w:val="ConsPlusNormal"/>
        <w:jc w:val="both"/>
      </w:pPr>
      <w:r>
        <w:t xml:space="preserve">(абзац введен </w:t>
      </w:r>
      <w:hyperlink r:id="rId854"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B25F90" w:rsidRDefault="00B25F90">
      <w:pPr>
        <w:pStyle w:val="ConsPlusNormal"/>
        <w:jc w:val="both"/>
      </w:pPr>
      <w:r>
        <w:t xml:space="preserve">(абзац введен </w:t>
      </w:r>
      <w:hyperlink r:id="rId855"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r>
        <w:t>территория, определяемая административными границами субъекта Российской Федерации, в котором расположен указанный генерирующий объект, если иное не предусмотрено настоящим пунктом;</w:t>
      </w:r>
    </w:p>
    <w:p w:rsidR="00B25F90" w:rsidRDefault="00B25F90">
      <w:pPr>
        <w:pStyle w:val="ConsPlusNormal"/>
        <w:jc w:val="both"/>
      </w:pPr>
      <w:r>
        <w:t xml:space="preserve">(абзац введен </w:t>
      </w:r>
      <w:hyperlink r:id="rId856"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r>
        <w:t>территория, включающая в себя территории г. Москвы и Московской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B25F90" w:rsidRDefault="00B25F90">
      <w:pPr>
        <w:pStyle w:val="ConsPlusNormal"/>
        <w:jc w:val="both"/>
      </w:pPr>
      <w:r>
        <w:t xml:space="preserve">(абзац введен </w:t>
      </w:r>
      <w:hyperlink r:id="rId857"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r>
        <w:t>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Санкт-Петербурга и (или) Ленинградской области;</w:t>
      </w:r>
    </w:p>
    <w:p w:rsidR="00B25F90" w:rsidRDefault="00B25F90">
      <w:pPr>
        <w:pStyle w:val="ConsPlusNormal"/>
        <w:jc w:val="both"/>
      </w:pPr>
      <w:r>
        <w:t xml:space="preserve">(абзац введен </w:t>
      </w:r>
      <w:hyperlink r:id="rId858"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B25F90" w:rsidRDefault="00B25F90">
      <w:pPr>
        <w:pStyle w:val="ConsPlusNormal"/>
        <w:jc w:val="both"/>
      </w:pPr>
      <w:r>
        <w:t xml:space="preserve">(абзац введен </w:t>
      </w:r>
      <w:hyperlink r:id="rId859"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bookmarkStart w:id="182" w:name="P1677"/>
      <w:bookmarkEnd w:id="182"/>
      <w:r>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B25F90" w:rsidRDefault="00B25F90">
      <w:pPr>
        <w:pStyle w:val="ConsPlusNormal"/>
        <w:jc w:val="both"/>
      </w:pPr>
      <w:r>
        <w:t xml:space="preserve">(абзац введен </w:t>
      </w:r>
      <w:hyperlink r:id="rId860"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bookmarkStart w:id="183" w:name="P1679"/>
      <w:bookmarkEnd w:id="183"/>
      <w:r>
        <w:lastRenderedPageBreak/>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B25F90" w:rsidRDefault="00B25F90">
      <w:pPr>
        <w:pStyle w:val="ConsPlusNormal"/>
        <w:jc w:val="both"/>
      </w:pPr>
      <w:r>
        <w:t xml:space="preserve">(абзац введен </w:t>
      </w:r>
      <w:hyperlink r:id="rId861"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bookmarkStart w:id="184" w:name="P1681"/>
      <w:bookmarkEnd w:id="184"/>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B25F90" w:rsidRDefault="00B25F90">
      <w:pPr>
        <w:pStyle w:val="ConsPlusNormal"/>
        <w:jc w:val="both"/>
      </w:pPr>
      <w:r>
        <w:t xml:space="preserve">(абзац введен </w:t>
      </w:r>
      <w:hyperlink r:id="rId862"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r>
        <w:t xml:space="preserve">При этом из объемов фактического пикового потребления, указанных в </w:t>
      </w:r>
      <w:hyperlink w:anchor="P1679" w:history="1">
        <w:r>
          <w:rPr>
            <w:color w:val="0000FF"/>
          </w:rPr>
          <w:t>абзацах шестнадцатом</w:t>
        </w:r>
      </w:hyperlink>
      <w:r>
        <w:t xml:space="preserve"> и </w:t>
      </w:r>
      <w:hyperlink w:anchor="P1681" w:history="1">
        <w:r>
          <w:rPr>
            <w:color w:val="0000FF"/>
          </w:rPr>
          <w:t>семнадцатом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863"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r>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677" w:history="1">
        <w:r>
          <w:rPr>
            <w:color w:val="0000FF"/>
          </w:rPr>
          <w:t>абзаце пятнадцатом</w:t>
        </w:r>
      </w:hyperlink>
      <w:r>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864" w:history="1">
        <w:r>
          <w:rPr>
            <w:color w:val="0000FF"/>
          </w:rPr>
          <w:t>Постановлением</w:t>
        </w:r>
      </w:hyperlink>
      <w:r>
        <w:t xml:space="preserve"> Правительства РФ от 28.02.2017 N 240)</w:t>
      </w:r>
    </w:p>
    <w:p w:rsidR="00B25F90" w:rsidRDefault="00B25F90">
      <w:pPr>
        <w:pStyle w:val="ConsPlusNormal"/>
        <w:jc w:val="both"/>
      </w:pPr>
      <w:r>
        <w:t xml:space="preserve">(п. 124 в ред. </w:t>
      </w:r>
      <w:hyperlink r:id="rId865"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bookmarkStart w:id="185" w:name="P1688"/>
      <w:bookmarkEnd w:id="185"/>
      <w: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1413" w:history="1">
        <w:r>
          <w:rPr>
            <w:color w:val="0000FF"/>
          </w:rPr>
          <w:t>абзацах одиннадцатом</w:t>
        </w:r>
      </w:hyperlink>
      <w:r>
        <w:t xml:space="preserve"> - </w:t>
      </w:r>
      <w:hyperlink w:anchor="P1413" w:history="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541" w:history="1">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B25F90" w:rsidRDefault="00B25F90">
      <w:pPr>
        <w:pStyle w:val="ConsPlusNormal"/>
        <w:jc w:val="both"/>
      </w:pPr>
      <w:r>
        <w:t xml:space="preserve">(в ред. Постановлений Правительства РФ от 04.05.2012 </w:t>
      </w:r>
      <w:hyperlink r:id="rId866" w:history="1">
        <w:r>
          <w:rPr>
            <w:color w:val="0000FF"/>
          </w:rPr>
          <w:t>N 437</w:t>
        </w:r>
      </w:hyperlink>
      <w:r>
        <w:t xml:space="preserve">, от 23.08.2014 </w:t>
      </w:r>
      <w:hyperlink r:id="rId867" w:history="1">
        <w:r>
          <w:rPr>
            <w:color w:val="0000FF"/>
          </w:rPr>
          <w:t>N 850</w:t>
        </w:r>
      </w:hyperlink>
      <w:r>
        <w:t xml:space="preserve">, от 27.08.2015 </w:t>
      </w:r>
      <w:hyperlink r:id="rId868" w:history="1">
        <w:r>
          <w:rPr>
            <w:color w:val="0000FF"/>
          </w:rPr>
          <w:t>N 893</w:t>
        </w:r>
      </w:hyperlink>
      <w:r>
        <w:t>)</w:t>
      </w:r>
    </w:p>
    <w:p w:rsidR="00B25F90" w:rsidRDefault="00B25F90">
      <w:pPr>
        <w:pStyle w:val="ConsPlusNormal"/>
        <w:spacing w:before="220"/>
        <w:ind w:firstLine="540"/>
        <w:jc w:val="both"/>
      </w:pPr>
      <w:bookmarkStart w:id="186" w:name="P1690"/>
      <w:bookmarkEnd w:id="186"/>
      <w:r>
        <w:t xml:space="preserve">Цена продажи мощности указанных генерирующих объектов определяется с учетом </w:t>
      </w:r>
      <w:r>
        <w:lastRenderedPageBreak/>
        <w:t>прогнозной прибыли от продажи электрической энергии, вырабатываемой с использованием соответствующего объекта. При этом указанная цена не может превышать цену, по которой осуществлялась продажа мощности соответствующего генерирующего объекта по итогам конкурентного отбора мощности или в вынужденном режиме в календарном году, предшествующем году поставки.</w:t>
      </w:r>
    </w:p>
    <w:p w:rsidR="00B25F90" w:rsidRDefault="00B25F90">
      <w:pPr>
        <w:pStyle w:val="ConsPlusNormal"/>
        <w:jc w:val="both"/>
      </w:pPr>
      <w:r>
        <w:t xml:space="preserve">(в ред. </w:t>
      </w:r>
      <w:hyperlink r:id="rId869"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 xml:space="preserve">Абзацы третий - шестой утратили силу. - </w:t>
      </w:r>
      <w:hyperlink r:id="rId870" w:history="1">
        <w:r>
          <w:rPr>
            <w:color w:val="0000FF"/>
          </w:rPr>
          <w:t>Постановление</w:t>
        </w:r>
      </w:hyperlink>
      <w:r>
        <w:t xml:space="preserve"> Правительства РФ от 27.08.2015 N 893.</w:t>
      </w:r>
    </w:p>
    <w:p w:rsidR="00B25F90" w:rsidRDefault="00B25F90">
      <w:pPr>
        <w:pStyle w:val="ConsPlusNormal"/>
        <w:spacing w:before="220"/>
        <w:ind w:firstLine="540"/>
        <w:jc w:val="both"/>
      </w:pPr>
      <w: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B25F90" w:rsidRDefault="00B25F90">
      <w:pPr>
        <w:pStyle w:val="ConsPlusNormal"/>
        <w:spacing w:before="220"/>
        <w:ind w:firstLine="540"/>
        <w:jc w:val="both"/>
      </w:pPr>
      <w:r>
        <w:t xml:space="preserve">Абзац утратил силу. - </w:t>
      </w:r>
      <w:hyperlink r:id="rId871" w:history="1">
        <w:r>
          <w:rPr>
            <w:color w:val="0000FF"/>
          </w:rPr>
          <w:t>Постановление</w:t>
        </w:r>
      </w:hyperlink>
      <w:r>
        <w:t xml:space="preserve"> Правительства РФ от 27.08.2015 N 893.</w:t>
      </w:r>
    </w:p>
    <w:p w:rsidR="00B25F90" w:rsidRDefault="00B25F90">
      <w:pPr>
        <w:pStyle w:val="ConsPlusNormal"/>
        <w:spacing w:before="220"/>
        <w:ind w:firstLine="540"/>
        <w:jc w:val="both"/>
      </w:pPr>
      <w:r>
        <w:t xml:space="preserve">Абзац утратил силу. - </w:t>
      </w:r>
      <w:hyperlink r:id="rId872" w:history="1">
        <w:r>
          <w:rPr>
            <w:color w:val="0000FF"/>
          </w:rPr>
          <w:t>Постановление</w:t>
        </w:r>
      </w:hyperlink>
      <w:r>
        <w:t xml:space="preserve"> Правительства РФ от 06.10.2011 N 813.</w:t>
      </w:r>
    </w:p>
    <w:p w:rsidR="00B25F90" w:rsidRDefault="00B25F90">
      <w:pPr>
        <w:pStyle w:val="ConsPlusNormal"/>
        <w:spacing w:before="220"/>
        <w:ind w:firstLine="540"/>
        <w:jc w:val="both"/>
      </w:pPr>
      <w:r>
        <w:t xml:space="preserve">Абзац утратил силу. - </w:t>
      </w:r>
      <w:hyperlink r:id="rId873" w:history="1">
        <w:r>
          <w:rPr>
            <w:color w:val="0000FF"/>
          </w:rPr>
          <w:t>Постановление</w:t>
        </w:r>
      </w:hyperlink>
      <w:r>
        <w:t xml:space="preserve"> Правительства РФ от 27.08.2015 N 893.</w:t>
      </w:r>
    </w:p>
    <w:p w:rsidR="00B25F90" w:rsidRDefault="00B25F90">
      <w:pPr>
        <w:pStyle w:val="ConsPlusNormal"/>
        <w:spacing w:before="220"/>
        <w:ind w:firstLine="540"/>
        <w:jc w:val="both"/>
      </w:pPr>
      <w: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B25F90" w:rsidRDefault="00B25F90">
      <w:pPr>
        <w:pStyle w:val="ConsPlusNormal"/>
        <w:jc w:val="both"/>
      </w:pPr>
      <w:r>
        <w:t xml:space="preserve">(в ред. Постановлений Правительства РФ от 26.12.2014 </w:t>
      </w:r>
      <w:hyperlink r:id="rId874" w:history="1">
        <w:r>
          <w:rPr>
            <w:color w:val="0000FF"/>
          </w:rPr>
          <w:t>N 1549</w:t>
        </w:r>
      </w:hyperlink>
      <w:r>
        <w:t xml:space="preserve">, от 27.08.2015 </w:t>
      </w:r>
      <w:hyperlink r:id="rId875" w:history="1">
        <w:r>
          <w:rPr>
            <w:color w:val="0000FF"/>
          </w:rPr>
          <w:t>N 893</w:t>
        </w:r>
      </w:hyperlink>
      <w:r>
        <w:t xml:space="preserve">, от 23.12.2016 </w:t>
      </w:r>
      <w:hyperlink r:id="rId876" w:history="1">
        <w:r>
          <w:rPr>
            <w:color w:val="0000FF"/>
          </w:rPr>
          <w:t>N 1446</w:t>
        </w:r>
      </w:hyperlink>
      <w:r>
        <w:t>)</w:t>
      </w:r>
    </w:p>
    <w:p w:rsidR="00B25F90" w:rsidRDefault="00B25F90">
      <w:pPr>
        <w:pStyle w:val="ConsPlusNormal"/>
        <w:spacing w:before="220"/>
        <w:ind w:firstLine="540"/>
        <w:jc w:val="both"/>
      </w:pPr>
      <w:r>
        <w:t xml:space="preserve">Цена продажи мощности генерирующих объектов, указанных в </w:t>
      </w:r>
      <w:hyperlink r:id="rId877" w:history="1">
        <w:r>
          <w:rPr>
            <w:color w:val="0000FF"/>
          </w:rPr>
          <w:t>перечне</w:t>
        </w:r>
      </w:hyperlink>
      <w:r>
        <w:t xml:space="preserve">,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предусмотренное </w:t>
      </w:r>
      <w:hyperlink w:anchor="P1690" w:history="1">
        <w:r>
          <w:rPr>
            <w:color w:val="0000FF"/>
          </w:rPr>
          <w:t>абзацем вторым</w:t>
        </w:r>
      </w:hyperlink>
      <w:r>
        <w:t xml:space="preserve"> настоящего пункта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B25F90" w:rsidRDefault="00B25F90">
      <w:pPr>
        <w:pStyle w:val="ConsPlusNormal"/>
        <w:jc w:val="both"/>
      </w:pPr>
      <w:r>
        <w:t xml:space="preserve">(абзац введен </w:t>
      </w:r>
      <w:hyperlink r:id="rId878" w:history="1">
        <w:r>
          <w:rPr>
            <w:color w:val="0000FF"/>
          </w:rPr>
          <w:t>Постановлением</w:t>
        </w:r>
      </w:hyperlink>
      <w:r>
        <w:t xml:space="preserve"> Правительства РФ от 23.12.2016 N 1446)</w:t>
      </w:r>
    </w:p>
    <w:p w:rsidR="00B25F90" w:rsidRDefault="00B25F90">
      <w:pPr>
        <w:pStyle w:val="ConsPlusNormal"/>
        <w:spacing w:before="220"/>
        <w:ind w:firstLine="540"/>
        <w:jc w:val="both"/>
      </w:pPr>
      <w:r>
        <w:t xml:space="preserve">Для генерирующих объектов, в отношении которых в решении Правительства Российской Федерации об их отнесении к генерирующим объектам, мощность которых поставляется в вынужденном режиме, содержится указание на необходимость продолжения эксплуатации генерирующего объекта для формирования рационального топливно-энергетического баланса в соответствии с Энергетической </w:t>
      </w:r>
      <w:hyperlink r:id="rId879"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цена продажи </w:t>
      </w:r>
      <w:r>
        <w:lastRenderedPageBreak/>
        <w:t xml:space="preserve">мощности, которая поставляется в вынужденном режиме в период с 2022 по 2026 год,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без учета предусмотренного </w:t>
      </w:r>
      <w:hyperlink w:anchor="P1690" w:history="1">
        <w:r>
          <w:rPr>
            <w:color w:val="0000FF"/>
          </w:rPr>
          <w:t>абзацем вторым</w:t>
        </w:r>
      </w:hyperlink>
      <w:r>
        <w:t xml:space="preserve"> настоящего пункта условия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B25F90" w:rsidRDefault="00B25F90">
      <w:pPr>
        <w:pStyle w:val="ConsPlusNormal"/>
        <w:jc w:val="both"/>
      </w:pPr>
      <w:r>
        <w:t xml:space="preserve">(абзац введен </w:t>
      </w:r>
      <w:hyperlink r:id="rId880" w:history="1">
        <w:r>
          <w:rPr>
            <w:color w:val="0000FF"/>
          </w:rPr>
          <w:t>Постановлением</w:t>
        </w:r>
      </w:hyperlink>
      <w:r>
        <w:t xml:space="preserve"> Правительства РФ от 20.05.2019 N 626)</w:t>
      </w:r>
    </w:p>
    <w:p w:rsidR="00B25F90" w:rsidRDefault="00B25F90">
      <w:pPr>
        <w:pStyle w:val="ConsPlusNormal"/>
        <w:spacing w:before="220"/>
        <w:ind w:firstLine="540"/>
        <w:jc w:val="both"/>
      </w:pPr>
      <w:r>
        <w:t xml:space="preserve">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 не применяется в отношении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81" w:history="1">
        <w:r>
          <w:rPr>
            <w:color w:val="0000FF"/>
          </w:rPr>
          <w:t>Правилами</w:t>
        </w:r>
      </w:hyperlink>
      <w:r>
        <w:t xml:space="preserve"> вывода объектов электроэнергетики в ремонт и из эксплуатации.</w:t>
      </w:r>
    </w:p>
    <w:p w:rsidR="00B25F90" w:rsidRDefault="00B25F90">
      <w:pPr>
        <w:pStyle w:val="ConsPlusNormal"/>
        <w:jc w:val="both"/>
      </w:pPr>
      <w:r>
        <w:t xml:space="preserve">(абзац введен </w:t>
      </w:r>
      <w:hyperlink r:id="rId882"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 xml:space="preserve">Цена продажи мощности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83" w:history="1">
        <w:r>
          <w:rPr>
            <w:color w:val="0000FF"/>
          </w:rPr>
          <w:t>Правилами</w:t>
        </w:r>
      </w:hyperlink>
      <w:r>
        <w:t xml:space="preserve"> вывода объектов электроэнергетики в ремонт и из эксплуатации, определяется в следующем порядке.</w:t>
      </w:r>
    </w:p>
    <w:p w:rsidR="00B25F90" w:rsidRDefault="00B25F90">
      <w:pPr>
        <w:pStyle w:val="ConsPlusNormal"/>
        <w:jc w:val="both"/>
      </w:pPr>
      <w:r>
        <w:t xml:space="preserve">(абзац введен </w:t>
      </w:r>
      <w:hyperlink r:id="rId884"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 xml:space="preserve">Для расчетных периодов, которые относятся к периоду, на который уполномоченным органом в соответствии с </w:t>
      </w:r>
      <w:hyperlink r:id="rId885" w:history="1">
        <w:r>
          <w:rPr>
            <w:color w:val="0000FF"/>
          </w:rPr>
          <w:t>пунктами 70</w:t>
        </w:r>
      </w:hyperlink>
      <w:r>
        <w:t xml:space="preserve"> - </w:t>
      </w:r>
      <w:hyperlink r:id="rId886" w:history="1">
        <w:r>
          <w:rPr>
            <w:color w:val="0000FF"/>
          </w:rPr>
          <w:t>72</w:t>
        </w:r>
      </w:hyperlink>
      <w:r>
        <w:t xml:space="preserve">, </w:t>
      </w:r>
      <w:hyperlink r:id="rId887" w:history="1">
        <w:r>
          <w:rPr>
            <w:color w:val="0000FF"/>
          </w:rPr>
          <w:t>150</w:t>
        </w:r>
      </w:hyperlink>
      <w:r>
        <w:t xml:space="preserve"> или </w:t>
      </w:r>
      <w:hyperlink r:id="rId888" w:history="1">
        <w:r>
          <w:rPr>
            <w:color w:val="0000FF"/>
          </w:rPr>
          <w:t>155</w:t>
        </w:r>
      </w:hyperlink>
      <w:r>
        <w:t xml:space="preserve"> Правил вывода объектов электроэнергетики в ремонт и из эксплуатации приостановлен вывод из эксплуатации генерирующего объекта, за исключением случая когда вывод из эксплуатации приостановлен на основании решения о продлении приостановления вывода объекта диспетчеризации из эксплуатации, принятым в соответствии с </w:t>
      </w:r>
      <w:hyperlink r:id="rId889" w:history="1">
        <w:r>
          <w:rPr>
            <w:color w:val="0000FF"/>
          </w:rPr>
          <w:t>абзацем пятым пункта 155</w:t>
        </w:r>
      </w:hyperlink>
      <w:r>
        <w:t xml:space="preserve"> Правил вывода объектов электроэнергетики в ремонт и из эксплуатации, цена продажи мощности определяется по формуле:</w:t>
      </w:r>
    </w:p>
    <w:p w:rsidR="00B25F90" w:rsidRDefault="00B25F90">
      <w:pPr>
        <w:pStyle w:val="ConsPlusNormal"/>
        <w:jc w:val="both"/>
      </w:pPr>
      <w:r>
        <w:t xml:space="preserve">(абзац введен </w:t>
      </w:r>
      <w:hyperlink r:id="rId890"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в случае если в отношении данных расчетных периодов генерирующий объект был отобран по итогам конкурентных отборов мощности:</w:t>
      </w:r>
    </w:p>
    <w:p w:rsidR="00B25F90" w:rsidRDefault="00B25F90">
      <w:pPr>
        <w:pStyle w:val="ConsPlusNormal"/>
        <w:jc w:val="both"/>
      </w:pPr>
      <w:r>
        <w:t xml:space="preserve">(абзац введен </w:t>
      </w:r>
      <w:hyperlink r:id="rId891" w:history="1">
        <w:r>
          <w:rPr>
            <w:color w:val="0000FF"/>
          </w:rPr>
          <w:t>Постановлением</w:t>
        </w:r>
      </w:hyperlink>
      <w:r>
        <w:t xml:space="preserve"> Правительства РФ от 30.01.2021 N 86)</w:t>
      </w:r>
    </w:p>
    <w:p w:rsidR="00B25F90" w:rsidRDefault="00B25F90">
      <w:pPr>
        <w:pStyle w:val="ConsPlusNormal"/>
        <w:jc w:val="both"/>
      </w:pPr>
    </w:p>
    <w:p w:rsidR="00B25F90" w:rsidRDefault="00B25F90">
      <w:pPr>
        <w:pStyle w:val="ConsPlusNormal"/>
        <w:jc w:val="center"/>
      </w:pPr>
      <w:r>
        <w:t>Цвр = мин (Цэкспл; Цпрод</w:t>
      </w:r>
      <w:r>
        <w:rPr>
          <w:vertAlign w:val="subscript"/>
        </w:rPr>
        <w:t>КОМ</w:t>
      </w:r>
      <w:r>
        <w:t>) + Цкапекс,</w:t>
      </w:r>
    </w:p>
    <w:p w:rsidR="00B25F90" w:rsidRDefault="00B25F90">
      <w:pPr>
        <w:pStyle w:val="ConsPlusNormal"/>
        <w:jc w:val="both"/>
      </w:pPr>
      <w:r>
        <w:t xml:space="preserve">(абзац введен </w:t>
      </w:r>
      <w:hyperlink r:id="rId892" w:history="1">
        <w:r>
          <w:rPr>
            <w:color w:val="0000FF"/>
          </w:rPr>
          <w:t>Постановлением</w:t>
        </w:r>
      </w:hyperlink>
      <w:r>
        <w:t xml:space="preserve"> Правительства РФ от 30.01.2021 N 86)</w:t>
      </w:r>
    </w:p>
    <w:p w:rsidR="00B25F90" w:rsidRDefault="00B25F90">
      <w:pPr>
        <w:pStyle w:val="ConsPlusNormal"/>
        <w:jc w:val="both"/>
      </w:pPr>
    </w:p>
    <w:p w:rsidR="00B25F90" w:rsidRDefault="00B25F90">
      <w:pPr>
        <w:pStyle w:val="ConsPlusNormal"/>
        <w:ind w:firstLine="540"/>
        <w:jc w:val="both"/>
      </w:pPr>
      <w:r>
        <w:t>в иных случаях:</w:t>
      </w:r>
    </w:p>
    <w:p w:rsidR="00B25F90" w:rsidRDefault="00B25F90">
      <w:pPr>
        <w:pStyle w:val="ConsPlusNormal"/>
        <w:jc w:val="both"/>
      </w:pPr>
      <w:r>
        <w:t xml:space="preserve">(абзац введен </w:t>
      </w:r>
      <w:hyperlink r:id="rId893" w:history="1">
        <w:r>
          <w:rPr>
            <w:color w:val="0000FF"/>
          </w:rPr>
          <w:t>Постановлением</w:t>
        </w:r>
      </w:hyperlink>
      <w:r>
        <w:t xml:space="preserve"> Правительства РФ от 30.01.2021 N 86)</w:t>
      </w:r>
    </w:p>
    <w:p w:rsidR="00B25F90" w:rsidRDefault="00B25F90">
      <w:pPr>
        <w:pStyle w:val="ConsPlusNormal"/>
        <w:jc w:val="both"/>
      </w:pPr>
    </w:p>
    <w:p w:rsidR="00B25F90" w:rsidRDefault="00B25F90">
      <w:pPr>
        <w:pStyle w:val="ConsPlusNormal"/>
        <w:jc w:val="center"/>
      </w:pPr>
      <w:r>
        <w:t>Цвр = Цэкспл + Цкапекс,</w:t>
      </w:r>
    </w:p>
    <w:p w:rsidR="00B25F90" w:rsidRDefault="00B25F90">
      <w:pPr>
        <w:pStyle w:val="ConsPlusNormal"/>
        <w:jc w:val="both"/>
      </w:pPr>
      <w:r>
        <w:t xml:space="preserve">(абзац введен </w:t>
      </w:r>
      <w:hyperlink r:id="rId894" w:history="1">
        <w:r>
          <w:rPr>
            <w:color w:val="0000FF"/>
          </w:rPr>
          <w:t>Постановлением</w:t>
        </w:r>
      </w:hyperlink>
      <w:r>
        <w:t xml:space="preserve"> Правительства РФ от 30.01.2021 N 86)</w: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jc w:val="both"/>
      </w:pPr>
      <w:r>
        <w:t xml:space="preserve">(абзац введен </w:t>
      </w:r>
      <w:hyperlink r:id="rId895"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 xml:space="preserve">Цэкспл - составляющая части цены (тарифа)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генерирующего объекта на его </w:t>
      </w:r>
      <w:r>
        <w:lastRenderedPageBreak/>
        <w:t xml:space="preserve">эксплуатацию в течение периода приостановления вывода из эксплуатации, установленная федеральным органом исполнительной власти в области государственного регулирования цен (тарифов) в соответствии с утвержденными им методическими указаниями с учетом выполнения требований о непревышении соответствующей величины, заявленной собственником или иным законным владельцем генерирующего объекта в соответствии с </w:t>
      </w:r>
      <w:hyperlink r:id="rId896" w:history="1">
        <w:r>
          <w:rPr>
            <w:color w:val="0000FF"/>
          </w:rPr>
          <w:t>подпунктом "в" пункта 65</w:t>
        </w:r>
      </w:hyperlink>
      <w:r>
        <w:t xml:space="preserve"> Правил вывода объектов электроэнергетики в ремонт и из эксплуатации;</w:t>
      </w:r>
    </w:p>
    <w:p w:rsidR="00B25F90" w:rsidRDefault="00B25F90">
      <w:pPr>
        <w:pStyle w:val="ConsPlusNormal"/>
        <w:jc w:val="both"/>
      </w:pPr>
      <w:r>
        <w:t xml:space="preserve">(абзац введен </w:t>
      </w:r>
      <w:hyperlink r:id="rId897"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Цпрод</w:t>
      </w:r>
      <w:r>
        <w:rPr>
          <w:vertAlign w:val="subscript"/>
        </w:rPr>
        <w:t>КОМ</w:t>
      </w:r>
      <w:r>
        <w:t xml:space="preserve"> - цена продажи мощности, определенная по результатам конкурентного отбора мощности для соответствующего расчетного периода и ценовой зоны, в которой расположен генерирующий объект, с учетом ежегодной индексации этой цены, осуществляемой организацией коммерческой инфраструктуры, на условиях и в порядке, которые установлены </w:t>
      </w:r>
      <w:hyperlink r:id="rId898"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B25F90" w:rsidRDefault="00B25F90">
      <w:pPr>
        <w:pStyle w:val="ConsPlusNormal"/>
        <w:jc w:val="both"/>
      </w:pPr>
      <w:r>
        <w:t xml:space="preserve">(абзац введен </w:t>
      </w:r>
      <w:hyperlink r:id="rId899"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 xml:space="preserve">Цкапекс - составляющая части цены (тарифа) на мощность, которая обеспечивает компенсацию экономически обоснованных расходов собственника на выполнение мероприятий по обеспечению вывода объекта электроэнергетики из эксплуатации,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 установленная федеральным органом исполнительной власти в области государственного регулирования цен (тарифов) в соответствии с методическими указаниями с учетом выполнения требований о непревышении соответствующей величины, указанной в решении уполномоченного органа о приостановлении вывода объекта диспетчеризации из эксплуатации, принятом в соответствии с </w:t>
      </w:r>
      <w:hyperlink r:id="rId900" w:history="1">
        <w:r>
          <w:rPr>
            <w:color w:val="0000FF"/>
          </w:rPr>
          <w:t>пунктом 76</w:t>
        </w:r>
      </w:hyperlink>
      <w:r>
        <w:t xml:space="preserve"> или </w:t>
      </w:r>
      <w:hyperlink r:id="rId901" w:history="1">
        <w:r>
          <w:rPr>
            <w:color w:val="0000FF"/>
          </w:rPr>
          <w:t>78</w:t>
        </w:r>
      </w:hyperlink>
      <w:r>
        <w:t xml:space="preserve"> Правил вывода объектов электроэнергетики в ремонт и из эксплуатации. В случае если уполномоченным Правительством Российской Федерации федеральным органом исполнительной власти не определен перечень мероприятий по обеспечению вывода такого объекта из эксплуатации, эта составляющая равна нулю. В случае если федеральным органом исполнительной власти в области государственного регулирования цен (тарифов) не принято решение об установлении такой составляющей, такая составляющая равна нулю.</w:t>
      </w:r>
    </w:p>
    <w:p w:rsidR="00B25F90" w:rsidRDefault="00B25F90">
      <w:pPr>
        <w:pStyle w:val="ConsPlusNormal"/>
        <w:jc w:val="both"/>
      </w:pPr>
      <w:r>
        <w:t xml:space="preserve">(абзац введен </w:t>
      </w:r>
      <w:hyperlink r:id="rId902"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 xml:space="preserve">Для расчетных периодов, которые относятся к периоду, на который уполномоченным органом в соответствии с решением о продлении приостановления вывода объекта диспетчеризации из эксплуатации, принятым в соответствии с </w:t>
      </w:r>
      <w:hyperlink r:id="rId903" w:history="1">
        <w:r>
          <w:rPr>
            <w:color w:val="0000FF"/>
          </w:rPr>
          <w:t>абзацем пятым пункта 155</w:t>
        </w:r>
      </w:hyperlink>
      <w:r>
        <w:t xml:space="preserve"> Правил вывода объектов электроэнергетики в ремонт и из эксплуатации, приостановлен вывод из эксплуатации генерирующего объекта, цена определяется по формуле:</w:t>
      </w:r>
    </w:p>
    <w:p w:rsidR="00B25F90" w:rsidRDefault="00B25F90">
      <w:pPr>
        <w:pStyle w:val="ConsPlusNormal"/>
        <w:jc w:val="both"/>
      </w:pPr>
      <w:r>
        <w:t xml:space="preserve">(абзац введен </w:t>
      </w:r>
      <w:hyperlink r:id="rId904"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для генерирующего объекта при согласовании вывода из эксплуатации которого ранее было принято решение о реализации мероприятий по проектированию, строительству, реконструкции, модернизации и (или) техническому перевооружению объектов электросетевого хозяйства (либо решение об обособлении объекта электросетевого хозяйства и приобретении его сетевой организацией) и приостановлении вывода объекта диспетчеризации из эксплуатации на период до завершения реализации таких мероприятий:</w:t>
      </w:r>
    </w:p>
    <w:p w:rsidR="00B25F90" w:rsidRDefault="00B25F90">
      <w:pPr>
        <w:pStyle w:val="ConsPlusNormal"/>
        <w:jc w:val="both"/>
      </w:pPr>
      <w:r>
        <w:t xml:space="preserve">(абзац введен </w:t>
      </w:r>
      <w:hyperlink r:id="rId905" w:history="1">
        <w:r>
          <w:rPr>
            <w:color w:val="0000FF"/>
          </w:rPr>
          <w:t>Постановлением</w:t>
        </w:r>
      </w:hyperlink>
      <w:r>
        <w:t xml:space="preserve"> Правительства РФ от 30.01.2021 N 86)</w:t>
      </w:r>
    </w:p>
    <w:p w:rsidR="00B25F90" w:rsidRDefault="00B25F90">
      <w:pPr>
        <w:pStyle w:val="ConsPlusNormal"/>
        <w:jc w:val="both"/>
      </w:pPr>
    </w:p>
    <w:p w:rsidR="00B25F90" w:rsidRDefault="00B25F90">
      <w:pPr>
        <w:pStyle w:val="ConsPlusNormal"/>
        <w:jc w:val="center"/>
      </w:pPr>
      <w:r>
        <w:t>Цвр = мин (Цэксп2; Цпрод</w:t>
      </w:r>
      <w:r>
        <w:rPr>
          <w:vertAlign w:val="subscript"/>
        </w:rPr>
        <w:t>КОМ</w:t>
      </w:r>
      <w:r>
        <w:t>),</w:t>
      </w:r>
    </w:p>
    <w:p w:rsidR="00B25F90" w:rsidRDefault="00B25F90">
      <w:pPr>
        <w:pStyle w:val="ConsPlusNormal"/>
        <w:jc w:val="both"/>
      </w:pPr>
      <w:r>
        <w:t xml:space="preserve">(абзац введен </w:t>
      </w:r>
      <w:hyperlink r:id="rId906" w:history="1">
        <w:r>
          <w:rPr>
            <w:color w:val="0000FF"/>
          </w:rPr>
          <w:t>Постановлением</w:t>
        </w:r>
      </w:hyperlink>
      <w:r>
        <w:t xml:space="preserve"> Правительства РФ от 30.01.2021 N 86)</w:t>
      </w:r>
    </w:p>
    <w:p w:rsidR="00B25F90" w:rsidRDefault="00B25F90">
      <w:pPr>
        <w:pStyle w:val="ConsPlusNormal"/>
        <w:jc w:val="both"/>
      </w:pPr>
    </w:p>
    <w:p w:rsidR="00B25F90" w:rsidRDefault="00B25F90">
      <w:pPr>
        <w:pStyle w:val="ConsPlusNormal"/>
        <w:ind w:firstLine="540"/>
        <w:jc w:val="both"/>
      </w:pPr>
      <w:r>
        <w:lastRenderedPageBreak/>
        <w:t>для иных генерирующих объектов:</w:t>
      </w:r>
    </w:p>
    <w:p w:rsidR="00B25F90" w:rsidRDefault="00B25F90">
      <w:pPr>
        <w:pStyle w:val="ConsPlusNormal"/>
        <w:jc w:val="both"/>
      </w:pPr>
      <w:r>
        <w:t xml:space="preserve">(абзац введен </w:t>
      </w:r>
      <w:hyperlink r:id="rId907" w:history="1">
        <w:r>
          <w:rPr>
            <w:color w:val="0000FF"/>
          </w:rPr>
          <w:t>Постановлением</w:t>
        </w:r>
      </w:hyperlink>
      <w:r>
        <w:t xml:space="preserve"> Правительства РФ от 30.01.2021 N 86)</w:t>
      </w:r>
    </w:p>
    <w:p w:rsidR="00B25F90" w:rsidRDefault="00B25F90">
      <w:pPr>
        <w:pStyle w:val="ConsPlusNormal"/>
        <w:jc w:val="both"/>
      </w:pPr>
    </w:p>
    <w:p w:rsidR="00B25F90" w:rsidRDefault="00B25F90">
      <w:pPr>
        <w:pStyle w:val="ConsPlusNormal"/>
        <w:jc w:val="center"/>
      </w:pPr>
      <w:r>
        <w:t>Цвр = Цэкспл2,</w:t>
      </w:r>
    </w:p>
    <w:p w:rsidR="00B25F90" w:rsidRDefault="00B25F90">
      <w:pPr>
        <w:pStyle w:val="ConsPlusNormal"/>
        <w:jc w:val="both"/>
      </w:pPr>
      <w:r>
        <w:t xml:space="preserve">(абзац введен </w:t>
      </w:r>
      <w:hyperlink r:id="rId908" w:history="1">
        <w:r>
          <w:rPr>
            <w:color w:val="0000FF"/>
          </w:rPr>
          <w:t>Постановлением</w:t>
        </w:r>
      </w:hyperlink>
      <w:r>
        <w:t xml:space="preserve"> Правительства РФ от 30.01.2021 N 86)</w: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jc w:val="both"/>
      </w:pPr>
      <w:r>
        <w:t xml:space="preserve">(абзац введен </w:t>
      </w:r>
      <w:hyperlink r:id="rId909"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Цэкспл2 - составляющая части цены (тарифа)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генерирующего объекта на его эксплуатацию в течение периода приостановления вывода из эксплуатации, установленная федеральным органом исполнительной власти в области государственного регулирования цен (тарифов), в соответствии с утвержденными им методическими указаниями;</w:t>
      </w:r>
    </w:p>
    <w:p w:rsidR="00B25F90" w:rsidRDefault="00B25F90">
      <w:pPr>
        <w:pStyle w:val="ConsPlusNormal"/>
        <w:jc w:val="both"/>
      </w:pPr>
      <w:r>
        <w:t xml:space="preserve">(абзац введен </w:t>
      </w:r>
      <w:hyperlink r:id="rId910"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Цпрод</w:t>
      </w:r>
      <w:r>
        <w:rPr>
          <w:vertAlign w:val="subscript"/>
        </w:rPr>
        <w:t>КОМ</w:t>
      </w:r>
      <w:r>
        <w:t xml:space="preserve"> - цена продажи мощности, определенная по результатам конкурентного отбора мощности для соответствующего расчетного периода и ценовой зоны, в которой расположен генерирующий объект, с учетом ежегодной индексации этой цены, осуществляемой организацией коммерческой инфраструктуры, на условиях и в порядке, которые установлены </w:t>
      </w:r>
      <w:hyperlink r:id="rId911"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B25F90" w:rsidRDefault="00B25F90">
      <w:pPr>
        <w:pStyle w:val="ConsPlusNormal"/>
        <w:jc w:val="both"/>
      </w:pPr>
      <w:r>
        <w:t xml:space="preserve">(абзац введен </w:t>
      </w:r>
      <w:hyperlink r:id="rId912" w:history="1">
        <w:r>
          <w:rPr>
            <w:color w:val="0000FF"/>
          </w:rPr>
          <w:t>Постановлением</w:t>
        </w:r>
      </w:hyperlink>
      <w:r>
        <w:t xml:space="preserve"> Правительства РФ от 30.01.2021 N 86)</w:t>
      </w:r>
    </w:p>
    <w:p w:rsidR="00B25F90" w:rsidRDefault="00B25F90">
      <w:pPr>
        <w:pStyle w:val="ConsPlusNormal"/>
        <w:spacing w:before="220"/>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80" w:history="1">
        <w:r>
          <w:rPr>
            <w:color w:val="0000FF"/>
          </w:rPr>
          <w:t>подпунктом 10 пункта 4</w:t>
        </w:r>
      </w:hyperlink>
      <w: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B25F90" w:rsidRDefault="00B25F90">
      <w:pPr>
        <w:pStyle w:val="ConsPlusNormal"/>
        <w:jc w:val="both"/>
      </w:pPr>
      <w:r>
        <w:t xml:space="preserve">(в ред. </w:t>
      </w:r>
      <w:hyperlink r:id="rId913" w:history="1">
        <w:r>
          <w:rPr>
            <w:color w:val="0000FF"/>
          </w:rPr>
          <w:t>Постановления</w:t>
        </w:r>
      </w:hyperlink>
      <w:r>
        <w:t xml:space="preserve"> Правительства РФ от 04.05.2012 N 437)</w:t>
      </w:r>
    </w:p>
    <w:p w:rsidR="00B25F90" w:rsidRDefault="00B25F90">
      <w:pPr>
        <w:pStyle w:val="ConsPlusNormal"/>
        <w:jc w:val="center"/>
      </w:pPr>
    </w:p>
    <w:p w:rsidR="00B25F90" w:rsidRDefault="00B25F90">
      <w:pPr>
        <w:pStyle w:val="ConsPlusTitle"/>
        <w:jc w:val="center"/>
        <w:outlineLvl w:val="1"/>
      </w:pPr>
      <w:bookmarkStart w:id="187" w:name="P1752"/>
      <w:bookmarkEnd w:id="187"/>
      <w:r>
        <w:t>IX. Основы организации торговли электрической энергией</w:t>
      </w:r>
    </w:p>
    <w:p w:rsidR="00B25F90" w:rsidRDefault="00B25F90">
      <w:pPr>
        <w:pStyle w:val="ConsPlusTitle"/>
        <w:jc w:val="center"/>
      </w:pPr>
      <w:r>
        <w:lastRenderedPageBreak/>
        <w:t>путем конкурентного отбора для балансирования системы,</w:t>
      </w:r>
    </w:p>
    <w:p w:rsidR="00B25F90" w:rsidRDefault="00B25F90">
      <w:pPr>
        <w:pStyle w:val="ConsPlusTitle"/>
        <w:jc w:val="center"/>
      </w:pPr>
      <w:r>
        <w:t>а также по свободным договорам купли-продажи отклонений</w:t>
      </w:r>
    </w:p>
    <w:p w:rsidR="00B25F90" w:rsidRDefault="00B25F90">
      <w:pPr>
        <w:pStyle w:val="ConsPlusNormal"/>
        <w:jc w:val="center"/>
      </w:pPr>
    </w:p>
    <w:p w:rsidR="00B25F90" w:rsidRDefault="00B25F90">
      <w:pPr>
        <w:pStyle w:val="ConsPlusNormal"/>
        <w:ind w:firstLine="540"/>
        <w:jc w:val="both"/>
      </w:pPr>
      <w: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B25F90" w:rsidRDefault="00B25F90">
      <w:pPr>
        <w:pStyle w:val="ConsPlusNormal"/>
        <w:spacing w:before="220"/>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B25F90" w:rsidRDefault="00B25F90">
      <w:pPr>
        <w:pStyle w:val="ConsPlusNormal"/>
        <w:spacing w:before="220"/>
        <w:ind w:firstLine="540"/>
        <w:jc w:val="both"/>
      </w:pPr>
      <w: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B25F90" w:rsidRDefault="00B25F90">
      <w:pPr>
        <w:pStyle w:val="ConsPlusNormal"/>
        <w:spacing w:before="220"/>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B25F90" w:rsidRDefault="00B25F90">
      <w:pPr>
        <w:pStyle w:val="ConsPlusNormal"/>
        <w:spacing w:before="220"/>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B25F90" w:rsidRDefault="00B25F90">
      <w:pPr>
        <w:pStyle w:val="ConsPlusNormal"/>
        <w:spacing w:before="220"/>
        <w:ind w:firstLine="540"/>
        <w:jc w:val="both"/>
      </w:pPr>
      <w:r>
        <w:t>б) размеров отклонений по собственной инициативе участника оптового рынка и по внешней инициативе.</w:t>
      </w:r>
    </w:p>
    <w:p w:rsidR="00B25F90" w:rsidRDefault="00B25F90">
      <w:pPr>
        <w:pStyle w:val="ConsPlusNormal"/>
        <w:spacing w:before="220"/>
        <w:ind w:firstLine="540"/>
        <w:jc w:val="both"/>
      </w:pPr>
      <w: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1973" w:history="1">
        <w:r>
          <w:rPr>
            <w:color w:val="0000FF"/>
          </w:rPr>
          <w:t>разделом XIII</w:t>
        </w:r>
      </w:hyperlink>
      <w:r>
        <w:t xml:space="preserve"> настоящих Правил и договором о присоединении к торговой системе оптового рынка.</w:t>
      </w:r>
    </w:p>
    <w:p w:rsidR="00B25F90" w:rsidRDefault="00B25F90">
      <w:pPr>
        <w:pStyle w:val="ConsPlusNormal"/>
        <w:spacing w:before="220"/>
        <w:ind w:firstLine="540"/>
        <w:jc w:val="both"/>
      </w:pPr>
      <w:r>
        <w:t xml:space="preserve">Абзац утратил силу с 1 января 2017 года. - </w:t>
      </w:r>
      <w:hyperlink r:id="rId914" w:history="1">
        <w:r>
          <w:rPr>
            <w:color w:val="0000FF"/>
          </w:rPr>
          <w:t>Постановление</w:t>
        </w:r>
      </w:hyperlink>
      <w:r>
        <w:t xml:space="preserve"> Правительства РФ от 23.12.2016 N 1446.</w:t>
      </w:r>
    </w:p>
    <w:p w:rsidR="00B25F90" w:rsidRDefault="00B25F90">
      <w:pPr>
        <w:pStyle w:val="ConsPlusNormal"/>
        <w:spacing w:before="220"/>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510" w:history="1">
        <w:r>
          <w:rPr>
            <w:color w:val="0000FF"/>
          </w:rPr>
          <w:t>подпункта 28 пункта 40</w:t>
        </w:r>
      </w:hyperlink>
      <w:r>
        <w:t xml:space="preserve"> настоящих Правил.</w:t>
      </w:r>
    </w:p>
    <w:p w:rsidR="00B25F90" w:rsidRDefault="00B25F90">
      <w:pPr>
        <w:pStyle w:val="ConsPlusNormal"/>
        <w:spacing w:before="220"/>
        <w:ind w:firstLine="540"/>
        <w:jc w:val="both"/>
      </w:pPr>
      <w:r>
        <w:t>131. Конкурентный отбор заявок для балансирования системы обеспечивает для ценовых зон формирование:</w:t>
      </w:r>
    </w:p>
    <w:p w:rsidR="00B25F90" w:rsidRDefault="00B25F90">
      <w:pPr>
        <w:pStyle w:val="ConsPlusNormal"/>
        <w:jc w:val="both"/>
      </w:pPr>
      <w:r>
        <w:t xml:space="preserve">(в ред. </w:t>
      </w:r>
      <w:hyperlink r:id="rId915" w:history="1">
        <w:r>
          <w:rPr>
            <w:color w:val="0000FF"/>
          </w:rPr>
          <w:t>Постановления</w:t>
        </w:r>
      </w:hyperlink>
      <w:r>
        <w:t xml:space="preserve"> Правительства РФ от 16.08.2014 N 820)</w:t>
      </w:r>
    </w:p>
    <w:p w:rsidR="00B25F90" w:rsidRDefault="00B25F90">
      <w:pPr>
        <w:pStyle w:val="ConsPlusNormal"/>
        <w:spacing w:before="220"/>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B25F90" w:rsidRDefault="00B25F90">
      <w:pPr>
        <w:pStyle w:val="ConsPlusNormal"/>
        <w:spacing w:before="220"/>
        <w:ind w:firstLine="540"/>
        <w:jc w:val="both"/>
      </w:pPr>
      <w: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B25F90" w:rsidRDefault="00B25F90">
      <w:pPr>
        <w:pStyle w:val="ConsPlusNormal"/>
        <w:spacing w:before="220"/>
        <w:ind w:firstLine="540"/>
        <w:jc w:val="both"/>
      </w:pPr>
      <w:r>
        <w:t xml:space="preserve">условной стоимости единицы электрической энергии, соответствующей диспетчерским </w:t>
      </w:r>
      <w:r>
        <w:lastRenderedPageBreak/>
        <w:t>объемам электрической энергии (далее - индикатор стоимости).</w:t>
      </w:r>
    </w:p>
    <w:p w:rsidR="00B25F90" w:rsidRDefault="00B25F90">
      <w:pPr>
        <w:pStyle w:val="ConsPlusNormal"/>
        <w:spacing w:before="220"/>
        <w:ind w:firstLine="540"/>
        <w:jc w:val="both"/>
      </w:pPr>
      <w: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B25F90" w:rsidRDefault="00B25F90">
      <w:pPr>
        <w:pStyle w:val="ConsPlusNormal"/>
        <w:spacing w:before="220"/>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1049" w:history="1">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B25F90" w:rsidRDefault="00B25F90">
      <w:pPr>
        <w:pStyle w:val="ConsPlusNormal"/>
        <w:spacing w:before="220"/>
        <w:ind w:firstLine="540"/>
        <w:jc w:val="both"/>
      </w:pPr>
      <w:bookmarkStart w:id="188" w:name="P1772"/>
      <w:bookmarkEnd w:id="188"/>
      <w:r>
        <w:t>132. При конкурентном отборе для балансирования системы учитываются следующие типы заявок:</w:t>
      </w:r>
    </w:p>
    <w:p w:rsidR="00B25F90" w:rsidRDefault="00B25F90">
      <w:pPr>
        <w:pStyle w:val="ConsPlusNormal"/>
        <w:spacing w:before="220"/>
        <w:ind w:firstLine="540"/>
        <w:jc w:val="both"/>
      </w:pPr>
      <w:bookmarkStart w:id="189" w:name="P1773"/>
      <w:bookmarkEnd w:id="189"/>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B25F90" w:rsidRDefault="00B25F90">
      <w:pPr>
        <w:pStyle w:val="ConsPlusNormal"/>
        <w:spacing w:before="220"/>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B25F90" w:rsidRDefault="00B25F90">
      <w:pPr>
        <w:pStyle w:val="ConsPlusNormal"/>
        <w:spacing w:before="220"/>
        <w:ind w:firstLine="540"/>
        <w:jc w:val="both"/>
      </w:pPr>
      <w:bookmarkStart w:id="190" w:name="P1775"/>
      <w:bookmarkEnd w:id="190"/>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B25F90" w:rsidRDefault="00B25F90">
      <w:pPr>
        <w:pStyle w:val="ConsPlusNormal"/>
        <w:spacing w:before="220"/>
        <w:ind w:firstLine="540"/>
        <w:jc w:val="both"/>
      </w:pPr>
      <w:r>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B25F90" w:rsidRDefault="00B25F90">
      <w:pPr>
        <w:pStyle w:val="ConsPlusNormal"/>
        <w:spacing w:before="220"/>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773" w:history="1">
        <w:r>
          <w:rPr>
            <w:color w:val="0000FF"/>
          </w:rPr>
          <w:t>подпунктами 1</w:t>
        </w:r>
      </w:hyperlink>
      <w:r>
        <w:t xml:space="preserve"> - </w:t>
      </w:r>
      <w:hyperlink w:anchor="P1775" w:history="1">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bookmarkStart w:id="191" w:name="P1778"/>
      <w:bookmarkEnd w:id="191"/>
      <w: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B25F90" w:rsidRDefault="00B25F90">
      <w:pPr>
        <w:pStyle w:val="ConsPlusNormal"/>
        <w:spacing w:before="220"/>
        <w:ind w:firstLine="540"/>
        <w:jc w:val="both"/>
      </w:pPr>
      <w:bookmarkStart w:id="192" w:name="P1779"/>
      <w:bookmarkEnd w:id="192"/>
      <w:r>
        <w:lastRenderedPageBreak/>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201" w:history="1">
        <w:r>
          <w:rPr>
            <w:color w:val="0000FF"/>
          </w:rPr>
          <w:t>пунктам 7</w:t>
        </w:r>
      </w:hyperlink>
      <w:r>
        <w:t xml:space="preserve"> и </w:t>
      </w:r>
      <w:hyperlink w:anchor="P1843" w:history="1">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772" w:history="1">
        <w:r>
          <w:rPr>
            <w:color w:val="0000FF"/>
          </w:rPr>
          <w:t>пунктами 132</w:t>
        </w:r>
      </w:hyperlink>
      <w:r>
        <w:t xml:space="preserve"> и </w:t>
      </w:r>
      <w:hyperlink w:anchor="P1778" w:history="1">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B25F90" w:rsidRDefault="00B25F90">
      <w:pPr>
        <w:pStyle w:val="ConsPlusNormal"/>
        <w:spacing w:before="220"/>
        <w:ind w:firstLine="540"/>
        <w:jc w:val="both"/>
      </w:pPr>
      <w:bookmarkStart w:id="193" w:name="P1780"/>
      <w:bookmarkEnd w:id="193"/>
      <w: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B25F90" w:rsidRDefault="00B25F90">
      <w:pPr>
        <w:pStyle w:val="ConsPlusNormal"/>
        <w:spacing w:before="220"/>
        <w:ind w:firstLine="540"/>
        <w:jc w:val="both"/>
      </w:pPr>
      <w:r>
        <w:t>1) отсутствие технологической возможности осуществления поставок электрической энергии в требуемых объемах;</w:t>
      </w:r>
    </w:p>
    <w:p w:rsidR="00B25F90" w:rsidRDefault="00B25F90">
      <w:pPr>
        <w:pStyle w:val="ConsPlusNormal"/>
        <w:spacing w:before="220"/>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B25F90" w:rsidRDefault="00B25F90">
      <w:pPr>
        <w:pStyle w:val="ConsPlusNormal"/>
        <w:spacing w:before="220"/>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B25F90" w:rsidRDefault="00B25F90">
      <w:pPr>
        <w:pStyle w:val="ConsPlusNormal"/>
        <w:spacing w:before="220"/>
        <w:ind w:firstLine="540"/>
        <w:jc w:val="both"/>
      </w:pPr>
      <w:bookmarkStart w:id="194" w:name="P1784"/>
      <w:bookmarkEnd w:id="194"/>
      <w:r>
        <w:t xml:space="preserve">136. В случаях, указанных в </w:t>
      </w:r>
      <w:hyperlink w:anchor="P1780" w:history="1">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1092" w:history="1">
        <w:r>
          <w:rPr>
            <w:color w:val="0000FF"/>
          </w:rPr>
          <w:t>подпунктами 1</w:t>
        </w:r>
      </w:hyperlink>
      <w:r>
        <w:t xml:space="preserve">, </w:t>
      </w:r>
      <w:hyperlink w:anchor="P1095" w:history="1">
        <w:r>
          <w:rPr>
            <w:color w:val="0000FF"/>
          </w:rPr>
          <w:t>2</w:t>
        </w:r>
      </w:hyperlink>
      <w:r>
        <w:t xml:space="preserve"> и </w:t>
      </w:r>
      <w:hyperlink w:anchor="P1101" w:history="1">
        <w:r>
          <w:rPr>
            <w:color w:val="0000FF"/>
          </w:rPr>
          <w:t>5 пункта 87</w:t>
        </w:r>
      </w:hyperlink>
      <w:r>
        <w:t xml:space="preserve"> настоящих Правил.</w:t>
      </w:r>
    </w:p>
    <w:p w:rsidR="00B25F90" w:rsidRDefault="00B25F90">
      <w:pPr>
        <w:pStyle w:val="ConsPlusNormal"/>
        <w:spacing w:before="220"/>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772" w:history="1">
        <w:r>
          <w:rPr>
            <w:color w:val="0000FF"/>
          </w:rPr>
          <w:t>пунктами 132</w:t>
        </w:r>
      </w:hyperlink>
      <w:r>
        <w:t xml:space="preserve"> - </w:t>
      </w:r>
      <w:hyperlink w:anchor="P1779" w:history="1">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B25F90" w:rsidRDefault="00B25F90">
      <w:pPr>
        <w:pStyle w:val="ConsPlusNormal"/>
        <w:spacing w:before="220"/>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1884" w:history="1">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B25F90" w:rsidRDefault="00B25F90">
      <w:pPr>
        <w:pStyle w:val="ConsPlusNormal"/>
        <w:spacing w:before="220"/>
        <w:ind w:firstLine="540"/>
        <w:jc w:val="both"/>
      </w:pPr>
      <w:r>
        <w:t xml:space="preserve">В случае если разница между объемами фактического производства (потребления) электрической энергии и планового почасового производства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w:t>
      </w:r>
      <w:r>
        <w:lastRenderedPageBreak/>
        <w:t>группе точек поставки)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B25F90" w:rsidRDefault="00B25F90">
      <w:pPr>
        <w:pStyle w:val="ConsPlusNormal"/>
        <w:jc w:val="both"/>
      </w:pPr>
      <w:r>
        <w:t xml:space="preserve">(в ред. </w:t>
      </w:r>
      <w:hyperlink r:id="rId916"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B25F90" w:rsidRDefault="00B25F90">
      <w:pPr>
        <w:pStyle w:val="ConsPlusNormal"/>
        <w:spacing w:before="220"/>
        <w:ind w:firstLine="540"/>
        <w:jc w:val="both"/>
      </w:pPr>
      <w:r>
        <w:t>Отклонения, произошедшие в группе точек поставки участника оптового рынка, с использованием которой приобретаются электрическая энергия и мощность на оптовом рынке для потребителя, участвующего в групповом управлении изменением нагрузки, если они возникли в результате неисполнения или ненадлежащего исполнения агрегатором управления спросом на электрическую энергию обязательств по договорам оказания услуг по управлению спросом на электрическую энергию, в объеме, обусловленном таким неисполнением или ненадлежащим исполнением такого договора, оплачиваются в соответствии с договором о присоединении к торговой системе оптового рынка по цене, определяемой по результатам конкурентного отбора ценовых заявок на сутки вперед в указанной группе точек поставки.</w:t>
      </w:r>
    </w:p>
    <w:p w:rsidR="00B25F90" w:rsidRDefault="00B25F90">
      <w:pPr>
        <w:pStyle w:val="ConsPlusNormal"/>
        <w:jc w:val="both"/>
      </w:pPr>
      <w:r>
        <w:t xml:space="preserve">(абзац введен </w:t>
      </w:r>
      <w:hyperlink r:id="rId917" w:history="1">
        <w:r>
          <w:rPr>
            <w:color w:val="0000FF"/>
          </w:rPr>
          <w:t>Постановлением</w:t>
        </w:r>
      </w:hyperlink>
      <w:r>
        <w:t xml:space="preserve"> Правительства РФ от 20.03.2019 N 287)</w:t>
      </w:r>
    </w:p>
    <w:p w:rsidR="00B25F90" w:rsidRDefault="00B25F90">
      <w:pPr>
        <w:pStyle w:val="ConsPlusNormal"/>
        <w:spacing w:before="220"/>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784" w:history="1">
        <w:r>
          <w:rPr>
            <w:color w:val="0000FF"/>
          </w:rPr>
          <w:t>пунктов 136</w:t>
        </w:r>
      </w:hyperlink>
      <w:r>
        <w:t xml:space="preserve"> и </w:t>
      </w:r>
      <w:hyperlink w:anchor="P1798" w:history="1">
        <w:r>
          <w:rPr>
            <w:color w:val="0000FF"/>
          </w:rPr>
          <w:t>139</w:t>
        </w:r>
      </w:hyperlink>
      <w:r>
        <w:t xml:space="preserve"> настоящих Правил):</w:t>
      </w:r>
    </w:p>
    <w:p w:rsidR="00B25F90" w:rsidRDefault="00B25F90">
      <w:pPr>
        <w:pStyle w:val="ConsPlusNormal"/>
        <w:spacing w:before="220"/>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B25F90" w:rsidRDefault="00B25F90">
      <w:pPr>
        <w:pStyle w:val="ConsPlusNormal"/>
        <w:spacing w:before="220"/>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772" w:history="1">
        <w:r>
          <w:rPr>
            <w:color w:val="0000FF"/>
          </w:rPr>
          <w:t>пунктам 132</w:t>
        </w:r>
      </w:hyperlink>
      <w:r>
        <w:t xml:space="preserve"> - </w:t>
      </w:r>
      <w:hyperlink w:anchor="P1779" w:history="1">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2017 и 2018 годах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3013" w:history="1">
        <w:r>
          <w:rPr>
            <w:color w:val="0000FF"/>
          </w:rPr>
          <w:t>особенности</w:t>
        </w:r>
      </w:hyperlink>
      <w:r>
        <w:t xml:space="preserve"> функционирования оптового и розничных рынков, не учитываются;</w:t>
      </w:r>
    </w:p>
    <w:p w:rsidR="00B25F90" w:rsidRDefault="00B25F90">
      <w:pPr>
        <w:pStyle w:val="ConsPlusNormal"/>
        <w:jc w:val="both"/>
      </w:pPr>
      <w:r>
        <w:t xml:space="preserve">(в ред. Постановлений Правительства РФ от 23.12.2016 </w:t>
      </w:r>
      <w:hyperlink r:id="rId918" w:history="1">
        <w:r>
          <w:rPr>
            <w:color w:val="0000FF"/>
          </w:rPr>
          <w:t>N 1446</w:t>
        </w:r>
      </w:hyperlink>
      <w:r>
        <w:t xml:space="preserve">, от 27.12.2017 </w:t>
      </w:r>
      <w:hyperlink r:id="rId919" w:history="1">
        <w:r>
          <w:rPr>
            <w:color w:val="0000FF"/>
          </w:rPr>
          <w:t>N 1664</w:t>
        </w:r>
      </w:hyperlink>
      <w:r>
        <w:t>)</w:t>
      </w:r>
    </w:p>
    <w:p w:rsidR="00B25F90" w:rsidRDefault="00B25F90">
      <w:pPr>
        <w:pStyle w:val="ConsPlusNormal"/>
        <w:spacing w:before="220"/>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772" w:history="1">
        <w:r>
          <w:rPr>
            <w:color w:val="0000FF"/>
          </w:rPr>
          <w:t>пунктам 132</w:t>
        </w:r>
      </w:hyperlink>
      <w:r>
        <w:t xml:space="preserve"> и </w:t>
      </w:r>
      <w:hyperlink w:anchor="P1778" w:history="1">
        <w:r>
          <w:rPr>
            <w:color w:val="0000FF"/>
          </w:rPr>
          <w:t>133</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B25F90" w:rsidRDefault="00B25F90">
      <w:pPr>
        <w:pStyle w:val="ConsPlusNormal"/>
        <w:spacing w:before="220"/>
        <w:ind w:firstLine="540"/>
        <w:jc w:val="both"/>
      </w:pPr>
      <w:bookmarkStart w:id="195" w:name="P1798"/>
      <w:bookmarkEnd w:id="195"/>
      <w:r>
        <w:t xml:space="preserve">139. Индикаторы стоимости должны также отражать влияние системных ограничений (в </w:t>
      </w:r>
      <w:r>
        <w:lastRenderedPageBreak/>
        <w:t>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производства электрической энергии, определенные по итогам конкурентного отбора заявок для балансирования системы)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B25F90" w:rsidRDefault="00B25F90">
      <w:pPr>
        <w:pStyle w:val="ConsPlusNormal"/>
        <w:jc w:val="both"/>
      </w:pPr>
      <w:r>
        <w:t xml:space="preserve">(в ред. </w:t>
      </w:r>
      <w:hyperlink r:id="rId920" w:history="1">
        <w:r>
          <w:rPr>
            <w:color w:val="0000FF"/>
          </w:rPr>
          <w:t>Постановления</w:t>
        </w:r>
      </w:hyperlink>
      <w:r>
        <w:t xml:space="preserve"> Правительства РФ от 02.09.2017 N 1065)</w:t>
      </w:r>
    </w:p>
    <w:p w:rsidR="00B25F90" w:rsidRDefault="00B25F90">
      <w:pPr>
        <w:pStyle w:val="ConsPlusNormal"/>
        <w:spacing w:before="220"/>
        <w:ind w:firstLine="540"/>
        <w:jc w:val="both"/>
      </w:pPr>
      <w: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B25F90" w:rsidRDefault="00B25F90">
      <w:pPr>
        <w:pStyle w:val="ConsPlusNormal"/>
        <w:spacing w:before="220"/>
        <w:ind w:firstLine="540"/>
        <w:jc w:val="both"/>
      </w:pPr>
      <w: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B25F90" w:rsidRDefault="00B25F90">
      <w:pPr>
        <w:pStyle w:val="ConsPlusNormal"/>
        <w:spacing w:before="220"/>
        <w:ind w:firstLine="540"/>
        <w:jc w:val="both"/>
      </w:pPr>
      <w:r>
        <w:t>значение индикатора стоимости в соответствующем узле расчетной модели;</w:t>
      </w:r>
    </w:p>
    <w:p w:rsidR="00B25F90" w:rsidRDefault="00B25F90">
      <w:pPr>
        <w:pStyle w:val="ConsPlusNormal"/>
        <w:spacing w:before="220"/>
        <w:ind w:firstLine="540"/>
        <w:jc w:val="both"/>
      </w:pPr>
      <w:r>
        <w:t xml:space="preserve">определяемая в соответствии с </w:t>
      </w:r>
      <w:hyperlink w:anchor="P1140" w:history="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B25F90" w:rsidRDefault="00B25F90">
      <w:pPr>
        <w:pStyle w:val="ConsPlusNormal"/>
        <w:spacing w:before="220"/>
        <w:ind w:firstLine="540"/>
        <w:jc w:val="both"/>
      </w:pPr>
      <w:r>
        <w:t xml:space="preserve">В случаях, предусмотренных </w:t>
      </w:r>
      <w:hyperlink w:anchor="P1113" w:history="1">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bookmarkStart w:id="196" w:name="P1805"/>
      <w:bookmarkEnd w:id="196"/>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B25F90" w:rsidRDefault="00B25F90">
      <w:pPr>
        <w:pStyle w:val="ConsPlusNormal"/>
        <w:spacing w:before="220"/>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B25F90" w:rsidRDefault="00B25F90">
      <w:pPr>
        <w:pStyle w:val="ConsPlusNormal"/>
        <w:spacing w:before="220"/>
        <w:ind w:firstLine="540"/>
        <w:jc w:val="both"/>
      </w:pPr>
      <w: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При увеличении поставщиками объема производства электрической энергии по внешней инициативе:</w:t>
      </w:r>
    </w:p>
    <w:p w:rsidR="00B25F90" w:rsidRDefault="00B25F90">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773" w:history="1">
        <w:r>
          <w:rPr>
            <w:color w:val="0000FF"/>
          </w:rPr>
          <w:t>подпунктами 1</w:t>
        </w:r>
      </w:hyperlink>
      <w:r>
        <w:t xml:space="preserve"> - </w:t>
      </w:r>
      <w:hyperlink w:anchor="P1775" w:history="1">
        <w:r>
          <w:rPr>
            <w:color w:val="0000FF"/>
          </w:rPr>
          <w:t>3 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B25F90" w:rsidRDefault="00B25F90">
      <w:pPr>
        <w:pStyle w:val="ConsPlusNormal"/>
        <w:spacing w:before="220"/>
        <w:ind w:firstLine="540"/>
        <w:jc w:val="both"/>
      </w:pPr>
      <w:bookmarkStart w:id="197" w:name="P1810"/>
      <w:bookmarkEnd w:id="197"/>
      <w:r>
        <w:lastRenderedPageBreak/>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773" w:history="1">
        <w:r>
          <w:rPr>
            <w:color w:val="0000FF"/>
          </w:rPr>
          <w:t>подпунктами 1</w:t>
        </w:r>
      </w:hyperlink>
      <w:r>
        <w:t xml:space="preserve"> - </w:t>
      </w:r>
      <w:hyperlink w:anchor="P1775" w:history="1">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B25F90" w:rsidRDefault="00B25F90">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B25F90" w:rsidRDefault="00B25F90">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B25F90" w:rsidRDefault="00B25F90">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772" w:history="1">
        <w:r>
          <w:rPr>
            <w:color w:val="0000FF"/>
          </w:rPr>
          <w:t>пунктами 132</w:t>
        </w:r>
      </w:hyperlink>
      <w:r>
        <w:t xml:space="preserve"> и </w:t>
      </w:r>
      <w:hyperlink w:anchor="P1778"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B25F90" w:rsidRDefault="00B25F90">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772" w:history="1">
        <w:r>
          <w:rPr>
            <w:color w:val="0000FF"/>
          </w:rPr>
          <w:t>пунктами 132</w:t>
        </w:r>
      </w:hyperlink>
      <w:r>
        <w:t xml:space="preserve"> и </w:t>
      </w:r>
      <w:hyperlink w:anchor="P1778"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B25F90" w:rsidRDefault="00B25F90">
      <w:pPr>
        <w:pStyle w:val="ConsPlusNormal"/>
        <w:spacing w:before="220"/>
        <w:ind w:firstLine="540"/>
        <w:jc w:val="both"/>
      </w:pPr>
      <w: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B25F90" w:rsidRDefault="00B25F90">
      <w:pPr>
        <w:pStyle w:val="ConsPlusNormal"/>
        <w:spacing w:before="220"/>
        <w:ind w:firstLine="540"/>
        <w:jc w:val="both"/>
      </w:pPr>
      <w: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B25F90" w:rsidRDefault="00B25F90">
      <w:pPr>
        <w:pStyle w:val="ConsPlusNormal"/>
        <w:spacing w:before="220"/>
        <w:ind w:firstLine="540"/>
        <w:jc w:val="both"/>
      </w:pPr>
      <w:r>
        <w:t xml:space="preserve">равновесных цен на электрическую энергию и (или) величин стоимости единицы </w:t>
      </w:r>
      <w:r>
        <w:lastRenderedPageBreak/>
        <w:t>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B25F90" w:rsidRDefault="00B25F90">
      <w:pPr>
        <w:pStyle w:val="ConsPlusNormal"/>
        <w:spacing w:before="220"/>
        <w:ind w:firstLine="540"/>
        <w:jc w:val="both"/>
      </w:pPr>
      <w:r>
        <w:t>объемов потребления электроэнергии в насосном режиме.</w:t>
      </w:r>
    </w:p>
    <w:p w:rsidR="00B25F90" w:rsidRDefault="00B25F90">
      <w:pPr>
        <w:pStyle w:val="ConsPlusNormal"/>
        <w:spacing w:before="220"/>
        <w:ind w:firstLine="540"/>
        <w:jc w:val="both"/>
      </w:pPr>
      <w:r>
        <w:t>При снижении поставщиками объема производства электрической энергии по внешней инициативе:</w:t>
      </w:r>
    </w:p>
    <w:p w:rsidR="00B25F90" w:rsidRDefault="00B25F90">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773" w:history="1">
        <w:r>
          <w:rPr>
            <w:color w:val="0000FF"/>
          </w:rPr>
          <w:t>подпунктами 1</w:t>
        </w:r>
      </w:hyperlink>
      <w:r>
        <w:t xml:space="preserve"> - </w:t>
      </w:r>
      <w:hyperlink w:anchor="P1775" w:history="1">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B25F90" w:rsidRDefault="00B25F90">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B25F90" w:rsidRDefault="00B25F90">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B25F90" w:rsidRDefault="00B25F90">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772" w:history="1">
        <w:r>
          <w:rPr>
            <w:color w:val="0000FF"/>
          </w:rPr>
          <w:t>пунктах 132</w:t>
        </w:r>
      </w:hyperlink>
      <w:r>
        <w:t xml:space="preserve"> и </w:t>
      </w:r>
      <w:hyperlink w:anchor="P1778" w:history="1">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B25F90" w:rsidRDefault="00B25F90">
      <w:pPr>
        <w:pStyle w:val="ConsPlusNormal"/>
        <w:spacing w:before="220"/>
        <w:ind w:firstLine="540"/>
        <w:jc w:val="both"/>
      </w:pPr>
      <w:r>
        <w:t>При увеличении поставщиками объема производства электрической энергии по собственной инициативе:</w:t>
      </w:r>
    </w:p>
    <w:p w:rsidR="00B25F90" w:rsidRDefault="00B25F90">
      <w:pPr>
        <w:pStyle w:val="ConsPlusNormal"/>
        <w:spacing w:before="220"/>
        <w:ind w:firstLine="540"/>
        <w:jc w:val="both"/>
      </w:pPr>
      <w: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B25F90" w:rsidRDefault="00B25F90">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B25F90" w:rsidRDefault="00B25F90">
      <w:pPr>
        <w:pStyle w:val="ConsPlusNormal"/>
        <w:spacing w:before="220"/>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773" w:history="1">
        <w:r>
          <w:rPr>
            <w:color w:val="0000FF"/>
          </w:rPr>
          <w:t>подпунктами 1</w:t>
        </w:r>
      </w:hyperlink>
      <w:r>
        <w:t xml:space="preserve"> - </w:t>
      </w:r>
      <w:hyperlink w:anchor="P1775" w:history="1">
        <w:r>
          <w:rPr>
            <w:color w:val="0000FF"/>
          </w:rPr>
          <w:t>3 пункта 132</w:t>
        </w:r>
      </w:hyperlink>
      <w:r>
        <w:t xml:space="preserve"> настоящих Правил.</w:t>
      </w:r>
    </w:p>
    <w:p w:rsidR="00B25F90" w:rsidRDefault="00B25F90">
      <w:pPr>
        <w:pStyle w:val="ConsPlusNormal"/>
        <w:spacing w:before="220"/>
        <w:ind w:firstLine="540"/>
        <w:jc w:val="both"/>
      </w:pPr>
      <w:r>
        <w:t>При снижении поставщиками объема производства электрической энергии по собственной инициативе:</w:t>
      </w:r>
    </w:p>
    <w:p w:rsidR="00B25F90" w:rsidRDefault="00B25F90">
      <w:pPr>
        <w:pStyle w:val="ConsPlusNormal"/>
        <w:spacing w:before="220"/>
        <w:ind w:firstLine="540"/>
        <w:jc w:val="both"/>
      </w:pPr>
      <w:r>
        <w:lastRenderedPageBreak/>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B25F90" w:rsidRDefault="00B25F90">
      <w:pPr>
        <w:pStyle w:val="ConsPlusNormal"/>
        <w:spacing w:before="220"/>
        <w:ind w:firstLine="540"/>
        <w:jc w:val="both"/>
      </w:pPr>
      <w: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B25F90" w:rsidRDefault="00B25F90">
      <w:pPr>
        <w:pStyle w:val="ConsPlusNormal"/>
        <w:spacing w:before="220"/>
        <w:ind w:firstLine="540"/>
        <w:jc w:val="both"/>
      </w:pPr>
      <w: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B25F90" w:rsidRDefault="00B25F90">
      <w:pPr>
        <w:pStyle w:val="ConsPlusNormal"/>
        <w:spacing w:before="220"/>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773" w:history="1">
        <w:r>
          <w:rPr>
            <w:color w:val="0000FF"/>
          </w:rPr>
          <w:t>подпунктами 1</w:t>
        </w:r>
      </w:hyperlink>
      <w:r>
        <w:t xml:space="preserve"> - </w:t>
      </w:r>
      <w:hyperlink w:anchor="P1775" w:history="1">
        <w:r>
          <w:rPr>
            <w:color w:val="0000FF"/>
          </w:rPr>
          <w:t>3 пункта 132</w:t>
        </w:r>
      </w:hyperlink>
      <w: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201" w:history="1">
        <w:r>
          <w:rPr>
            <w:color w:val="0000FF"/>
          </w:rPr>
          <w:t>пункту 7</w:t>
        </w:r>
      </w:hyperlink>
      <w:r>
        <w:t xml:space="preserve"> настоящих Правил минимальному значению генерирующей мощности.</w:t>
      </w:r>
    </w:p>
    <w:p w:rsidR="00B25F90" w:rsidRDefault="00B25F90">
      <w:pPr>
        <w:pStyle w:val="ConsPlusNormal"/>
        <w:spacing w:before="220"/>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772" w:history="1">
        <w:r>
          <w:rPr>
            <w:color w:val="0000FF"/>
          </w:rPr>
          <w:t>пунктами 132</w:t>
        </w:r>
      </w:hyperlink>
      <w:r>
        <w:t xml:space="preserve"> и </w:t>
      </w:r>
      <w:hyperlink w:anchor="P1778" w:history="1">
        <w:r>
          <w:rPr>
            <w:color w:val="0000FF"/>
          </w:rPr>
          <w:t>133</w:t>
        </w:r>
      </w:hyperlink>
      <w:r>
        <w:t xml:space="preserve"> настоящих Правил.</w:t>
      </w:r>
    </w:p>
    <w:p w:rsidR="00B25F90" w:rsidRDefault="00B25F90">
      <w:pPr>
        <w:pStyle w:val="ConsPlusNormal"/>
        <w:spacing w:before="220"/>
        <w:ind w:firstLine="540"/>
        <w:jc w:val="both"/>
      </w:pPr>
      <w:r>
        <w:t xml:space="preserve">До предусмотренной </w:t>
      </w:r>
      <w:hyperlink r:id="rId921" w:history="1">
        <w:r>
          <w:rPr>
            <w:color w:val="0000FF"/>
          </w:rPr>
          <w:t>пунктом 6 статьи 36</w:t>
        </w:r>
      </w:hyperlink>
      <w:r>
        <w:t xml:space="preserve"> Федерального закона "Об электроэнергетике" даты для покупателей, функционирующих в отдельных частях ценовых зон, стоимость отклонения по собственной инициативе при снижении объема потребления электрической энергии по соответствующей группе точек поставки определяется исходя из наименьшей величины из цены для балансирования системы при уменьшении объемов и цены в заявке, если она учитывается при конкурентном отборе заявок для балансирования системы в соответствии с </w:t>
      </w:r>
      <w:hyperlink w:anchor="P1772" w:history="1">
        <w:r>
          <w:rPr>
            <w:color w:val="0000FF"/>
          </w:rPr>
          <w:t>пунктами 132</w:t>
        </w:r>
      </w:hyperlink>
      <w:r>
        <w:t xml:space="preserve"> и </w:t>
      </w:r>
      <w:hyperlink w:anchor="P1778" w:history="1">
        <w:r>
          <w:rPr>
            <w:color w:val="0000FF"/>
          </w:rPr>
          <w:t>133</w:t>
        </w:r>
      </w:hyperlink>
      <w:r>
        <w:t xml:space="preserve"> настоящих Правил, а в части объема превышения величины отклонения над объемом покупки электрической энергии по свободным (нерегулируемым) ценам в соответствующий час - исходя из наименьшей величины из цены для балансирования системы при уменьшении объемов, цены в заявке, если она учитывается при конкурентном отборе заявок для балансирования системы в соответствии с </w:t>
      </w:r>
      <w:hyperlink w:anchor="P1772" w:history="1">
        <w:r>
          <w:rPr>
            <w:color w:val="0000FF"/>
          </w:rPr>
          <w:t>пунктами 132</w:t>
        </w:r>
      </w:hyperlink>
      <w:r>
        <w:t xml:space="preserve"> и </w:t>
      </w:r>
      <w:hyperlink w:anchor="P1778" w:history="1">
        <w:r>
          <w:rPr>
            <w:color w:val="0000FF"/>
          </w:rPr>
          <w:t>133</w:t>
        </w:r>
      </w:hyperlink>
      <w:r>
        <w:t xml:space="preserve"> настоящих Правил, и значения средневзвешенной цены покупки участником оптового рынка электрической энергии по регулируемым договорам в соответствующий час на территории субъекта Российской Федерации, определенного в соответствии с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922" w:history="1">
        <w:r>
          <w:rPr>
            <w:color w:val="0000FF"/>
          </w:rPr>
          <w:t>Постановлением</w:t>
        </w:r>
      </w:hyperlink>
      <w:r>
        <w:t xml:space="preserve"> Правительства РФ от 30.12.2017 N 1707; в ред. </w:t>
      </w:r>
      <w:hyperlink r:id="rId923" w:history="1">
        <w:r>
          <w:rPr>
            <w:color w:val="0000FF"/>
          </w:rPr>
          <w:t>Постановления</w:t>
        </w:r>
      </w:hyperlink>
      <w:r>
        <w:t xml:space="preserve"> Правительства РФ от 30.04.2018 N 534)</w:t>
      </w:r>
    </w:p>
    <w:p w:rsidR="00B25F90" w:rsidRDefault="00B25F90">
      <w:pPr>
        <w:pStyle w:val="ConsPlusNormal"/>
        <w:spacing w:before="220"/>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772" w:history="1">
        <w:r>
          <w:rPr>
            <w:color w:val="0000FF"/>
          </w:rPr>
          <w:t>пунктами 132</w:t>
        </w:r>
      </w:hyperlink>
      <w:r>
        <w:t xml:space="preserve"> и </w:t>
      </w:r>
      <w:hyperlink w:anchor="P1778" w:history="1">
        <w:r>
          <w:rPr>
            <w:color w:val="0000FF"/>
          </w:rPr>
          <w:t>133</w:t>
        </w:r>
      </w:hyperlink>
      <w:r>
        <w:t xml:space="preserve"> настоящих Правил.</w:t>
      </w:r>
    </w:p>
    <w:p w:rsidR="00B25F90" w:rsidRDefault="00B25F90">
      <w:pPr>
        <w:pStyle w:val="ConsPlusNormal"/>
        <w:spacing w:before="220"/>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w:t>
      </w:r>
      <w:r>
        <w:lastRenderedPageBreak/>
        <w:t xml:space="preserve">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772" w:history="1">
        <w:r>
          <w:rPr>
            <w:color w:val="0000FF"/>
          </w:rPr>
          <w:t>пунктами 132</w:t>
        </w:r>
      </w:hyperlink>
      <w:r>
        <w:t xml:space="preserve"> и </w:t>
      </w:r>
      <w:hyperlink w:anchor="P1778" w:history="1">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B25F90" w:rsidRDefault="00B25F90">
      <w:pPr>
        <w:pStyle w:val="ConsPlusNormal"/>
        <w:spacing w:before="220"/>
        <w:ind w:firstLine="540"/>
        <w:jc w:val="both"/>
      </w:pPr>
      <w: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772" w:history="1">
        <w:r>
          <w:rPr>
            <w:color w:val="0000FF"/>
          </w:rPr>
          <w:t>пунктами 132</w:t>
        </w:r>
      </w:hyperlink>
      <w:r>
        <w:t xml:space="preserve"> и </w:t>
      </w:r>
      <w:hyperlink w:anchor="P1778" w:history="1">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B25F90" w:rsidRDefault="00B25F90">
      <w:pPr>
        <w:pStyle w:val="ConsPlusNormal"/>
        <w:spacing w:before="220"/>
        <w:ind w:firstLine="540"/>
        <w:jc w:val="both"/>
      </w:pPr>
      <w:bookmarkStart w:id="198" w:name="P1839"/>
      <w:bookmarkEnd w:id="198"/>
      <w: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B25F90" w:rsidRDefault="00B25F90">
      <w:pPr>
        <w:pStyle w:val="ConsPlusNormal"/>
        <w:spacing w:before="220"/>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B25F90" w:rsidRDefault="00B25F90">
      <w:pPr>
        <w:pStyle w:val="ConsPlusNormal"/>
        <w:spacing w:before="220"/>
        <w:ind w:firstLine="540"/>
        <w:jc w:val="both"/>
      </w:pPr>
      <w: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B25F90" w:rsidRDefault="00B25F90">
      <w:pPr>
        <w:pStyle w:val="ConsPlusNormal"/>
        <w:spacing w:before="220"/>
        <w:ind w:firstLine="540"/>
        <w:jc w:val="both"/>
      </w:pPr>
      <w: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B25F90" w:rsidRDefault="00B25F90">
      <w:pPr>
        <w:pStyle w:val="ConsPlusNormal"/>
        <w:spacing w:before="220"/>
        <w:ind w:firstLine="540"/>
        <w:jc w:val="both"/>
      </w:pPr>
      <w:bookmarkStart w:id="199" w:name="P1843"/>
      <w:bookmarkEnd w:id="199"/>
      <w:r>
        <w:t xml:space="preserve">143. При выборе состава генерирующего оборудования в соответствии с </w:t>
      </w:r>
      <w:hyperlink w:anchor="P201" w:history="1">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w:t>
      </w:r>
      <w:r>
        <w:lastRenderedPageBreak/>
        <w:t>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B25F90" w:rsidRDefault="00B25F90">
      <w:pPr>
        <w:pStyle w:val="ConsPlusNormal"/>
        <w:spacing w:before="220"/>
        <w:ind w:firstLine="540"/>
        <w:jc w:val="both"/>
      </w:pPr>
      <w: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B25F90" w:rsidRDefault="00B25F90">
      <w:pPr>
        <w:pStyle w:val="ConsPlusNormal"/>
        <w:spacing w:before="220"/>
        <w:ind w:firstLine="540"/>
        <w:jc w:val="both"/>
      </w:pPr>
      <w: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B25F90" w:rsidRDefault="00B25F90">
      <w:pPr>
        <w:pStyle w:val="ConsPlusNormal"/>
        <w:spacing w:before="220"/>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B25F90" w:rsidRDefault="00B25F90">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B25F90" w:rsidRDefault="00B25F90">
      <w:pPr>
        <w:pStyle w:val="ConsPlusNormal"/>
        <w:spacing w:before="220"/>
        <w:ind w:firstLine="540"/>
        <w:jc w:val="both"/>
      </w:pPr>
      <w:r>
        <w:t>2) объема планового почасового производства электрической энергии;</w:t>
      </w:r>
    </w:p>
    <w:p w:rsidR="00B25F90" w:rsidRDefault="00B25F90">
      <w:pPr>
        <w:pStyle w:val="ConsPlusNormal"/>
        <w:spacing w:before="220"/>
        <w:ind w:firstLine="540"/>
        <w:jc w:val="both"/>
      </w:pPr>
      <w:r>
        <w:t>3) объема отклонения по внешней инициативе;</w:t>
      </w:r>
    </w:p>
    <w:p w:rsidR="00B25F90" w:rsidRDefault="00B25F90">
      <w:pPr>
        <w:pStyle w:val="ConsPlusNormal"/>
        <w:spacing w:before="220"/>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B25F90" w:rsidRDefault="00B25F90">
      <w:pPr>
        <w:pStyle w:val="ConsPlusNormal"/>
        <w:spacing w:before="220"/>
        <w:ind w:firstLine="540"/>
        <w:jc w:val="both"/>
      </w:pPr>
      <w:r>
        <w:t>5) фактического объема производства электрической энергии, учитываемого в конкретной группе точек поставки в соответствующий час.</w:t>
      </w:r>
    </w:p>
    <w:p w:rsidR="00B25F90" w:rsidRDefault="00B25F90">
      <w:pPr>
        <w:pStyle w:val="ConsPlusNormal"/>
        <w:spacing w:before="220"/>
        <w:ind w:firstLine="540"/>
        <w:jc w:val="both"/>
      </w:pPr>
      <w: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B25F90" w:rsidRDefault="00B25F90">
      <w:pPr>
        <w:pStyle w:val="ConsPlusNormal"/>
        <w:spacing w:before="220"/>
        <w:ind w:firstLine="540"/>
        <w:jc w:val="both"/>
      </w:pPr>
      <w:r>
        <w:t xml:space="preserve">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w:t>
      </w:r>
      <w:r>
        <w:lastRenderedPageBreak/>
        <w:t>его снижения по оперативной внешней регулировочной инициативе, но с учетом снижения по собственной регулировочной инициативе);</w:t>
      </w:r>
    </w:p>
    <w:p w:rsidR="00B25F90" w:rsidRDefault="00B25F90">
      <w:pPr>
        <w:pStyle w:val="ConsPlusNormal"/>
        <w:spacing w:before="220"/>
        <w:ind w:firstLine="540"/>
        <w:jc w:val="both"/>
      </w:pPr>
      <w:bookmarkStart w:id="200" w:name="P1854"/>
      <w:bookmarkEnd w:id="200"/>
      <w:r>
        <w:t>2) объема планового почасового производства электрической энергии;</w:t>
      </w:r>
    </w:p>
    <w:p w:rsidR="00B25F90" w:rsidRDefault="00B25F90">
      <w:pPr>
        <w:pStyle w:val="ConsPlusNormal"/>
        <w:spacing w:before="220"/>
        <w:ind w:firstLine="540"/>
        <w:jc w:val="both"/>
      </w:pPr>
      <w:r>
        <w:t>3) объема отклонения по внешней инициативе;</w:t>
      </w:r>
    </w:p>
    <w:p w:rsidR="00B25F90" w:rsidRDefault="00B25F90">
      <w:pPr>
        <w:pStyle w:val="ConsPlusNormal"/>
        <w:spacing w:before="220"/>
        <w:ind w:firstLine="540"/>
        <w:jc w:val="both"/>
      </w:pPr>
      <w:bookmarkStart w:id="201" w:name="P1856"/>
      <w:bookmarkEnd w:id="201"/>
      <w:r>
        <w:t>4) объема фактического производства электрической энергии, учитываемой в данной группе точек поставки в соответствующий час;</w:t>
      </w:r>
    </w:p>
    <w:p w:rsidR="00B25F90" w:rsidRDefault="00B25F90">
      <w:pPr>
        <w:pStyle w:val="ConsPlusNormal"/>
        <w:spacing w:before="220"/>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B25F90" w:rsidRDefault="00B25F90">
      <w:pPr>
        <w:pStyle w:val="ConsPlusNormal"/>
        <w:spacing w:before="220"/>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B25F90" w:rsidRDefault="00B25F90">
      <w:pPr>
        <w:pStyle w:val="ConsPlusNormal"/>
        <w:spacing w:before="220"/>
        <w:ind w:firstLine="540"/>
        <w:jc w:val="both"/>
      </w:pPr>
      <w:r>
        <w:t xml:space="preserve">1) объемов, указанных в </w:t>
      </w:r>
      <w:hyperlink w:anchor="P1854" w:history="1">
        <w:r>
          <w:rPr>
            <w:color w:val="0000FF"/>
          </w:rPr>
          <w:t>подпунктах 2</w:t>
        </w:r>
      </w:hyperlink>
      <w:r>
        <w:t xml:space="preserve"> - </w:t>
      </w:r>
      <w:hyperlink w:anchor="P1856" w:history="1">
        <w:r>
          <w:rPr>
            <w:color w:val="0000FF"/>
          </w:rPr>
          <w:t>4 пункта 145</w:t>
        </w:r>
      </w:hyperlink>
      <w:r>
        <w:t xml:space="preserve"> настоящих Правил;</w:t>
      </w:r>
    </w:p>
    <w:p w:rsidR="00B25F90" w:rsidRDefault="00B25F90">
      <w:pPr>
        <w:pStyle w:val="ConsPlusNormal"/>
        <w:spacing w:before="220"/>
        <w:ind w:firstLine="540"/>
        <w:jc w:val="both"/>
      </w:pPr>
      <w: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B25F90" w:rsidRDefault="00B25F90">
      <w:pPr>
        <w:pStyle w:val="ConsPlusNormal"/>
        <w:spacing w:before="220"/>
        <w:ind w:firstLine="540"/>
        <w:jc w:val="both"/>
      </w:pPr>
      <w: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B25F90" w:rsidRDefault="00B25F90">
      <w:pPr>
        <w:pStyle w:val="ConsPlusNormal"/>
        <w:spacing w:before="220"/>
        <w:ind w:firstLine="540"/>
        <w:jc w:val="both"/>
      </w:pPr>
      <w: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B25F90" w:rsidRDefault="00B25F90">
      <w:pPr>
        <w:pStyle w:val="ConsPlusNormal"/>
        <w:spacing w:before="220"/>
        <w:ind w:firstLine="540"/>
        <w:jc w:val="both"/>
      </w:pPr>
      <w:r>
        <w:t>148. Предварительно рассчитанный объем требований поставщика увеличивается:</w:t>
      </w:r>
    </w:p>
    <w:p w:rsidR="00B25F90" w:rsidRDefault="00B25F90">
      <w:pPr>
        <w:pStyle w:val="ConsPlusNormal"/>
        <w:spacing w:before="220"/>
        <w:ind w:firstLine="540"/>
        <w:jc w:val="both"/>
      </w:pPr>
      <w:r>
        <w:t xml:space="preserve">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w:t>
      </w:r>
      <w:r>
        <w:lastRenderedPageBreak/>
        <w:t>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B25F90" w:rsidRDefault="00B25F90">
      <w:pPr>
        <w:pStyle w:val="ConsPlusNormal"/>
        <w:spacing w:before="220"/>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805" w:history="1">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B25F90" w:rsidRDefault="00B25F90">
      <w:pPr>
        <w:pStyle w:val="ConsPlusNormal"/>
        <w:spacing w:before="220"/>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805" w:history="1">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B25F90" w:rsidRDefault="00B25F90">
      <w:pPr>
        <w:pStyle w:val="ConsPlusNormal"/>
        <w:spacing w:before="220"/>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B25F90" w:rsidRDefault="00B25F90">
      <w:pPr>
        <w:pStyle w:val="ConsPlusNormal"/>
        <w:spacing w:before="220"/>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688" w:history="1">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B25F90" w:rsidRDefault="00B25F90">
      <w:pPr>
        <w:pStyle w:val="ConsPlusNormal"/>
        <w:spacing w:before="220"/>
        <w:ind w:firstLine="540"/>
        <w:jc w:val="both"/>
      </w:pPr>
      <w:bookmarkStart w:id="202" w:name="P1869"/>
      <w:bookmarkEnd w:id="202"/>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772" w:history="1">
        <w:r>
          <w:rPr>
            <w:color w:val="0000FF"/>
          </w:rPr>
          <w:t>пунктов 132</w:t>
        </w:r>
      </w:hyperlink>
      <w:r>
        <w:t xml:space="preserve"> и </w:t>
      </w:r>
      <w:hyperlink w:anchor="P1778" w:history="1">
        <w:r>
          <w:rPr>
            <w:color w:val="0000FF"/>
          </w:rPr>
          <w:t>133</w:t>
        </w:r>
      </w:hyperlink>
      <w:r>
        <w:t xml:space="preserve"> настоящих Правил, предусматривающими учет заявок при конкурентном отборе для балансирования системы).</w:t>
      </w:r>
    </w:p>
    <w:p w:rsidR="00B25F90" w:rsidRDefault="00B25F90">
      <w:pPr>
        <w:pStyle w:val="ConsPlusNormal"/>
        <w:jc w:val="both"/>
      </w:pPr>
      <w:r>
        <w:t xml:space="preserve">(в ред. </w:t>
      </w:r>
      <w:hyperlink r:id="rId924"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B25F90" w:rsidRDefault="00B25F90">
      <w:pPr>
        <w:pStyle w:val="ConsPlusNormal"/>
        <w:spacing w:before="220"/>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805" w:history="1">
        <w:r>
          <w:rPr>
            <w:color w:val="0000FF"/>
          </w:rPr>
          <w:t>пунктом 141</w:t>
        </w:r>
      </w:hyperlink>
      <w:r>
        <w:t xml:space="preserve"> настоящих Правил.</w:t>
      </w:r>
    </w:p>
    <w:p w:rsidR="00B25F90" w:rsidRDefault="00B25F90">
      <w:pPr>
        <w:pStyle w:val="ConsPlusNormal"/>
        <w:spacing w:before="220"/>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B25F90" w:rsidRDefault="00B25F90">
      <w:pPr>
        <w:pStyle w:val="ConsPlusNormal"/>
        <w:spacing w:before="220"/>
        <w:ind w:firstLine="540"/>
        <w:jc w:val="both"/>
      </w:pPr>
      <w:r>
        <w:lastRenderedPageBreak/>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B25F90" w:rsidRDefault="00B25F90">
      <w:pPr>
        <w:pStyle w:val="ConsPlusNormal"/>
        <w:spacing w:before="220"/>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1876" w:history="1">
        <w:r>
          <w:rPr>
            <w:color w:val="0000FF"/>
          </w:rPr>
          <w:t>пунктом 150</w:t>
        </w:r>
      </w:hyperlink>
      <w:r>
        <w:t xml:space="preserve"> настоящих Правил.</w:t>
      </w:r>
    </w:p>
    <w:p w:rsidR="00B25F90" w:rsidRDefault="00B25F90">
      <w:pPr>
        <w:pStyle w:val="ConsPlusNormal"/>
        <w:spacing w:before="220"/>
        <w:ind w:firstLine="540"/>
        <w:jc w:val="both"/>
      </w:pPr>
      <w:bookmarkStart w:id="203" w:name="P1876"/>
      <w:bookmarkEnd w:id="203"/>
      <w:r>
        <w:t>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B25F90" w:rsidRDefault="00B25F90">
      <w:pPr>
        <w:pStyle w:val="ConsPlusNormal"/>
        <w:jc w:val="both"/>
      </w:pPr>
      <w:r>
        <w:t xml:space="preserve">(в ред. </w:t>
      </w:r>
      <w:hyperlink r:id="rId925"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B25F90" w:rsidRDefault="00B25F90">
      <w:pPr>
        <w:pStyle w:val="ConsPlusNormal"/>
        <w:spacing w:before="220"/>
        <w:ind w:firstLine="540"/>
        <w:jc w:val="both"/>
      </w:pPr>
      <w:r>
        <w:t>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(за исключением отклонений, произошедших в результате неисполнения или ненадлежащего исполнения агрегатором управления спросом на электрическую энергию обязательств по договорам оказания услуг по управлению спросом на электрическую энергию)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B25F90" w:rsidRDefault="00B25F90">
      <w:pPr>
        <w:pStyle w:val="ConsPlusNormal"/>
        <w:jc w:val="both"/>
      </w:pPr>
      <w:r>
        <w:t xml:space="preserve">(в ред. Постановлений Правительства РФ от 31.12.2015 </w:t>
      </w:r>
      <w:hyperlink r:id="rId926" w:history="1">
        <w:r>
          <w:rPr>
            <w:color w:val="0000FF"/>
          </w:rPr>
          <w:t>N 1522</w:t>
        </w:r>
      </w:hyperlink>
      <w:r>
        <w:t xml:space="preserve">, от 23.12.2016 </w:t>
      </w:r>
      <w:hyperlink r:id="rId927" w:history="1">
        <w:r>
          <w:rPr>
            <w:color w:val="0000FF"/>
          </w:rPr>
          <w:t>N 1446</w:t>
        </w:r>
      </w:hyperlink>
      <w:r>
        <w:t xml:space="preserve">, от 20.03.2019 </w:t>
      </w:r>
      <w:hyperlink r:id="rId928" w:history="1">
        <w:r>
          <w:rPr>
            <w:color w:val="0000FF"/>
          </w:rPr>
          <w:t>N 287</w:t>
        </w:r>
      </w:hyperlink>
      <w:r>
        <w:t>)</w:t>
      </w:r>
    </w:p>
    <w:p w:rsidR="00B25F90" w:rsidRDefault="00B25F90">
      <w:pPr>
        <w:pStyle w:val="ConsPlusNormal"/>
        <w:spacing w:before="220"/>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B25F90" w:rsidRDefault="00B25F90">
      <w:pPr>
        <w:pStyle w:val="ConsPlusNormal"/>
        <w:jc w:val="both"/>
      </w:pPr>
      <w:r>
        <w:t xml:space="preserve">(в ред. </w:t>
      </w:r>
      <w:hyperlink r:id="rId929"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lastRenderedPageBreak/>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1876" w:history="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839" w:history="1">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1869" w:history="1">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B25F90" w:rsidRDefault="00B25F90">
      <w:pPr>
        <w:pStyle w:val="ConsPlusNormal"/>
        <w:spacing w:before="220"/>
        <w:ind w:firstLine="540"/>
        <w:jc w:val="both"/>
      </w:pPr>
      <w:bookmarkStart w:id="204" w:name="P1884"/>
      <w:bookmarkEnd w:id="204"/>
      <w: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B25F90" w:rsidRDefault="00B25F90">
      <w:pPr>
        <w:pStyle w:val="ConsPlusNormal"/>
        <w:spacing w:before="220"/>
        <w:ind w:firstLine="540"/>
        <w:jc w:val="both"/>
      </w:pPr>
      <w:r>
        <w:t xml:space="preserve">Предусмотренное настоящим пунктом управление технологическими режимами работы объектов электроэнергетики и энергопринимающих установок потребителей осуществляется с учетом особенностей, установленных договором о присоединении к торговой системе оптового рынка в соответствии с </w:t>
      </w:r>
      <w:hyperlink w:anchor="P2443" w:history="1">
        <w:r>
          <w:rPr>
            <w:color w:val="0000FF"/>
          </w:rPr>
          <w:t>абзацем двадцать восьмым пункта 214</w:t>
        </w:r>
      </w:hyperlink>
      <w:r>
        <w:t xml:space="preserve"> настоящих Правил.</w:t>
      </w:r>
    </w:p>
    <w:p w:rsidR="00B25F90" w:rsidRDefault="00B25F90">
      <w:pPr>
        <w:pStyle w:val="ConsPlusNormal"/>
        <w:jc w:val="both"/>
      </w:pPr>
      <w:r>
        <w:t xml:space="preserve">(абзац введен </w:t>
      </w:r>
      <w:hyperlink r:id="rId930"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B25F90" w:rsidRDefault="00B25F90">
      <w:pPr>
        <w:pStyle w:val="ConsPlusNormal"/>
        <w:spacing w:before="220"/>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B25F90" w:rsidRDefault="00B25F90">
      <w:pPr>
        <w:pStyle w:val="ConsPlusNormal"/>
        <w:jc w:val="center"/>
      </w:pPr>
    </w:p>
    <w:p w:rsidR="00B25F90" w:rsidRDefault="00B25F90">
      <w:pPr>
        <w:pStyle w:val="ConsPlusTitle"/>
        <w:jc w:val="center"/>
        <w:outlineLvl w:val="1"/>
      </w:pPr>
      <w:bookmarkStart w:id="205" w:name="P1891"/>
      <w:bookmarkEnd w:id="205"/>
      <w:r>
        <w:t>X. Особенности участия отдельных категорий поставщиков</w:t>
      </w:r>
    </w:p>
    <w:p w:rsidR="00B25F90" w:rsidRDefault="00B25F90">
      <w:pPr>
        <w:pStyle w:val="ConsPlusTitle"/>
        <w:jc w:val="center"/>
      </w:pPr>
      <w:r>
        <w:t>и покупателей электрической энергии в отношениях, связанных</w:t>
      </w:r>
    </w:p>
    <w:p w:rsidR="00B25F90" w:rsidRDefault="00B25F90">
      <w:pPr>
        <w:pStyle w:val="ConsPlusTitle"/>
        <w:jc w:val="center"/>
      </w:pPr>
      <w:r>
        <w:t>с обращением электрической энергии и (или) мощности</w:t>
      </w:r>
    </w:p>
    <w:p w:rsidR="00B25F90" w:rsidRDefault="00B25F90">
      <w:pPr>
        <w:pStyle w:val="ConsPlusTitle"/>
        <w:jc w:val="center"/>
      </w:pPr>
      <w:r>
        <w:t>на оптовом рынке</w:t>
      </w:r>
    </w:p>
    <w:p w:rsidR="00B25F90" w:rsidRDefault="00B25F90">
      <w:pPr>
        <w:pStyle w:val="ConsPlusNormal"/>
        <w:jc w:val="center"/>
      </w:pPr>
    </w:p>
    <w:p w:rsidR="00B25F90" w:rsidRDefault="00B25F90">
      <w:pPr>
        <w:pStyle w:val="ConsPlusNormal"/>
        <w:ind w:firstLine="540"/>
        <w:jc w:val="both"/>
      </w:pPr>
      <w: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B25F90" w:rsidRDefault="00B25F90">
      <w:pPr>
        <w:pStyle w:val="ConsPlusNormal"/>
        <w:spacing w:before="220"/>
        <w:ind w:firstLine="540"/>
        <w:jc w:val="both"/>
      </w:pPr>
      <w:r>
        <w:t xml:space="preserve">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в </w:t>
      </w:r>
      <w:r>
        <w:lastRenderedPageBreak/>
        <w:t>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B25F90" w:rsidRDefault="00B25F90">
      <w:pPr>
        <w:pStyle w:val="ConsPlusNormal"/>
        <w:jc w:val="both"/>
      </w:pPr>
      <w:r>
        <w:t xml:space="preserve">(в ред. </w:t>
      </w:r>
      <w:hyperlink r:id="rId931"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 xml:space="preserve">1) объемы мощности для целей покупки указанными участниками оптового рынка формируются в соответствии с </w:t>
      </w:r>
      <w:hyperlink w:anchor="P1605" w:history="1">
        <w:r>
          <w:rPr>
            <w:color w:val="0000FF"/>
          </w:rPr>
          <w:t>пунктом 122</w:t>
        </w:r>
      </w:hyperlink>
      <w:r>
        <w:t xml:space="preserve"> настоящих Правил, при этом:</w:t>
      </w:r>
    </w:p>
    <w:p w:rsidR="00B25F90" w:rsidRDefault="00B25F90">
      <w:pPr>
        <w:pStyle w:val="ConsPlusNormal"/>
        <w:spacing w:before="220"/>
        <w:ind w:firstLine="540"/>
        <w:jc w:val="both"/>
      </w:pPr>
      <w:r>
        <w:t xml:space="preserve">в случае если на владельцев указанного выше генерирующего оборудования не распространяется действие </w:t>
      </w:r>
      <w:hyperlink w:anchor="P345" w:history="1">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B25F90" w:rsidRDefault="00B25F90">
      <w:pPr>
        <w:pStyle w:val="ConsPlusNormal"/>
        <w:spacing w:before="220"/>
        <w:ind w:firstLine="540"/>
        <w:jc w:val="both"/>
      </w:pPr>
      <w: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B25F90" w:rsidRDefault="00B25F90">
      <w:pPr>
        <w:pStyle w:val="ConsPlusNormal"/>
        <w:spacing w:before="220"/>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B25F90" w:rsidRDefault="00B25F90">
      <w:pPr>
        <w:pStyle w:val="ConsPlusNormal"/>
        <w:spacing w:before="220"/>
        <w:ind w:firstLine="540"/>
        <w:jc w:val="both"/>
      </w:pPr>
      <w: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B25F90" w:rsidRDefault="00B25F90">
      <w:pPr>
        <w:pStyle w:val="ConsPlusNormal"/>
        <w:spacing w:before="220"/>
        <w:ind w:firstLine="540"/>
        <w:jc w:val="both"/>
      </w:pPr>
      <w: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B25F90" w:rsidRDefault="00B25F90">
      <w:pPr>
        <w:pStyle w:val="ConsPlusNormal"/>
        <w:spacing w:before="220"/>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B25F90" w:rsidRDefault="00B25F90">
      <w:pPr>
        <w:pStyle w:val="ConsPlusNormal"/>
        <w:spacing w:before="220"/>
        <w:ind w:firstLine="540"/>
        <w:jc w:val="both"/>
      </w:pPr>
      <w: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B25F90" w:rsidRDefault="00B25F90">
      <w:pPr>
        <w:pStyle w:val="ConsPlusNormal"/>
        <w:spacing w:before="220"/>
        <w:ind w:firstLine="540"/>
        <w:jc w:val="both"/>
      </w:pPr>
      <w: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w:t>
      </w:r>
      <w:r>
        <w:lastRenderedPageBreak/>
        <w:t xml:space="preserve">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1140" w:history="1">
        <w:r>
          <w:rPr>
            <w:color w:val="0000FF"/>
          </w:rPr>
          <w:t>пунктом 99</w:t>
        </w:r>
      </w:hyperlink>
      <w:r>
        <w:t xml:space="preserve"> настоящих Правил.</w:t>
      </w:r>
    </w:p>
    <w:p w:rsidR="00B25F90" w:rsidRDefault="00B25F90">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B25F90" w:rsidRDefault="00B25F90">
      <w:pPr>
        <w:pStyle w:val="ConsPlusNormal"/>
        <w:spacing w:before="220"/>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B25F90" w:rsidRDefault="00B25F90">
      <w:pPr>
        <w:pStyle w:val="ConsPlusNormal"/>
        <w:spacing w:before="220"/>
        <w:ind w:firstLine="540"/>
        <w:jc w:val="both"/>
      </w:pPr>
      <w: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B25F90" w:rsidRDefault="00B25F90">
      <w:pPr>
        <w:pStyle w:val="ConsPlusNormal"/>
        <w:spacing w:before="220"/>
        <w:ind w:firstLine="540"/>
        <w:jc w:val="both"/>
      </w:pPr>
      <w:r>
        <w:t xml:space="preserve">мощность в недостающем объеме, на который объем мощности, определяемый в соответствии с </w:t>
      </w:r>
      <w:hyperlink w:anchor="P2010" w:history="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B25F90" w:rsidRDefault="00B25F90">
      <w:pPr>
        <w:pStyle w:val="ConsPlusNormal"/>
        <w:spacing w:before="220"/>
        <w:ind w:firstLine="540"/>
        <w:jc w:val="both"/>
      </w:pPr>
      <w: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B25F90" w:rsidRDefault="00B25F90">
      <w:pPr>
        <w:pStyle w:val="ConsPlusNormal"/>
        <w:spacing w:before="220"/>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B25F90" w:rsidRDefault="00B25F90">
      <w:pPr>
        <w:pStyle w:val="ConsPlusNormal"/>
        <w:spacing w:before="220"/>
        <w:ind w:firstLine="540"/>
        <w:jc w:val="both"/>
      </w:pPr>
      <w: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B25F90" w:rsidRDefault="00B25F90">
      <w:pPr>
        <w:pStyle w:val="ConsPlusNormal"/>
        <w:spacing w:before="220"/>
        <w:ind w:firstLine="540"/>
        <w:jc w:val="both"/>
      </w:pPr>
      <w:r>
        <w:t xml:space="preserve">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w:t>
      </w:r>
      <w:r>
        <w:lastRenderedPageBreak/>
        <w:t>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B25F90" w:rsidRDefault="00B25F90">
      <w:pPr>
        <w:pStyle w:val="ConsPlusNormal"/>
        <w:spacing w:before="220"/>
        <w:ind w:firstLine="540"/>
        <w:jc w:val="both"/>
      </w:pPr>
      <w: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B25F90" w:rsidRDefault="00B25F90">
      <w:pPr>
        <w:pStyle w:val="ConsPlusNormal"/>
        <w:spacing w:before="220"/>
        <w:ind w:firstLine="540"/>
        <w:jc w:val="both"/>
      </w:pPr>
      <w: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B25F90" w:rsidRDefault="00B25F90">
      <w:pPr>
        <w:pStyle w:val="ConsPlusNormal"/>
        <w:spacing w:before="220"/>
        <w:ind w:firstLine="540"/>
        <w:jc w:val="both"/>
      </w:pPr>
      <w: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1752" w:history="1">
        <w:r>
          <w:rPr>
            <w:color w:val="0000FF"/>
          </w:rPr>
          <w:t>разделом IX</w:t>
        </w:r>
      </w:hyperlink>
      <w:r>
        <w:t xml:space="preserve"> настоящих Правил.</w:t>
      </w:r>
    </w:p>
    <w:p w:rsidR="00B25F90" w:rsidRDefault="00B25F90">
      <w:pPr>
        <w:pStyle w:val="ConsPlusNormal"/>
        <w:spacing w:before="220"/>
        <w:ind w:firstLine="540"/>
        <w:jc w:val="both"/>
      </w:pPr>
      <w:r>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B25F90" w:rsidRDefault="00B25F90">
      <w:pPr>
        <w:pStyle w:val="ConsPlusNormal"/>
        <w:spacing w:before="220"/>
        <w:ind w:firstLine="540"/>
        <w:jc w:val="both"/>
      </w:pPr>
      <w: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932"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B25F90" w:rsidRDefault="00B25F90">
      <w:pPr>
        <w:pStyle w:val="ConsPlusNormal"/>
        <w:spacing w:before="220"/>
        <w:ind w:firstLine="540"/>
        <w:jc w:val="both"/>
      </w:pPr>
      <w:r>
        <w:t xml:space="preserve">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w:t>
      </w:r>
      <w:hyperlink r:id="rId933" w:history="1">
        <w:r>
          <w:rPr>
            <w:color w:val="0000FF"/>
          </w:rPr>
          <w:t>Правилами</w:t>
        </w:r>
      </w:hyperlink>
      <w:r>
        <w:t>.</w:t>
      </w:r>
    </w:p>
    <w:p w:rsidR="00B25F90" w:rsidRDefault="00B25F90">
      <w:pPr>
        <w:pStyle w:val="ConsPlusNormal"/>
        <w:spacing w:before="220"/>
        <w:ind w:firstLine="540"/>
        <w:jc w:val="both"/>
      </w:pPr>
      <w: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B25F90" w:rsidRDefault="00B25F90">
      <w:pPr>
        <w:pStyle w:val="ConsPlusNormal"/>
        <w:spacing w:before="220"/>
        <w:ind w:firstLine="540"/>
        <w:jc w:val="both"/>
      </w:pPr>
      <w: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B25F90" w:rsidRDefault="00B25F90">
      <w:pPr>
        <w:pStyle w:val="ConsPlusNormal"/>
        <w:spacing w:before="220"/>
        <w:ind w:firstLine="540"/>
        <w:jc w:val="both"/>
      </w:pPr>
      <w:r>
        <w:t xml:space="preserve">161. В отношении объемов электрической энергии, соответствующих техническим и, начиная </w:t>
      </w:r>
      <w:r>
        <w:lastRenderedPageBreak/>
        <w:t>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B25F90" w:rsidRDefault="00B25F90">
      <w:pPr>
        <w:pStyle w:val="ConsPlusNormal"/>
        <w:spacing w:before="220"/>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201" w:history="1">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B25F90" w:rsidRDefault="00B25F90">
      <w:pPr>
        <w:pStyle w:val="ConsPlusNormal"/>
        <w:spacing w:before="220"/>
        <w:ind w:firstLine="540"/>
        <w:jc w:val="both"/>
      </w:pPr>
      <w:bookmarkStart w:id="206" w:name="P1926"/>
      <w:bookmarkEnd w:id="206"/>
      <w:r>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B25F90" w:rsidRDefault="00B25F90">
      <w:pPr>
        <w:pStyle w:val="ConsPlusNormal"/>
        <w:spacing w:before="220"/>
        <w:ind w:firstLine="540"/>
        <w:jc w:val="both"/>
      </w:pPr>
      <w: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B25F90" w:rsidRDefault="00B25F90">
      <w:pPr>
        <w:pStyle w:val="ConsPlusNormal"/>
        <w:spacing w:before="220"/>
        <w:ind w:firstLine="540"/>
        <w:jc w:val="both"/>
      </w:pPr>
      <w:r>
        <w:lastRenderedPageBreak/>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B25F90" w:rsidRDefault="00B25F90">
      <w:pPr>
        <w:pStyle w:val="ConsPlusNormal"/>
        <w:spacing w:before="220"/>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1146" w:history="1">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B25F90" w:rsidRDefault="00B25F90">
      <w:pPr>
        <w:pStyle w:val="ConsPlusNormal"/>
        <w:spacing w:before="220"/>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в зоне свободного перетока, определенной для соответствующей ценовой зоны в соответствии с </w:t>
      </w:r>
      <w:hyperlink w:anchor="P1307" w:history="1">
        <w:r>
          <w:rPr>
            <w:color w:val="0000FF"/>
          </w:rPr>
          <w:t>пунктом 111</w:t>
        </w:r>
      </w:hyperlink>
      <w:r>
        <w:t xml:space="preserve"> настоящих Правил по итогам конкурентного отбора мощности,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934"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1605" w:history="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1213" w:history="1">
        <w:r>
          <w:rPr>
            <w:color w:val="0000FF"/>
          </w:rPr>
          <w:t>пунктом 107</w:t>
        </w:r>
      </w:hyperlink>
      <w:r>
        <w:t xml:space="preserve"> настоящих Правил для соответствующей ценовой зоны,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935" w:history="1">
        <w:r>
          <w:rPr>
            <w:color w:val="0000FF"/>
          </w:rPr>
          <w:t>Постановлением</w:t>
        </w:r>
      </w:hyperlink>
      <w:r>
        <w:t xml:space="preserve"> Правительства РФ от 05.02.2013 N 86, в ред. Постановлений Правительства РФ от 16.08.2014 </w:t>
      </w:r>
      <w:hyperlink r:id="rId936" w:history="1">
        <w:r>
          <w:rPr>
            <w:color w:val="0000FF"/>
          </w:rPr>
          <w:t>N 820</w:t>
        </w:r>
      </w:hyperlink>
      <w:r>
        <w:t xml:space="preserve">, от 30.01.2021 </w:t>
      </w:r>
      <w:hyperlink r:id="rId937" w:history="1">
        <w:r>
          <w:rPr>
            <w:color w:val="0000FF"/>
          </w:rPr>
          <w:t>N 86</w:t>
        </w:r>
      </w:hyperlink>
      <w:r>
        <w:t>)</w:t>
      </w:r>
    </w:p>
    <w:p w:rsidR="00B25F90" w:rsidRDefault="00B25F90">
      <w:pPr>
        <w:pStyle w:val="ConsPlusNormal"/>
        <w:spacing w:before="220"/>
        <w:ind w:firstLine="540"/>
        <w:jc w:val="both"/>
      </w:pPr>
      <w: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B25F90" w:rsidRDefault="00B25F90">
      <w:pPr>
        <w:pStyle w:val="ConsPlusNormal"/>
        <w:jc w:val="both"/>
      </w:pPr>
      <w:r>
        <w:t xml:space="preserve">(абзац введен </w:t>
      </w:r>
      <w:hyperlink r:id="rId938" w:history="1">
        <w:r>
          <w:rPr>
            <w:color w:val="0000FF"/>
          </w:rPr>
          <w:t>Постановлением</w:t>
        </w:r>
      </w:hyperlink>
      <w:r>
        <w:t xml:space="preserve"> Правительства РФ от 05.02.2013 N 86)</w:t>
      </w:r>
    </w:p>
    <w:p w:rsidR="00B25F90" w:rsidRDefault="00B25F90">
      <w:pPr>
        <w:pStyle w:val="ConsPlusNormal"/>
        <w:spacing w:before="220"/>
        <w:ind w:firstLine="540"/>
        <w:jc w:val="both"/>
      </w:pPr>
      <w:r>
        <w:lastRenderedPageBreak/>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B25F90" w:rsidRDefault="00B25F90">
      <w:pPr>
        <w:pStyle w:val="ConsPlusNormal"/>
        <w:spacing w:before="220"/>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B25F90" w:rsidRDefault="00B25F90">
      <w:pPr>
        <w:pStyle w:val="ConsPlusNormal"/>
        <w:spacing w:before="220"/>
        <w:ind w:firstLine="540"/>
        <w:jc w:val="both"/>
      </w:pPr>
      <w: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B25F90" w:rsidRDefault="00B25F90">
      <w:pPr>
        <w:pStyle w:val="ConsPlusNormal"/>
        <w:spacing w:before="220"/>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B25F90" w:rsidRDefault="00B25F90">
      <w:pPr>
        <w:pStyle w:val="ConsPlusNormal"/>
        <w:spacing w:before="220"/>
        <w:ind w:firstLine="540"/>
        <w:jc w:val="both"/>
      </w:pPr>
      <w: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B25F90" w:rsidRDefault="00B25F90">
      <w:pPr>
        <w:pStyle w:val="ConsPlusNormal"/>
        <w:spacing w:before="220"/>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B25F90" w:rsidRDefault="00B25F90">
      <w:pPr>
        <w:pStyle w:val="ConsPlusNormal"/>
        <w:spacing w:before="220"/>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B25F90" w:rsidRDefault="00B25F90">
      <w:pPr>
        <w:pStyle w:val="ConsPlusNormal"/>
        <w:spacing w:before="220"/>
        <w:ind w:firstLine="540"/>
        <w:jc w:val="both"/>
      </w:pPr>
      <w: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B25F90" w:rsidRDefault="00B25F90">
      <w:pPr>
        <w:pStyle w:val="ConsPlusNormal"/>
        <w:spacing w:before="220"/>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B25F90" w:rsidRDefault="00B25F90">
      <w:pPr>
        <w:pStyle w:val="ConsPlusNormal"/>
        <w:spacing w:before="220"/>
        <w:ind w:firstLine="540"/>
        <w:jc w:val="both"/>
      </w:pPr>
      <w: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B25F90" w:rsidRDefault="00B25F90">
      <w:pPr>
        <w:pStyle w:val="ConsPlusNormal"/>
        <w:spacing w:before="220"/>
        <w:ind w:firstLine="540"/>
        <w:jc w:val="both"/>
      </w:pPr>
      <w:r>
        <w:lastRenderedPageBreak/>
        <w:t xml:space="preserve">163. Утратил силу. - </w:t>
      </w:r>
      <w:hyperlink r:id="rId939" w:history="1">
        <w:r>
          <w:rPr>
            <w:color w:val="0000FF"/>
          </w:rPr>
          <w:t>Постановление</w:t>
        </w:r>
      </w:hyperlink>
      <w:r>
        <w:t xml:space="preserve"> Правительства РФ от 18.05.2017 N 593.</w:t>
      </w:r>
    </w:p>
    <w:p w:rsidR="00B25F90" w:rsidRDefault="00B25F90">
      <w:pPr>
        <w:pStyle w:val="ConsPlusNormal"/>
        <w:jc w:val="center"/>
      </w:pPr>
    </w:p>
    <w:p w:rsidR="00B25F90" w:rsidRDefault="00B25F90">
      <w:pPr>
        <w:pStyle w:val="ConsPlusTitle"/>
        <w:jc w:val="center"/>
        <w:outlineLvl w:val="1"/>
      </w:pPr>
      <w:r>
        <w:t>XI. Особенности покупки электрической энергии</w:t>
      </w:r>
    </w:p>
    <w:p w:rsidR="00B25F90" w:rsidRDefault="00B25F90">
      <w:pPr>
        <w:pStyle w:val="ConsPlusTitle"/>
        <w:jc w:val="center"/>
      </w:pPr>
      <w:r>
        <w:t>и мощности в целях оплаты потерь электрической энергии</w:t>
      </w:r>
    </w:p>
    <w:p w:rsidR="00B25F90" w:rsidRDefault="00B25F90">
      <w:pPr>
        <w:pStyle w:val="ConsPlusTitle"/>
        <w:jc w:val="center"/>
      </w:pPr>
      <w:r>
        <w:t>в электрических сетях</w:t>
      </w:r>
    </w:p>
    <w:p w:rsidR="00B25F90" w:rsidRDefault="00B25F90">
      <w:pPr>
        <w:pStyle w:val="ConsPlusNormal"/>
        <w:jc w:val="center"/>
      </w:pPr>
    </w:p>
    <w:p w:rsidR="00B25F90" w:rsidRDefault="00B25F90">
      <w:pPr>
        <w:pStyle w:val="ConsPlusNormal"/>
        <w:ind w:firstLine="540"/>
        <w:jc w:val="both"/>
      </w:pPr>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B25F90" w:rsidRDefault="00B25F90">
      <w:pPr>
        <w:pStyle w:val="ConsPlusNormal"/>
        <w:jc w:val="both"/>
      </w:pPr>
      <w:r>
        <w:t xml:space="preserve">(в ред. </w:t>
      </w:r>
      <w:hyperlink r:id="rId940" w:history="1">
        <w:r>
          <w:rPr>
            <w:color w:val="0000FF"/>
          </w:rPr>
          <w:t>Постановления</w:t>
        </w:r>
      </w:hyperlink>
      <w:r>
        <w:t xml:space="preserve"> Правительства РФ от 07.07.2017 N 810)</w:t>
      </w:r>
    </w:p>
    <w:p w:rsidR="00B25F90" w:rsidRDefault="00B25F90">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1140" w:history="1">
        <w:r>
          <w:rPr>
            <w:color w:val="0000FF"/>
          </w:rPr>
          <w:t>пунктом 99</w:t>
        </w:r>
      </w:hyperlink>
      <w:r>
        <w:t xml:space="preserve"> настоящих Правил.</w:t>
      </w:r>
    </w:p>
    <w:p w:rsidR="00B25F90" w:rsidRDefault="00B25F90">
      <w:pPr>
        <w:pStyle w:val="ConsPlusNormal"/>
        <w:spacing w:before="220"/>
        <w:ind w:firstLine="540"/>
        <w:jc w:val="both"/>
      </w:pPr>
      <w:bookmarkStart w:id="207" w:name="P1954"/>
      <w:bookmarkEnd w:id="207"/>
      <w: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605" w:history="1">
        <w:r>
          <w:rPr>
            <w:color w:val="0000FF"/>
          </w:rPr>
          <w:t>пунктах 122</w:t>
        </w:r>
      </w:hyperlink>
      <w:r>
        <w:t xml:space="preserve"> - </w:t>
      </w:r>
      <w:hyperlink w:anchor="P1651" w:history="1">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B25F90" w:rsidRDefault="00B25F90">
      <w:pPr>
        <w:pStyle w:val="ConsPlusNormal"/>
        <w:jc w:val="both"/>
      </w:pPr>
      <w:r>
        <w:t xml:space="preserve">(в ред. </w:t>
      </w:r>
      <w:hyperlink r:id="rId941" w:history="1">
        <w:r>
          <w:rPr>
            <w:color w:val="0000FF"/>
          </w:rPr>
          <w:t>Постановления</w:t>
        </w:r>
      </w:hyperlink>
      <w:r>
        <w:t xml:space="preserve"> Правительства РФ от 27.08.2015 N 893)</w:t>
      </w:r>
    </w:p>
    <w:p w:rsidR="00B25F90" w:rsidRDefault="00B25F90">
      <w:pPr>
        <w:pStyle w:val="ConsPlusNormal"/>
        <w:spacing w:before="220"/>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2005" w:history="1">
        <w:r>
          <w:rPr>
            <w:color w:val="0000FF"/>
          </w:rPr>
          <w:t>пунктами 175</w:t>
        </w:r>
      </w:hyperlink>
      <w:r>
        <w:t xml:space="preserve"> и </w:t>
      </w:r>
      <w:hyperlink w:anchor="P2010" w:history="1">
        <w:r>
          <w:rPr>
            <w:color w:val="0000FF"/>
          </w:rPr>
          <w:t>176</w:t>
        </w:r>
      </w:hyperlink>
      <w: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1976" w:history="1">
        <w:r>
          <w:rPr>
            <w:color w:val="0000FF"/>
          </w:rPr>
          <w:t>пунктом 170</w:t>
        </w:r>
      </w:hyperlink>
      <w:r>
        <w:t xml:space="preserve"> настоящих Правил.</w:t>
      </w:r>
    </w:p>
    <w:p w:rsidR="00B25F90" w:rsidRDefault="00B25F90">
      <w:pPr>
        <w:pStyle w:val="ConsPlusNormal"/>
        <w:spacing w:before="220"/>
        <w:ind w:firstLine="540"/>
        <w:jc w:val="both"/>
      </w:pPr>
      <w:r>
        <w:t xml:space="preserve">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w:t>
      </w:r>
      <w:r>
        <w:lastRenderedPageBreak/>
        <w:t>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B25F90" w:rsidRDefault="00B25F90">
      <w:pPr>
        <w:pStyle w:val="ConsPlusNormal"/>
        <w:jc w:val="center"/>
      </w:pPr>
    </w:p>
    <w:p w:rsidR="00B25F90" w:rsidRDefault="00B25F90">
      <w:pPr>
        <w:pStyle w:val="ConsPlusTitle"/>
        <w:jc w:val="center"/>
        <w:outlineLvl w:val="1"/>
      </w:pPr>
      <w:r>
        <w:t>XII. Организация коммерческого учета электрической энергии</w:t>
      </w:r>
    </w:p>
    <w:p w:rsidR="00B25F90" w:rsidRDefault="00B25F90">
      <w:pPr>
        <w:pStyle w:val="ConsPlusTitle"/>
        <w:jc w:val="center"/>
      </w:pPr>
      <w:r>
        <w:t>на оптовом рынке</w:t>
      </w:r>
    </w:p>
    <w:p w:rsidR="00B25F90" w:rsidRDefault="00B25F90">
      <w:pPr>
        <w:pStyle w:val="ConsPlusNormal"/>
        <w:jc w:val="center"/>
      </w:pPr>
    </w:p>
    <w:p w:rsidR="00B25F90" w:rsidRDefault="00B25F90">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B25F90" w:rsidRDefault="00B25F90">
      <w:pPr>
        <w:pStyle w:val="ConsPlusNormal"/>
        <w:spacing w:before="220"/>
        <w:ind w:firstLine="540"/>
        <w:jc w:val="both"/>
      </w:pPr>
      <w: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B25F90" w:rsidRDefault="00B25F90">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B25F90" w:rsidRDefault="00B25F90">
      <w:pPr>
        <w:pStyle w:val="ConsPlusNormal"/>
        <w:jc w:val="both"/>
      </w:pPr>
      <w:r>
        <w:t xml:space="preserve">(абзац введен </w:t>
      </w:r>
      <w:hyperlink r:id="rId942" w:history="1">
        <w:r>
          <w:rPr>
            <w:color w:val="0000FF"/>
          </w:rPr>
          <w:t>Постановлением</w:t>
        </w:r>
      </w:hyperlink>
      <w:r>
        <w:t xml:space="preserve"> Правительства РФ от 04.05.2012 N 442)</w:t>
      </w:r>
    </w:p>
    <w:p w:rsidR="00B25F90" w:rsidRDefault="00B25F90">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B25F90" w:rsidRDefault="00B25F90">
      <w:pPr>
        <w:pStyle w:val="ConsPlusNormal"/>
        <w:jc w:val="both"/>
      </w:pPr>
      <w:r>
        <w:t xml:space="preserve">(абзац введен </w:t>
      </w:r>
      <w:hyperlink r:id="rId943" w:history="1">
        <w:r>
          <w:rPr>
            <w:color w:val="0000FF"/>
          </w:rPr>
          <w:t>Постановлением</w:t>
        </w:r>
      </w:hyperlink>
      <w:r>
        <w:t xml:space="preserve"> Правительства РФ от 04.05.2012 N 442)</w:t>
      </w:r>
    </w:p>
    <w:p w:rsidR="00B25F90" w:rsidRDefault="00B25F90">
      <w:pPr>
        <w:pStyle w:val="ConsPlusNormal"/>
        <w:spacing w:before="220"/>
        <w:ind w:firstLine="540"/>
        <w:jc w:val="both"/>
      </w:pPr>
      <w:r>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B25F90" w:rsidRDefault="00B25F90">
      <w:pPr>
        <w:pStyle w:val="ConsPlusNormal"/>
        <w:spacing w:before="220"/>
        <w:ind w:firstLine="540"/>
        <w:jc w:val="both"/>
      </w:pPr>
      <w:r>
        <w:t xml:space="preserve">В отношении точек поставки, входящих в состав группы точек поставки поставщика, владеющего на праве собственности или ином законном основании генерирующим оборудованием генерирующих объектов, функционирующих на основе использования </w:t>
      </w:r>
      <w:r>
        <w:lastRenderedPageBreak/>
        <w:t xml:space="preserve">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и </w:t>
      </w:r>
      <w:hyperlink w:anchor="P2178" w:history="1">
        <w:r>
          <w:rPr>
            <w:color w:val="0000FF"/>
          </w:rPr>
          <w:t>2 пункта 195</w:t>
        </w:r>
      </w:hyperlink>
      <w:r>
        <w:t xml:space="preserve"> настоящих Правил, расположенных в местах непосредственного соединения оборудования, преобразующего частоту электрической энергии, с электрической сетью, допускается устанавливать одно средство измерения в отношении совокупности указанных точек поставки при условии обеспечения измерения суммарных объемов производства электрической энергии в соответствующих точках поставки.</w:t>
      </w:r>
    </w:p>
    <w:p w:rsidR="00B25F90" w:rsidRDefault="00B25F90">
      <w:pPr>
        <w:pStyle w:val="ConsPlusNormal"/>
        <w:jc w:val="both"/>
      </w:pPr>
      <w:r>
        <w:t xml:space="preserve">(абзац введен </w:t>
      </w:r>
      <w:hyperlink r:id="rId944"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B25F90" w:rsidRDefault="00B25F90">
      <w:pPr>
        <w:pStyle w:val="ConsPlusNormal"/>
        <w:jc w:val="center"/>
      </w:pPr>
    </w:p>
    <w:p w:rsidR="00B25F90" w:rsidRDefault="00B25F90">
      <w:pPr>
        <w:pStyle w:val="ConsPlusTitle"/>
        <w:jc w:val="center"/>
        <w:outlineLvl w:val="1"/>
      </w:pPr>
      <w:bookmarkStart w:id="208" w:name="P1973"/>
      <w:bookmarkEnd w:id="208"/>
      <w:r>
        <w:t>XIII. Правовые основы осуществления торговли электрической</w:t>
      </w:r>
    </w:p>
    <w:p w:rsidR="00B25F90" w:rsidRDefault="00B25F90">
      <w:pPr>
        <w:pStyle w:val="ConsPlusTitle"/>
        <w:jc w:val="center"/>
      </w:pPr>
      <w:r>
        <w:t>энергией и мощностью в неценовых зонах оптового рынка</w:t>
      </w:r>
    </w:p>
    <w:p w:rsidR="00B25F90" w:rsidRDefault="00B25F90">
      <w:pPr>
        <w:pStyle w:val="ConsPlusNormal"/>
        <w:jc w:val="center"/>
      </w:pPr>
    </w:p>
    <w:p w:rsidR="00B25F90" w:rsidRDefault="00B25F90">
      <w:pPr>
        <w:pStyle w:val="ConsPlusNormal"/>
        <w:ind w:firstLine="540"/>
        <w:jc w:val="both"/>
      </w:pPr>
      <w:bookmarkStart w:id="209" w:name="P1976"/>
      <w:bookmarkEnd w:id="209"/>
      <w: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B25F90" w:rsidRDefault="00B25F90">
      <w:pPr>
        <w:pStyle w:val="ConsPlusNormal"/>
        <w:spacing w:before="220"/>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945" w:history="1">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946" w:history="1">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ежемесячно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B25F90" w:rsidRDefault="00B25F90">
      <w:pPr>
        <w:pStyle w:val="ConsPlusNormal"/>
        <w:jc w:val="both"/>
      </w:pPr>
      <w:r>
        <w:t xml:space="preserve">(абзац введен </w:t>
      </w:r>
      <w:hyperlink r:id="rId947" w:history="1">
        <w:r>
          <w:rPr>
            <w:color w:val="0000FF"/>
          </w:rPr>
          <w:t>Постановлением</w:t>
        </w:r>
      </w:hyperlink>
      <w:r>
        <w:t xml:space="preserve"> Правительства РФ от 20.10.2015 N 1116; в ред. </w:t>
      </w:r>
      <w:hyperlink r:id="rId948" w:history="1">
        <w:r>
          <w:rPr>
            <w:color w:val="0000FF"/>
          </w:rPr>
          <w:t>Постановления</w:t>
        </w:r>
      </w:hyperlink>
      <w:r>
        <w:t xml:space="preserve"> Правительства РФ от 17.08.2020 N 1246)</w:t>
      </w:r>
    </w:p>
    <w:p w:rsidR="00B25F90" w:rsidRDefault="00B25F90">
      <w:pPr>
        <w:pStyle w:val="ConsPlusNormal"/>
        <w:spacing w:before="220"/>
        <w:ind w:firstLine="540"/>
        <w:jc w:val="both"/>
      </w:pPr>
      <w:r>
        <w:t xml:space="preserve">Абзац утратил силу. - </w:t>
      </w:r>
      <w:hyperlink r:id="rId949" w:history="1">
        <w:r>
          <w:rPr>
            <w:color w:val="0000FF"/>
          </w:rPr>
          <w:t>Постановление</w:t>
        </w:r>
      </w:hyperlink>
      <w:r>
        <w:t xml:space="preserve"> Правительства РФ от 09.03.2019 N 256.</w:t>
      </w:r>
    </w:p>
    <w:p w:rsidR="00B25F90" w:rsidRDefault="00B25F90">
      <w:pPr>
        <w:pStyle w:val="ConsPlusNormal"/>
        <w:spacing w:before="220"/>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B25F90" w:rsidRDefault="00B25F90">
      <w:pPr>
        <w:pStyle w:val="ConsPlusNormal"/>
        <w:spacing w:before="220"/>
        <w:ind w:firstLine="540"/>
        <w:jc w:val="both"/>
      </w:pPr>
      <w: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B25F90" w:rsidRDefault="00B25F90">
      <w:pPr>
        <w:pStyle w:val="ConsPlusNormal"/>
        <w:spacing w:before="220"/>
        <w:ind w:firstLine="540"/>
        <w:jc w:val="both"/>
      </w:pPr>
      <w: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2032" w:history="1">
        <w:r>
          <w:rPr>
            <w:color w:val="0000FF"/>
          </w:rPr>
          <w:t>пунктами 179</w:t>
        </w:r>
      </w:hyperlink>
      <w:r>
        <w:t xml:space="preserve"> и </w:t>
      </w:r>
      <w:hyperlink w:anchor="P2053" w:history="1">
        <w:r>
          <w:rPr>
            <w:color w:val="0000FF"/>
          </w:rPr>
          <w:t>180</w:t>
        </w:r>
      </w:hyperlink>
      <w:r>
        <w:t xml:space="preserve"> настоящих Правил);</w:t>
      </w:r>
    </w:p>
    <w:p w:rsidR="00B25F90" w:rsidRDefault="00B25F90">
      <w:pPr>
        <w:pStyle w:val="ConsPlusNormal"/>
        <w:spacing w:before="220"/>
        <w:ind w:firstLine="540"/>
        <w:jc w:val="both"/>
      </w:pPr>
      <w:r>
        <w:lastRenderedPageBreak/>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B25F90" w:rsidRDefault="00B25F90">
      <w:pPr>
        <w:pStyle w:val="ConsPlusNormal"/>
        <w:spacing w:before="220"/>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B25F90" w:rsidRDefault="00B25F90">
      <w:pPr>
        <w:pStyle w:val="ConsPlusNormal"/>
        <w:spacing w:before="220"/>
        <w:ind w:firstLine="540"/>
        <w:jc w:val="both"/>
      </w:pPr>
      <w: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B25F90" w:rsidRDefault="00B25F90">
      <w:pPr>
        <w:pStyle w:val="ConsPlusNormal"/>
        <w:spacing w:before="220"/>
        <w:ind w:firstLine="540"/>
        <w:jc w:val="both"/>
      </w:pPr>
      <w:r>
        <w:t xml:space="preserve">170(1). Правительство Российской Федерации на основании предложений Правительственной комиссии по вопросам развития электроэнергетики утверждает </w:t>
      </w:r>
      <w:hyperlink r:id="rId950" w:history="1">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оптового рынка. С целью формирования указанных предложений Правительственная комиссия по вопросам развития электроэнергетики рассматривает поступившие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о перечне генерирующих объектов тепловых электростанций, подлежащих модернизации (реконструкции) или строительству в неценовых зонах оптового рынка.</w:t>
      </w:r>
    </w:p>
    <w:p w:rsidR="00B25F90" w:rsidRDefault="00B25F90">
      <w:pPr>
        <w:pStyle w:val="ConsPlusNormal"/>
        <w:spacing w:before="220"/>
        <w:ind w:firstLine="540"/>
        <w:jc w:val="both"/>
      </w:pPr>
      <w:r>
        <w:t xml:space="preserve">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формируются на основании заявления поставщика - участника оптового рынка о необходимости модернизации (реконструкции) или строительства генерирующих объектов тепловых электростанций в неценовой зоне оптового рынка, заключения системного оператора об угрозе наступления последствий, предусмотренных </w:t>
      </w:r>
      <w:hyperlink r:id="rId951" w:history="1">
        <w:r>
          <w:rPr>
            <w:color w:val="0000FF"/>
          </w:rPr>
          <w:t>Правилами</w:t>
        </w:r>
      </w:hyperlink>
      <w:r>
        <w:t xml:space="preserve"> вывода объектов электроэнергетики в ремонт и из эксплуатации, в результате вывода объектов, а также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необходимости модернизации (реконструкции) или строительства соответствующих генерирующих объектов, включающего в том числе обязательство по обеспечению тепловой нагрузки потребителей, находящихся в зоне действия генерирующих объектов тепловых электростанций, подлежащих реконструкции (модернизации) или строительству, в объемах, указанных в таком обращении, при производстве тепловой энергии указанными объектами.</w:t>
      </w:r>
    </w:p>
    <w:p w:rsidR="00B25F90" w:rsidRDefault="00B25F90">
      <w:pPr>
        <w:pStyle w:val="ConsPlusNormal"/>
        <w:spacing w:before="220"/>
        <w:ind w:firstLine="540"/>
        <w:jc w:val="both"/>
      </w:pPr>
      <w:r>
        <w:t xml:space="preserve">В целях определения регулируемых цен (тарифов) на электрическую энергию и мощность в отношении генерирующих объектов тепловых электростанций в неценовых зонах оптового рынка, включенных в утвержденный Правительством Российской Федерации перечень генерирующих объектов тепловых электростанций, подлежащих модернизации (реконструкции) или строительству в неценовых зонах оптового рынка, Правительство Российской Федерации на основании предложения Правительственной комиссии по вопросам развития электроэнергетики устанавливает значения капитальных затрат на модернизацию (реконструкцию) или строительство </w:t>
      </w:r>
      <w:r>
        <w:lastRenderedPageBreak/>
        <w:t>генерирующего объекта соответствующего вида, значения удельных затрат на эксплуатацию генерирующего объекта после реализации модернизации (реконструкции) или строительства, значения удельного расхода условного топлива в отношении генерирующего объекта. Такое предложение формируется на основании заключения об указанных значениях, сформированного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основе следующих документов, представленных участником оптового рынка, в отношении генерирующего объекта, включенного в утвержденный Правительством Российской Федерации перечень генерирующих объектов тепловых электростанций, подлежащих модернизации (реконструкции) или строительству в неценовых зонах оптового рынка:</w:t>
      </w:r>
    </w:p>
    <w:p w:rsidR="00B25F90" w:rsidRDefault="00B25F90">
      <w:pPr>
        <w:pStyle w:val="ConsPlusNormal"/>
        <w:spacing w:before="220"/>
        <w:ind w:firstLine="540"/>
        <w:jc w:val="both"/>
      </w:pPr>
      <w:r>
        <w:t>проектная документация, прошедшая экспертизу в установленном порядке и включающая в том числе сметную стоимость модернизации (реконструкции) или строительства генерирующего объекта;</w:t>
      </w:r>
    </w:p>
    <w:p w:rsidR="00B25F90" w:rsidRDefault="00B25F90">
      <w:pPr>
        <w:pStyle w:val="ConsPlusNormal"/>
        <w:spacing w:before="220"/>
        <w:ind w:firstLine="540"/>
        <w:jc w:val="both"/>
      </w:pPr>
      <w:r>
        <w:t>результаты технологического и ценового аудита инвестиционных проектов в отношении генерирующих объектов, по которым разработана проектная документация.</w:t>
      </w:r>
    </w:p>
    <w:p w:rsidR="00B25F90" w:rsidRDefault="00B25F9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заключении также указывает тип генерирующего объекта, подлежащего модернизации (реконструкции) или строительству, значение установленной мощности и планируемые сроки ввода в эксплуатацию (год и месяц).</w:t>
      </w:r>
    </w:p>
    <w:p w:rsidR="00B25F90" w:rsidRDefault="00B25F90">
      <w:pPr>
        <w:pStyle w:val="ConsPlusNormal"/>
        <w:jc w:val="both"/>
      </w:pPr>
      <w:r>
        <w:t xml:space="preserve">(п. 170(1) введен </w:t>
      </w:r>
      <w:hyperlink r:id="rId952" w:history="1">
        <w:r>
          <w:rPr>
            <w:color w:val="0000FF"/>
          </w:rPr>
          <w:t>Постановлением</w:t>
        </w:r>
      </w:hyperlink>
      <w:r>
        <w:t xml:space="preserve"> Правительства РФ от 25.01.2019 N 43)</w:t>
      </w:r>
    </w:p>
    <w:p w:rsidR="00B25F90" w:rsidRDefault="00B25F90">
      <w:pPr>
        <w:pStyle w:val="ConsPlusNormal"/>
        <w:spacing w:before="220"/>
        <w:ind w:firstLine="540"/>
        <w:jc w:val="both"/>
      </w:pPr>
      <w:bookmarkStart w:id="210" w:name="P1993"/>
      <w:bookmarkEnd w:id="210"/>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B25F90" w:rsidRDefault="00B25F90">
      <w:pPr>
        <w:pStyle w:val="ConsPlusNormal"/>
        <w:spacing w:before="220"/>
        <w:ind w:firstLine="540"/>
        <w:jc w:val="both"/>
      </w:pPr>
      <w: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B25F90" w:rsidRDefault="00B25F90">
      <w:pPr>
        <w:pStyle w:val="ConsPlusNormal"/>
        <w:jc w:val="both"/>
      </w:pPr>
      <w:r>
        <w:t xml:space="preserve">(в ред. </w:t>
      </w:r>
      <w:hyperlink r:id="rId953" w:history="1">
        <w:r>
          <w:rPr>
            <w:color w:val="0000FF"/>
          </w:rPr>
          <w:t>Постановления</w:t>
        </w:r>
      </w:hyperlink>
      <w:r>
        <w:t xml:space="preserve"> Правительства РФ от 08.12.2018 N 1496)</w:t>
      </w:r>
    </w:p>
    <w:p w:rsidR="00B25F90" w:rsidRDefault="00B25F90">
      <w:pPr>
        <w:pStyle w:val="ConsPlusNormal"/>
        <w:spacing w:before="220"/>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B25F90" w:rsidRDefault="00B25F90">
      <w:pPr>
        <w:pStyle w:val="ConsPlusNormal"/>
        <w:spacing w:before="220"/>
        <w:ind w:firstLine="540"/>
        <w:jc w:val="both"/>
      </w:pPr>
      <w: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1049" w:history="1">
        <w:r>
          <w:rPr>
            <w:color w:val="0000FF"/>
          </w:rPr>
          <w:t>пунктом 81</w:t>
        </w:r>
      </w:hyperlink>
      <w:r>
        <w:t xml:space="preserve"> настоящих Правил.</w:t>
      </w:r>
    </w:p>
    <w:p w:rsidR="00B25F90" w:rsidRDefault="00B25F90">
      <w:pPr>
        <w:pStyle w:val="ConsPlusNormal"/>
        <w:spacing w:before="220"/>
        <w:ind w:firstLine="540"/>
        <w:jc w:val="both"/>
      </w:pPr>
      <w:r>
        <w:t xml:space="preserve">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w:t>
      </w:r>
      <w:r>
        <w:lastRenderedPageBreak/>
        <w:t>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B25F90" w:rsidRDefault="00B25F90">
      <w:pPr>
        <w:pStyle w:val="ConsPlusNormal"/>
        <w:spacing w:before="220"/>
        <w:ind w:firstLine="540"/>
        <w:jc w:val="both"/>
      </w:pPr>
      <w: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B25F90" w:rsidRDefault="00B25F90">
      <w:pPr>
        <w:pStyle w:val="ConsPlusNormal"/>
        <w:spacing w:before="220"/>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B25F90" w:rsidRDefault="00B25F90">
      <w:pPr>
        <w:pStyle w:val="ConsPlusNormal"/>
        <w:spacing w:before="220"/>
        <w:ind w:firstLine="540"/>
        <w:jc w:val="both"/>
      </w:pPr>
      <w:bookmarkStart w:id="211" w:name="P2001"/>
      <w:bookmarkEnd w:id="211"/>
      <w: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B25F90" w:rsidRDefault="00B25F90">
      <w:pPr>
        <w:pStyle w:val="ConsPlusNormal"/>
        <w:spacing w:before="220"/>
        <w:ind w:firstLine="540"/>
        <w:jc w:val="both"/>
      </w:pPr>
      <w: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B25F90" w:rsidRDefault="00B25F90">
      <w:pPr>
        <w:pStyle w:val="ConsPlusNormal"/>
        <w:spacing w:before="220"/>
        <w:ind w:firstLine="540"/>
        <w:jc w:val="both"/>
      </w:pPr>
      <w: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B25F90" w:rsidRDefault="00B25F90">
      <w:pPr>
        <w:pStyle w:val="ConsPlusNormal"/>
        <w:spacing w:before="220"/>
        <w:ind w:firstLine="540"/>
        <w:jc w:val="both"/>
      </w:pPr>
      <w:r>
        <w:t xml:space="preserve">Абзацы второй - четвертый утратили силу. - </w:t>
      </w:r>
      <w:hyperlink r:id="rId954" w:history="1">
        <w:r>
          <w:rPr>
            <w:color w:val="0000FF"/>
          </w:rPr>
          <w:t>Постановление</w:t>
        </w:r>
      </w:hyperlink>
      <w:r>
        <w:t xml:space="preserve"> Правительства РФ от 08.12.2018 N 1496.</w:t>
      </w:r>
    </w:p>
    <w:p w:rsidR="00B25F90" w:rsidRDefault="00B25F90">
      <w:pPr>
        <w:pStyle w:val="ConsPlusNormal"/>
        <w:spacing w:before="220"/>
        <w:ind w:firstLine="540"/>
        <w:jc w:val="both"/>
      </w:pPr>
      <w:bookmarkStart w:id="212" w:name="P2005"/>
      <w:bookmarkEnd w:id="212"/>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B25F90" w:rsidRDefault="00B25F90">
      <w:pPr>
        <w:pStyle w:val="ConsPlusNormal"/>
        <w:spacing w:before="220"/>
        <w:ind w:firstLine="540"/>
        <w:jc w:val="both"/>
      </w:pPr>
      <w:r>
        <w:lastRenderedPageBreak/>
        <w:t xml:space="preserve">В целях определения стоимости электрической энергии в части объема суммарного за расчетный период планового почасового потребления, не превышающего объем электрической энергии, определенный в прогнозном балансе для покупателей, функционирующих в неценовых зонах оптового рынка (за исключением объемов электрической энергии, покупаемых в соответствии с </w:t>
      </w:r>
      <w:hyperlink w:anchor="P2032" w:history="1">
        <w:r>
          <w:rPr>
            <w:color w:val="0000FF"/>
          </w:rPr>
          <w:t>пунктами 179</w:t>
        </w:r>
      </w:hyperlink>
      <w:r>
        <w:t xml:space="preserve"> и </w:t>
      </w:r>
      <w:hyperlink w:anchor="P2053" w:history="1">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стоимость единицы электрической энергии вычисляется для каждой неценовой зоны исходя из определенных в соответствии с </w:t>
      </w:r>
      <w:hyperlink w:anchor="P2001"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w:t>
      </w:r>
    </w:p>
    <w:p w:rsidR="00B25F90" w:rsidRDefault="00B25F90">
      <w:pPr>
        <w:pStyle w:val="ConsPlusNormal"/>
        <w:jc w:val="both"/>
      </w:pPr>
      <w:r>
        <w:t xml:space="preserve">(в ред. </w:t>
      </w:r>
      <w:hyperlink r:id="rId955" w:history="1">
        <w:r>
          <w:rPr>
            <w:color w:val="0000FF"/>
          </w:rPr>
          <w:t>Постановления</w:t>
        </w:r>
      </w:hyperlink>
      <w:r>
        <w:t xml:space="preserve"> Правительства РФ от 08.12.2018 N 1496)</w:t>
      </w:r>
    </w:p>
    <w:p w:rsidR="00B25F90" w:rsidRDefault="00B25F90">
      <w:pPr>
        <w:pStyle w:val="ConsPlusNormal"/>
        <w:spacing w:before="220"/>
        <w:ind w:firstLine="540"/>
        <w:jc w:val="both"/>
      </w:pPr>
      <w: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B25F90" w:rsidRDefault="00B25F90">
      <w:pPr>
        <w:pStyle w:val="ConsPlusNormal"/>
        <w:spacing w:before="220"/>
        <w:ind w:firstLine="540"/>
        <w:jc w:val="both"/>
      </w:pPr>
      <w:r>
        <w:t xml:space="preserve">Абзац утратил силу. - </w:t>
      </w:r>
      <w:hyperlink r:id="rId956" w:history="1">
        <w:r>
          <w:rPr>
            <w:color w:val="0000FF"/>
          </w:rPr>
          <w:t>Постановление</w:t>
        </w:r>
      </w:hyperlink>
      <w:r>
        <w:t xml:space="preserve"> Правительства РФ от 08.12.2018 N 1496.</w:t>
      </w:r>
    </w:p>
    <w:p w:rsidR="00B25F90" w:rsidRDefault="00B25F90">
      <w:pPr>
        <w:pStyle w:val="ConsPlusNormal"/>
        <w:spacing w:before="220"/>
        <w:ind w:firstLine="540"/>
        <w:jc w:val="both"/>
      </w:pPr>
      <w:bookmarkStart w:id="213" w:name="P2010"/>
      <w:bookmarkEnd w:id="213"/>
      <w:r>
        <w:t xml:space="preserve">176. Объем мощности, фактически поставленной на оптовый рынок поставщиками, 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определенный в соответствии с настоящими Правилами, при невыполнении поставщиком требований, указанных в </w:t>
      </w:r>
      <w:hyperlink w:anchor="P584" w:history="1">
        <w:r>
          <w:rPr>
            <w:color w:val="0000FF"/>
          </w:rPr>
          <w:t>подпункте 1 пункта 48</w:t>
        </w:r>
      </w:hyperlink>
      <w:r>
        <w:t xml:space="preserve"> и </w:t>
      </w:r>
      <w:hyperlink w:anchor="P606" w:history="1">
        <w:r>
          <w:rPr>
            <w:color w:val="0000FF"/>
          </w:rPr>
          <w:t>подпунктах 1</w:t>
        </w:r>
      </w:hyperlink>
      <w:r>
        <w:t xml:space="preserve">, </w:t>
      </w:r>
      <w:hyperlink w:anchor="P608" w:history="1">
        <w:r>
          <w:rPr>
            <w:color w:val="0000FF"/>
          </w:rPr>
          <w:t>3</w:t>
        </w:r>
      </w:hyperlink>
      <w:r>
        <w:t xml:space="preserve">, </w:t>
      </w:r>
      <w:hyperlink w:anchor="P609" w:history="1">
        <w:r>
          <w:rPr>
            <w:color w:val="0000FF"/>
          </w:rPr>
          <w:t>4</w:t>
        </w:r>
      </w:hyperlink>
      <w:r>
        <w:t xml:space="preserve"> и </w:t>
      </w:r>
      <w:hyperlink w:anchor="P611" w:history="1">
        <w:r>
          <w:rPr>
            <w:color w:val="0000FF"/>
          </w:rPr>
          <w:t>6</w:t>
        </w:r>
      </w:hyperlink>
      <w:r>
        <w:t xml:space="preserve"> - </w:t>
      </w:r>
      <w:hyperlink w:anchor="P614" w:history="1">
        <w:r>
          <w:rPr>
            <w:color w:val="0000FF"/>
          </w:rPr>
          <w:t>9 пункта 50</w:t>
        </w:r>
      </w:hyperlink>
      <w:r>
        <w:t xml:space="preserve"> настоящих Правил.</w:t>
      </w:r>
    </w:p>
    <w:p w:rsidR="00B25F90" w:rsidRDefault="00B25F90">
      <w:pPr>
        <w:pStyle w:val="ConsPlusNormal"/>
        <w:spacing w:before="220"/>
        <w:ind w:firstLine="540"/>
        <w:jc w:val="both"/>
      </w:pPr>
      <w:r>
        <w:t>Объем покупки мощности, приобретаемой покупателем в отношении населения и приравненных к нему категорий потребителей, определяется как произведение объема мощности, определенного в отношении покупателя в прогнозном балансе на соответствующий месяц для поставки населению и (или) приравненным к нему категориям потребителей, и планового коэффициента резервирования.</w:t>
      </w:r>
    </w:p>
    <w:p w:rsidR="00B25F90" w:rsidRDefault="00B25F90">
      <w:pPr>
        <w:pStyle w:val="ConsPlusNormal"/>
        <w:spacing w:before="220"/>
        <w:ind w:firstLine="540"/>
        <w:jc w:val="both"/>
      </w:pPr>
      <w:r>
        <w:t>Объем покупки мощности организацией по управлению единой национальной (общероссийской) электрической сетью определяется как произведение величины мощности, отнесенной на потери в единой национальной (общероссийской) электрической сети в соответствии с прогнозным балансом, и предусмотренного настоящим пунктом планового коэффициента резервирования мощности.</w:t>
      </w:r>
    </w:p>
    <w:p w:rsidR="00B25F90" w:rsidRDefault="00B25F90">
      <w:pPr>
        <w:pStyle w:val="ConsPlusNormal"/>
        <w:spacing w:before="220"/>
        <w:ind w:firstLine="540"/>
        <w:jc w:val="both"/>
      </w:pPr>
      <w:r>
        <w:t>Плановый объем покупки мощности покупателем, функционирующим на территории неценовой зоны оптового рынка, определяется как произведение величины мощности, определенной для него в прогнозном балансе на соответствующий месяц поставки, и предусмотренного настоящим пунктом планового коэффициента резервирования мощности.</w:t>
      </w:r>
    </w:p>
    <w:p w:rsidR="00B25F90" w:rsidRDefault="00B25F90">
      <w:pPr>
        <w:pStyle w:val="ConsPlusNormal"/>
        <w:spacing w:before="220"/>
        <w:ind w:firstLine="540"/>
        <w:jc w:val="both"/>
      </w:pPr>
      <w:r>
        <w:t xml:space="preserve">Плановый коэффициент резервирования мощности определяется для каждой неценовой </w:t>
      </w:r>
      <w:r>
        <w:lastRenderedPageBreak/>
        <w:t>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w:t>
      </w:r>
    </w:p>
    <w:p w:rsidR="00B25F90" w:rsidRDefault="00B25F90">
      <w:pPr>
        <w:pStyle w:val="ConsPlusNormal"/>
        <w:spacing w:before="220"/>
        <w:ind w:firstLine="540"/>
        <w:jc w:val="both"/>
      </w:pPr>
      <w:r>
        <w:t>При определении планового коэффициента резервирования мощности и в соответствии с настоящим пунктом фактического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2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B25F90" w:rsidRDefault="00B25F90">
      <w:pPr>
        <w:pStyle w:val="ConsPlusNormal"/>
        <w:spacing w:before="220"/>
        <w:ind w:firstLine="540"/>
        <w:jc w:val="both"/>
      </w:pPr>
      <w:r>
        <w:t>Фактический объем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сумма величины покупки мощности, приобретаемой в отношении населения и приравненных к нему категорий потребителей, и произведения объема фактического пикового потребления покупателя, уменьшенного на сумму объема мощности, определенного для покупателя в прогнозном балансе на соответствующий месяц для поставки населению и (или) приравненным к нему категориям потребителей, и фактического коэффициента резервирования мощности. Объем фактического пикового потребления покупателя рассчитывается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Час максимальной фактической пиковой нагрузки применительно к суткам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такому субъекту Российской Федерации в установленные системным оператором плановые часы пиковой нагрузки.</w:t>
      </w:r>
    </w:p>
    <w:p w:rsidR="00B25F90" w:rsidRDefault="00B25F90">
      <w:pPr>
        <w:pStyle w:val="ConsPlusNormal"/>
        <w:spacing w:before="220"/>
        <w:ind w:firstLine="540"/>
        <w:jc w:val="both"/>
      </w:pPr>
      <w:r>
        <w:t xml:space="preserve">Фактический коэффициент резервирования мощности определяется для каждой неценовой зоны как минимальное значение из значений планового коэффициента резервирования мощности и величины, рассчитываемой как отношение суммарного объема фактически поставленной в соответствующей неценовой зоне оптового рынка мощности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уменьшенного на сумму совокупной величины покупки мощности для поставки населению и приравненным к нему категориям потребителей и объема покупки мощности организацией по управлению единой национальной (общероссийской) электрической сетью, к суммарной величине значений фактического пикового потребления покупателями, </w:t>
      </w:r>
      <w:r>
        <w:lastRenderedPageBreak/>
        <w:t>функционирующими на территории соответствующей неценовой зоны оптового рынка, уменьшенной на объем мощности, определенный для соответствующего покупателя в прогнозном балансе на соответствующий месяц для поставки населению и (или) приравненным к нему категориям потребителей, за вычетом величины мощности, отнесенной на потери в единой национальной (общероссийской) электрической сети в соответствии с прогнозным балансом.</w:t>
      </w:r>
    </w:p>
    <w:p w:rsidR="00B25F90" w:rsidRDefault="00B25F90">
      <w:pPr>
        <w:pStyle w:val="ConsPlusNormal"/>
        <w:spacing w:before="220"/>
        <w:ind w:firstLine="540"/>
        <w:jc w:val="both"/>
      </w:pPr>
      <w:r>
        <w:t>Коэффициент резервирования мощности для организаций, осуществляющих экспортно-импортные операции для территории Дальнего Востока, рассчитывается в соответствии с договором о присоединении к торговой системе оптового рынка, и его значение не может быть меньше единицы.</w:t>
      </w:r>
    </w:p>
    <w:p w:rsidR="00B25F90" w:rsidRDefault="00B25F90">
      <w:pPr>
        <w:pStyle w:val="ConsPlusNormal"/>
        <w:spacing w:before="220"/>
        <w:ind w:firstLine="540"/>
        <w:jc w:val="both"/>
      </w:pPr>
      <w:r>
        <w:t>Плановый и фактический объем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2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B25F90" w:rsidRDefault="00B25F90">
      <w:pPr>
        <w:pStyle w:val="ConsPlusNormal"/>
        <w:jc w:val="both"/>
      </w:pPr>
      <w:r>
        <w:t xml:space="preserve">(п. 176 в ред. </w:t>
      </w:r>
      <w:hyperlink r:id="rId957" w:history="1">
        <w:r>
          <w:rPr>
            <w:color w:val="0000FF"/>
          </w:rPr>
          <w:t>Постановления</w:t>
        </w:r>
      </w:hyperlink>
      <w:r>
        <w:t xml:space="preserve"> Правительства РФ от 08.12.2018 N 1496)</w:t>
      </w:r>
    </w:p>
    <w:p w:rsidR="00B25F90" w:rsidRDefault="00B25F90">
      <w:pPr>
        <w:pStyle w:val="ConsPlusNormal"/>
        <w:spacing w:before="220"/>
        <w:ind w:firstLine="540"/>
        <w:jc w:val="both"/>
      </w:pPr>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которая подлежит оплате участникам оптового рынка, осуществляющим поставку мощности на соответствующей территории, и которая определяется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2010" w:history="1">
        <w:r>
          <w:rPr>
            <w:color w:val="0000FF"/>
          </w:rPr>
          <w:t>пунктом 176</w:t>
        </w:r>
      </w:hyperlink>
      <w:r>
        <w:t xml:space="preserve"> настоящих Правил, регулируемой цены (тарифа) на мощность и </w:t>
      </w:r>
      <w:hyperlink r:id="rId958" w:history="1">
        <w:r>
          <w:rPr>
            <w:color w:val="0000FF"/>
          </w:rPr>
          <w:t>коэффициента сезонности</w:t>
        </w:r>
      </w:hyperlink>
      <w:r>
        <w:t xml:space="preserve"> для соответствующего месяца поставки, утвержденных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959" w:history="1">
        <w:r>
          <w:rPr>
            <w:color w:val="0000FF"/>
          </w:rPr>
          <w:t>пунктом 2</w:t>
        </w:r>
      </w:hyperlink>
      <w:r>
        <w:t xml:space="preserve"> распоряжения Правительства Российской Федерации от 20 октября 2015 г. N 2098-р,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2010" w:history="1">
        <w:r>
          <w:rPr>
            <w:color w:val="0000FF"/>
          </w:rPr>
          <w:t>пунктом 176</w:t>
        </w:r>
      </w:hyperlink>
      <w:r>
        <w:t xml:space="preserve"> настоящих Правил, соответствующей регулируемой цены (тарифа) на мощность, коэффициента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и коэффициента снижения, определяемого в соответствии с </w:t>
      </w:r>
      <w:hyperlink w:anchor="P2070" w:history="1">
        <w:r>
          <w:rPr>
            <w:color w:val="0000FF"/>
          </w:rPr>
          <w:t>пунктом 182(1)</w:t>
        </w:r>
      </w:hyperlink>
      <w:r>
        <w:t xml:space="preserve"> настоящих Правил.</w:t>
      </w:r>
    </w:p>
    <w:p w:rsidR="00B25F90" w:rsidRDefault="00B25F90">
      <w:pPr>
        <w:pStyle w:val="ConsPlusNormal"/>
        <w:spacing w:before="220"/>
        <w:ind w:firstLine="540"/>
        <w:jc w:val="both"/>
      </w:pPr>
      <w:bookmarkStart w:id="214" w:name="P2022"/>
      <w:bookmarkEnd w:id="214"/>
      <w:r>
        <w:t>Стоимость единицы планового объема мощности, приобретаемой покупателем в отношении населения и приравненных к нему категорий потребителей, равна отношению индикативной цены на мощность, утвержденной для соответствующего месяца поставки федеральным органом исполнительной власти в области регулирования тарифов в отношении субъекта Российской Федерации, к плановому коэффициенту резервирования мощности.</w:t>
      </w:r>
    </w:p>
    <w:p w:rsidR="00B25F90" w:rsidRDefault="00B25F90">
      <w:pPr>
        <w:pStyle w:val="ConsPlusNormal"/>
        <w:spacing w:before="220"/>
        <w:ind w:firstLine="540"/>
        <w:jc w:val="both"/>
      </w:pPr>
      <w:r>
        <w:t xml:space="preserve">Стоимость единицы планового объема мощности, приобретаемой покупателем сверх объемов мощности, приобретаемой в отношении населения и приравненных к нему категорий потребителей, а также стоимость единицы планового объема мощности для организации по управлению единой национальной (общероссийской) электрической сетью, определяются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w:t>
      </w:r>
      <w:r>
        <w:lastRenderedPageBreak/>
        <w:t>дифференцируются по критериям, по которым осуществляется дифференциация индикативных цен на мощность.</w:t>
      </w:r>
    </w:p>
    <w:p w:rsidR="00B25F90" w:rsidRDefault="00B25F90">
      <w:pPr>
        <w:pStyle w:val="ConsPlusNormal"/>
        <w:spacing w:before="220"/>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2022" w:history="1">
        <w:r>
          <w:rPr>
            <w:color w:val="0000FF"/>
          </w:rPr>
          <w:t>абзацем вторым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среднегодовому объему потребления мощности, учтенному в прогнозном балансе.</w:t>
      </w:r>
    </w:p>
    <w:p w:rsidR="00B25F90" w:rsidRDefault="00B25F90">
      <w:pPr>
        <w:pStyle w:val="ConsPlusNormal"/>
        <w:spacing w:before="220"/>
        <w:ind w:firstLine="540"/>
        <w:jc w:val="both"/>
      </w:pPr>
      <w:r>
        <w:t>При несовпадении планового и фактического объема покупки мощности для покупателя определяется стоимость недостающего (избыточного) объема мощности по регулируемым ценам (тарифам), которая рассчитывается как произведение недостающего (избыточного) объема мощности, определяемого в соответствии с договором о присоединении к торговой системе оптового рынка, и стоимости единицы планового объема мощности.</w:t>
      </w:r>
    </w:p>
    <w:p w:rsidR="00B25F90" w:rsidRDefault="00B25F90">
      <w:pPr>
        <w:pStyle w:val="ConsPlusNormal"/>
        <w:spacing w:before="220"/>
        <w:ind w:firstLine="540"/>
        <w:jc w:val="both"/>
      </w:pPr>
      <w:r>
        <w:t xml:space="preserve">Окончательная стоимость мощности определяется для покупателей исходя из стоимости планового объема покупки мощности, стоимости недостающего (избыточного) объема мощности и распределенной в соответствии с </w:t>
      </w:r>
      <w:hyperlink w:anchor="P2028" w:history="1">
        <w:r>
          <w:rPr>
            <w:color w:val="0000FF"/>
          </w:rPr>
          <w:t>пунктом 178</w:t>
        </w:r>
      </w:hyperlink>
      <w:r>
        <w:t xml:space="preserve"> настоящих Правил разницы между предварительно рассчитанными объемами обязательств и объемом требований.</w:t>
      </w:r>
    </w:p>
    <w:p w:rsidR="00B25F90" w:rsidRDefault="00B25F90">
      <w:pPr>
        <w:pStyle w:val="ConsPlusNormal"/>
        <w:jc w:val="both"/>
      </w:pPr>
      <w:r>
        <w:t xml:space="preserve">(п. 177 в ред. </w:t>
      </w:r>
      <w:hyperlink r:id="rId960" w:history="1">
        <w:r>
          <w:rPr>
            <w:color w:val="0000FF"/>
          </w:rPr>
          <w:t>Постановления</w:t>
        </w:r>
      </w:hyperlink>
      <w:r>
        <w:t xml:space="preserve"> Правительства РФ от 08.12.2018 N 1496)</w:t>
      </w:r>
    </w:p>
    <w:p w:rsidR="00B25F90" w:rsidRDefault="00B25F90">
      <w:pPr>
        <w:pStyle w:val="ConsPlusNormal"/>
        <w:spacing w:before="220"/>
        <w:ind w:firstLine="540"/>
        <w:jc w:val="both"/>
      </w:pPr>
      <w:bookmarkStart w:id="215" w:name="P2028"/>
      <w:bookmarkEnd w:id="215"/>
      <w: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B25F90" w:rsidRDefault="00B25F90">
      <w:pPr>
        <w:pStyle w:val="ConsPlusNormal"/>
        <w:spacing w:before="220"/>
        <w:ind w:firstLine="540"/>
        <w:jc w:val="both"/>
      </w:pPr>
      <w:bookmarkStart w:id="216" w:name="P2029"/>
      <w:bookmarkEnd w:id="216"/>
      <w: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B25F90" w:rsidRDefault="00B25F90">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2029" w:history="1">
        <w:r>
          <w:rPr>
            <w:color w:val="0000FF"/>
          </w:rPr>
          <w:t>подпункте 1</w:t>
        </w:r>
      </w:hyperlink>
      <w:r>
        <w:t xml:space="preserve"> настоящего пункта величине путем увеличения их обязательств;</w:t>
      </w:r>
    </w:p>
    <w:p w:rsidR="00B25F90" w:rsidRDefault="00B25F90">
      <w:pPr>
        <w:pStyle w:val="ConsPlusNormal"/>
        <w:spacing w:before="220"/>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B25F90" w:rsidRDefault="00B25F90">
      <w:pPr>
        <w:pStyle w:val="ConsPlusNormal"/>
        <w:spacing w:before="220"/>
        <w:ind w:firstLine="540"/>
        <w:jc w:val="both"/>
      </w:pPr>
      <w:bookmarkStart w:id="217" w:name="P2032"/>
      <w:bookmarkEnd w:id="217"/>
      <w:r>
        <w:t xml:space="preserve">179. Двусторонние договоры купли-продажи электрической энергии, производимой на генерирующих объектах, введенных в эксплуатацию после 1 января 2008 г., и потребляемой энергопринимающими устройствами, введенными в эксплуатацию после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w:t>
      </w:r>
      <w:r>
        <w:lastRenderedPageBreak/>
        <w:t>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B25F90" w:rsidRDefault="00B25F90">
      <w:pPr>
        <w:pStyle w:val="ConsPlusNormal"/>
        <w:jc w:val="both"/>
      </w:pPr>
      <w:r>
        <w:t xml:space="preserve">(в ред. </w:t>
      </w:r>
      <w:hyperlink r:id="rId961" w:history="1">
        <w:r>
          <w:rPr>
            <w:color w:val="0000FF"/>
          </w:rPr>
          <w:t>Постановления</w:t>
        </w:r>
      </w:hyperlink>
      <w:r>
        <w:t xml:space="preserve"> Правительства РФ от 08.12.2018 N 1496)</w:t>
      </w:r>
    </w:p>
    <w:p w:rsidR="00B25F90" w:rsidRDefault="00B25F90">
      <w:pPr>
        <w:pStyle w:val="ConsPlusNormal"/>
        <w:spacing w:before="220"/>
        <w:ind w:firstLine="540"/>
        <w:jc w:val="both"/>
      </w:pPr>
      <w: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после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B25F90" w:rsidRDefault="00B25F90">
      <w:pPr>
        <w:pStyle w:val="ConsPlusNormal"/>
        <w:jc w:val="both"/>
      </w:pPr>
      <w:r>
        <w:t xml:space="preserve">(в ред. </w:t>
      </w:r>
      <w:hyperlink r:id="rId962" w:history="1">
        <w:r>
          <w:rPr>
            <w:color w:val="0000FF"/>
          </w:rPr>
          <w:t>Постановления</w:t>
        </w:r>
      </w:hyperlink>
      <w:r>
        <w:t xml:space="preserve"> Правительства РФ от 08.12.2018 N 1496)</w:t>
      </w:r>
    </w:p>
    <w:p w:rsidR="00B25F90" w:rsidRDefault="00B25F90">
      <w:pPr>
        <w:pStyle w:val="ConsPlusNormal"/>
        <w:spacing w:before="220"/>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B25F90" w:rsidRDefault="00B25F90">
      <w:pPr>
        <w:pStyle w:val="ConsPlusNormal"/>
        <w:spacing w:before="220"/>
        <w:ind w:firstLine="540"/>
        <w:jc w:val="both"/>
      </w:pPr>
      <w: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B25F90" w:rsidRDefault="00B25F90">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B25F90" w:rsidRDefault="00B25F90">
      <w:pPr>
        <w:pStyle w:val="ConsPlusNormal"/>
        <w:jc w:val="both"/>
      </w:pPr>
      <w:r>
        <w:t xml:space="preserve">(в ред. </w:t>
      </w:r>
      <w:hyperlink r:id="rId963"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B25F90" w:rsidRDefault="00B25F90">
      <w:pPr>
        <w:pStyle w:val="ConsPlusNormal"/>
        <w:jc w:val="both"/>
      </w:pPr>
      <w:r>
        <w:t xml:space="preserve">(в ред. </w:t>
      </w:r>
      <w:hyperlink r:id="rId964"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B25F90" w:rsidRDefault="00B25F90">
      <w:pPr>
        <w:pStyle w:val="ConsPlusNormal"/>
        <w:jc w:val="both"/>
      </w:pPr>
      <w:r>
        <w:t xml:space="preserve">(в ред. </w:t>
      </w:r>
      <w:hyperlink r:id="rId965"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B25F90" w:rsidRDefault="00B25F90">
      <w:pPr>
        <w:pStyle w:val="ConsPlusNormal"/>
        <w:jc w:val="both"/>
      </w:pPr>
      <w:r>
        <w:t xml:space="preserve">(в ред. </w:t>
      </w:r>
      <w:hyperlink r:id="rId966"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 xml:space="preserve">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w:t>
      </w:r>
      <w:r>
        <w:lastRenderedPageBreak/>
        <w:t>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B25F90" w:rsidRDefault="00B25F90">
      <w:pPr>
        <w:pStyle w:val="ConsPlusNormal"/>
        <w:jc w:val="both"/>
      </w:pPr>
      <w:r>
        <w:t xml:space="preserve">(в ред. </w:t>
      </w:r>
      <w:hyperlink r:id="rId967"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B25F90" w:rsidRDefault="00B25F90">
      <w:pPr>
        <w:pStyle w:val="ConsPlusNormal"/>
        <w:jc w:val="both"/>
      </w:pPr>
      <w:r>
        <w:t xml:space="preserve">(в ред. </w:t>
      </w:r>
      <w:hyperlink r:id="rId968"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B25F90" w:rsidRDefault="00B25F90">
      <w:pPr>
        <w:pStyle w:val="ConsPlusNormal"/>
        <w:spacing w:before="220"/>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B25F90" w:rsidRDefault="00B25F90">
      <w:pPr>
        <w:pStyle w:val="ConsPlusNormal"/>
        <w:spacing w:before="220"/>
        <w:ind w:firstLine="540"/>
        <w:jc w:val="both"/>
      </w:pPr>
      <w: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B25F90" w:rsidRDefault="00B25F90">
      <w:pPr>
        <w:pStyle w:val="ConsPlusNormal"/>
        <w:spacing w:before="220"/>
        <w:ind w:firstLine="540"/>
        <w:jc w:val="both"/>
      </w:pPr>
      <w:bookmarkStart w:id="218" w:name="P2053"/>
      <w:bookmarkEnd w:id="218"/>
      <w: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B25F90" w:rsidRDefault="00B25F90">
      <w:pPr>
        <w:pStyle w:val="ConsPlusNormal"/>
        <w:spacing w:before="220"/>
        <w:ind w:firstLine="540"/>
        <w:jc w:val="both"/>
      </w:pPr>
      <w: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B25F90" w:rsidRDefault="00B25F90">
      <w:pPr>
        <w:pStyle w:val="ConsPlusNormal"/>
        <w:spacing w:before="220"/>
        <w:ind w:firstLine="540"/>
        <w:jc w:val="both"/>
      </w:pPr>
      <w: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B25F90" w:rsidRDefault="00B25F90">
      <w:pPr>
        <w:pStyle w:val="ConsPlusNormal"/>
        <w:spacing w:before="220"/>
        <w:ind w:firstLine="540"/>
        <w:jc w:val="both"/>
      </w:pPr>
      <w: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B25F90" w:rsidRDefault="00B25F90">
      <w:pPr>
        <w:pStyle w:val="ConsPlusNormal"/>
        <w:spacing w:before="220"/>
        <w:ind w:firstLine="540"/>
        <w:jc w:val="both"/>
      </w:pPr>
      <w:r>
        <w:lastRenderedPageBreak/>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B25F90" w:rsidRDefault="00B25F90">
      <w:pPr>
        <w:pStyle w:val="ConsPlusNormal"/>
        <w:spacing w:before="220"/>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536" w:history="1">
        <w:r>
          <w:rPr>
            <w:color w:val="0000FF"/>
          </w:rPr>
          <w:t>пунктом 41</w:t>
        </w:r>
      </w:hyperlink>
      <w: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B25F90" w:rsidRDefault="00B25F90">
      <w:pPr>
        <w:pStyle w:val="ConsPlusNormal"/>
        <w:spacing w:before="220"/>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1993" w:history="1">
        <w:r>
          <w:rPr>
            <w:color w:val="0000FF"/>
          </w:rPr>
          <w:t>пунктом 171</w:t>
        </w:r>
      </w:hyperlink>
      <w:r>
        <w:t xml:space="preserve"> настоящих Правил. Стоимость электрической энергии в определенных в соответствии с </w:t>
      </w:r>
      <w:hyperlink w:anchor="P2060" w:history="1">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bookmarkStart w:id="219" w:name="P2060"/>
      <w:bookmarkEnd w:id="219"/>
      <w: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B25F90" w:rsidRDefault="00B25F90">
      <w:pPr>
        <w:pStyle w:val="ConsPlusNormal"/>
        <w:jc w:val="both"/>
      </w:pPr>
      <w:r>
        <w:t xml:space="preserve">(в ред. </w:t>
      </w:r>
      <w:hyperlink r:id="rId969" w:history="1">
        <w:r>
          <w:rPr>
            <w:color w:val="0000FF"/>
          </w:rPr>
          <w:t>Постановления</w:t>
        </w:r>
      </w:hyperlink>
      <w:r>
        <w:t xml:space="preserve"> Правительства РФ от 08.12.2018 N 1496)</w:t>
      </w:r>
    </w:p>
    <w:p w:rsidR="00B25F90" w:rsidRDefault="00B25F90">
      <w:pPr>
        <w:pStyle w:val="ConsPlusNormal"/>
        <w:spacing w:before="220"/>
        <w:ind w:firstLine="540"/>
        <w:jc w:val="both"/>
      </w:pPr>
      <w: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both"/>
            </w:pPr>
            <w:r>
              <w:rPr>
                <w:color w:val="392C69"/>
              </w:rPr>
              <w:t>КонсультантПлюс: примечание.</w:t>
            </w:r>
          </w:p>
          <w:p w:rsidR="00B25F90" w:rsidRDefault="00B25F90">
            <w:pPr>
              <w:pStyle w:val="ConsPlusNormal"/>
              <w:jc w:val="both"/>
            </w:pPr>
            <w:r>
              <w:rPr>
                <w:color w:val="392C69"/>
              </w:rPr>
              <w:t>В абз. 3 п. 181 слово "участник" заменено словом "участников" (</w:t>
            </w:r>
            <w:hyperlink r:id="rId970" w:history="1">
              <w:r>
                <w:rPr>
                  <w:color w:val="0000FF"/>
                </w:rPr>
                <w:t>Постановление</w:t>
              </w:r>
            </w:hyperlink>
            <w:r>
              <w:rPr>
                <w:color w:val="392C69"/>
              </w:rPr>
              <w:t xml:space="preserve"> Правительства РФ от 08.12.2018 N 1496).</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spacing w:before="280"/>
        <w:ind w:firstLine="540"/>
        <w:jc w:val="both"/>
      </w:pPr>
      <w:r>
        <w:t xml:space="preserve">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 Указанные коэффициенты рассчитываются в соответствии с </w:t>
      </w:r>
      <w:r>
        <w:lastRenderedPageBreak/>
        <w:t>договором о присоединении к торговой системе оптового рынка таким образом, чтобы по итогам расчетного периода совокупное уменьшение требований (увеличение обязательств) по отклонениям, которые произошли по инициативе участников оптового рынка, равнялось совокупному увеличению требований (уменьшению обязательств) по отклонениям, которые произошли по внешней инициативе.</w:t>
      </w:r>
    </w:p>
    <w:p w:rsidR="00B25F90" w:rsidRDefault="00B25F90">
      <w:pPr>
        <w:pStyle w:val="ConsPlusNormal"/>
        <w:jc w:val="both"/>
      </w:pPr>
      <w:r>
        <w:t xml:space="preserve">(в ред. </w:t>
      </w:r>
      <w:hyperlink r:id="rId971" w:history="1">
        <w:r>
          <w:rPr>
            <w:color w:val="0000FF"/>
          </w:rPr>
          <w:t>Постановления</w:t>
        </w:r>
      </w:hyperlink>
      <w:r>
        <w:t xml:space="preserve"> Правительства РФ от 08.12.2018 N 1496)</w:t>
      </w:r>
    </w:p>
    <w:p w:rsidR="00B25F90" w:rsidRDefault="00B25F90">
      <w:pPr>
        <w:pStyle w:val="ConsPlusNormal"/>
        <w:spacing w:before="220"/>
        <w:ind w:firstLine="540"/>
        <w:jc w:val="both"/>
      </w:pPr>
      <w: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B25F90" w:rsidRDefault="00B25F90">
      <w:pPr>
        <w:pStyle w:val="ConsPlusNormal"/>
        <w:spacing w:before="220"/>
        <w:ind w:firstLine="540"/>
        <w:jc w:val="both"/>
      </w:pPr>
      <w: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2060" w:history="1">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B25F90" w:rsidRDefault="00B25F90">
      <w:pPr>
        <w:pStyle w:val="ConsPlusNormal"/>
        <w:spacing w:before="220"/>
        <w:ind w:firstLine="540"/>
        <w:jc w:val="both"/>
      </w:pPr>
      <w:bookmarkStart w:id="220" w:name="P2070"/>
      <w:bookmarkEnd w:id="220"/>
      <w:r>
        <w:t xml:space="preserve">182(1). Коэффициент снижения для месяца соответствующего года в отношении расположенных на территории Калининградской области генерирующих объектов, принадлежащих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972" w:history="1">
        <w:r>
          <w:rPr>
            <w:color w:val="0000FF"/>
          </w:rPr>
          <w:t>пунктом 2</w:t>
        </w:r>
      </w:hyperlink>
      <w:r>
        <w:t xml:space="preserve"> распоряжения Правительства Российской Федерации от 20 октября 2015 г. N 2098-р </w:t>
      </w:r>
      <w:r w:rsidRPr="00E63F76">
        <w:rPr>
          <w:position w:val="-11"/>
        </w:rPr>
        <w:pict>
          <v:shape id="_x0000_i1048" style="width:42pt;height:21.75pt" coordsize="" o:spt="100" adj="0,,0" path="" filled="f" stroked="f">
            <v:stroke joinstyle="miter"/>
            <v:imagedata r:id="rId973" o:title="base_1_390422_32791"/>
            <v:formulas/>
            <v:path o:connecttype="segments"/>
          </v:shape>
        </w:pict>
      </w:r>
      <w:r>
        <w:t>, определяется коммерческим оператором в порядке, установленном договором о присоединении к торговой системе оптового рынка, по формуле:</w:t>
      </w:r>
    </w:p>
    <w:p w:rsidR="00B25F90" w:rsidRDefault="00B25F90">
      <w:pPr>
        <w:pStyle w:val="ConsPlusNormal"/>
        <w:jc w:val="both"/>
      </w:pPr>
    </w:p>
    <w:p w:rsidR="00B25F90" w:rsidRDefault="00B25F90">
      <w:pPr>
        <w:pStyle w:val="ConsPlusNormal"/>
        <w:ind w:firstLine="540"/>
        <w:jc w:val="both"/>
      </w:pPr>
      <w:r w:rsidRPr="00E63F76">
        <w:rPr>
          <w:position w:val="-31"/>
        </w:rPr>
        <w:pict>
          <v:shape id="_x0000_i1049" style="width:437.25pt;height:42.75pt" coordsize="" o:spt="100" adj="0,,0" path="" filled="f" stroked="f">
            <v:stroke joinstyle="miter"/>
            <v:imagedata r:id="rId974" o:title="base_1_390422_32792"/>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1"/>
        </w:rPr>
        <w:pict>
          <v:shape id="_x0000_i1050" style="width:21pt;height:21.75pt" coordsize="" o:spt="100" adj="0,,0" path="" filled="f" stroked="f">
            <v:stroke joinstyle="miter"/>
            <v:imagedata r:id="rId975" o:title="base_1_390422_32793"/>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B25F90" w:rsidRDefault="00B25F90">
      <w:pPr>
        <w:pStyle w:val="ConsPlusNormal"/>
        <w:spacing w:before="220"/>
        <w:ind w:firstLine="540"/>
        <w:jc w:val="both"/>
      </w:pPr>
      <w:r>
        <w:t>m - месяц соответствующего года;</w:t>
      </w:r>
    </w:p>
    <w:p w:rsidR="00B25F90" w:rsidRDefault="00B25F90">
      <w:pPr>
        <w:pStyle w:val="ConsPlusNormal"/>
        <w:spacing w:before="220"/>
        <w:ind w:firstLine="540"/>
        <w:jc w:val="both"/>
      </w:pPr>
      <w:r>
        <w:t>y - текущий год;</w:t>
      </w:r>
    </w:p>
    <w:p w:rsidR="00B25F90" w:rsidRDefault="00B25F90">
      <w:pPr>
        <w:pStyle w:val="ConsPlusNormal"/>
        <w:spacing w:before="220"/>
        <w:ind w:firstLine="540"/>
        <w:jc w:val="both"/>
      </w:pPr>
      <w:r w:rsidRPr="00E63F76">
        <w:rPr>
          <w:position w:val="-11"/>
        </w:rPr>
        <w:pict>
          <v:shape id="_x0000_i1051" style="width:39pt;height:21.75pt" coordsize="" o:spt="100" adj="0,,0" path="" filled="f" stroked="f">
            <v:stroke joinstyle="miter"/>
            <v:imagedata r:id="rId976" o:title="base_1_390422_32794"/>
            <v:formulas/>
            <v:path o:connecttype="segments"/>
          </v:shape>
        </w:pict>
      </w:r>
      <w:r>
        <w:t xml:space="preserve"> - объем потребления электрической энергии населением и приравненными к нему категориями потребителей на территории Калининградской области, определенный в прогнозном </w:t>
      </w:r>
      <w:r>
        <w:lastRenderedPageBreak/>
        <w:t>балансе для соответствующего месяца текущего года;</w:t>
      </w:r>
    </w:p>
    <w:p w:rsidR="00B25F90" w:rsidRDefault="00B25F90">
      <w:pPr>
        <w:pStyle w:val="ConsPlusNormal"/>
        <w:spacing w:before="220"/>
        <w:ind w:firstLine="540"/>
        <w:jc w:val="both"/>
      </w:pPr>
      <w:r w:rsidRPr="00E63F76">
        <w:rPr>
          <w:position w:val="-11"/>
        </w:rPr>
        <w:pict>
          <v:shape id="_x0000_i1052" style="width:24pt;height:21.75pt" coordsize="" o:spt="100" adj="0,,0" path="" filled="f" stroked="f">
            <v:stroke joinstyle="miter"/>
            <v:imagedata r:id="rId977" o:title="base_1_390422_32795"/>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B25F90" w:rsidRDefault="00B25F90">
      <w:pPr>
        <w:pStyle w:val="ConsPlusNormal"/>
        <w:spacing w:before="220"/>
        <w:ind w:firstLine="540"/>
        <w:jc w:val="both"/>
      </w:pPr>
      <w:r w:rsidRPr="00E63F76">
        <w:rPr>
          <w:position w:val="-11"/>
        </w:rPr>
        <w:pict>
          <v:shape id="_x0000_i1053" style="width:40.5pt;height:21.75pt" coordsize="" o:spt="100" adj="0,,0" path="" filled="f" stroked="f">
            <v:stroke joinstyle="miter"/>
            <v:imagedata r:id="rId978" o:title="base_1_390422_32796"/>
            <v:formulas/>
            <v:path o:connecttype="segments"/>
          </v:shape>
        </w:pict>
      </w:r>
      <w:r>
        <w:t xml:space="preserve"> - объем потребления мощности, определенный в прогнозном балансе для населения и приравненных к нему категорий потребителей на территории Калининградской области на соответствующий месяц текущего года;</w:t>
      </w:r>
    </w:p>
    <w:p w:rsidR="00B25F90" w:rsidRDefault="00B25F90">
      <w:pPr>
        <w:pStyle w:val="ConsPlusNormal"/>
        <w:spacing w:before="220"/>
        <w:ind w:firstLine="540"/>
        <w:jc w:val="both"/>
      </w:pPr>
      <w:r>
        <w:t>l</w:t>
      </w:r>
      <w:r>
        <w:rPr>
          <w:vertAlign w:val="subscript"/>
        </w:rPr>
        <w:t>m</w:t>
      </w:r>
      <w:r>
        <w:t xml:space="preserve"> - коэффициент роста, принимающий значение 1,1 в 2018 году, а в последующих годах определяемый по формуле, указанной в </w:t>
      </w:r>
      <w:hyperlink w:anchor="P2089" w:history="1">
        <w:r>
          <w:rPr>
            <w:color w:val="0000FF"/>
          </w:rPr>
          <w:t>пункте 182(2)</w:t>
        </w:r>
      </w:hyperlink>
      <w:r>
        <w:t xml:space="preserve"> настоящих Правил;</w:t>
      </w:r>
    </w:p>
    <w:p w:rsidR="00B25F90" w:rsidRDefault="00B25F90">
      <w:pPr>
        <w:pStyle w:val="ConsPlusNormal"/>
        <w:spacing w:before="220"/>
        <w:ind w:firstLine="540"/>
        <w:jc w:val="both"/>
      </w:pPr>
      <w:r w:rsidRPr="00E63F76">
        <w:rPr>
          <w:position w:val="-11"/>
        </w:rPr>
        <w:pict>
          <v:shape id="_x0000_i1054" style="width:64.5pt;height:21.75pt" coordsize="" o:spt="100" adj="0,,0" path="" filled="f" stroked="f">
            <v:stroke joinstyle="miter"/>
            <v:imagedata r:id="rId979" o:title="base_1_390422_32797"/>
            <v:formulas/>
            <v:path o:connecttype="segments"/>
          </v:shape>
        </w:pict>
      </w:r>
      <w:r>
        <w:t xml:space="preserve"> - цена на электрическую энергию и мощность для покупателей - субъектов оптового рынка, функционирующих на территории Калининградской области, в одноставочном выражении, рассчитываемая коммерческим оператором в соответствии с договором о присоединении к торговой системе оптового рынка как отношение суммарной стоимости электрической энергии и мощности, определенной в соответствии с договором о присоединении к торговой системе оптового рынка за полугодие предыдущего года, к которому относится соответствующий месяц, исходя из фактических объемов покупки электрической энергии и мощности покупателями - субъектами оптового рынка, функционирующими на территории Калининградской области, уменьшенных на объемы потребления электрической энергии и мощности, определенные в прогнозном балансе для населения и приравненных к нему категорий потребителей на территории Калининградской области, к суммарному за такое полугодие фактическому объему покупки электрической энергии покупателями - субъектами оптового рынка, функционирующими на территории Калининградской области, уменьшенному на сумму объемов потребления электрической энергии, определенных в прогнозном балансе для населения и приравненных к нему категорий потребителей на территории Калининградской области, на соответствующее полугодие;</w:t>
      </w:r>
    </w:p>
    <w:p w:rsidR="00B25F90" w:rsidRDefault="00B25F90">
      <w:pPr>
        <w:pStyle w:val="ConsPlusNormal"/>
        <w:spacing w:before="220"/>
        <w:ind w:firstLine="540"/>
        <w:jc w:val="both"/>
      </w:pPr>
      <w:r>
        <w:t>y-1 - предыдущий год;</w:t>
      </w:r>
    </w:p>
    <w:p w:rsidR="00B25F90" w:rsidRDefault="00B25F90">
      <w:pPr>
        <w:pStyle w:val="ConsPlusNormal"/>
        <w:spacing w:before="220"/>
        <w:ind w:firstLine="540"/>
        <w:jc w:val="both"/>
      </w:pPr>
      <w:r w:rsidRPr="00E63F76">
        <w:rPr>
          <w:position w:val="-11"/>
        </w:rPr>
        <w:pict>
          <v:shape id="_x0000_i1055" style="width:46.5pt;height:21.75pt" coordsize="" o:spt="100" adj="0,,0" path="" filled="f" stroked="f">
            <v:stroke joinstyle="miter"/>
            <v:imagedata r:id="rId980" o:title="base_1_390422_32798"/>
            <v:formulas/>
            <v:path o:connecttype="segments"/>
          </v:shape>
        </w:pict>
      </w:r>
      <w:r>
        <w:t xml:space="preserve"> - объем покупки электрической энергии покупателями - субъектами оптового рынка, функционирующими на территории Калининградской области, за исключением объема покупки электрической энергии для поставки населению и приравненных к нему категорий потребителей для соответствующего месяца текущего года;</w:t>
      </w:r>
    </w:p>
    <w:p w:rsidR="00B25F90" w:rsidRDefault="00B25F90">
      <w:pPr>
        <w:pStyle w:val="ConsPlusNormal"/>
        <w:spacing w:before="220"/>
        <w:ind w:firstLine="540"/>
        <w:jc w:val="both"/>
      </w:pPr>
      <w:r w:rsidRPr="00E63F76">
        <w:rPr>
          <w:position w:val="-11"/>
        </w:rPr>
        <w:pict>
          <v:shape id="_x0000_i1056" style="width:23.25pt;height:21.75pt" coordsize="" o:spt="100" adj="0,,0" path="" filled="f" stroked="f">
            <v:stroke joinstyle="miter"/>
            <v:imagedata r:id="rId981" o:title="base_1_390422_32799"/>
            <v:formulas/>
            <v:path o:connecttype="segments"/>
          </v:shape>
        </w:pict>
      </w:r>
      <w:r>
        <w:t xml:space="preserve"> - совокупная стоимость электрической энергии, подлежащая оплате покупателями оптового рынка в неценовой зоне Калининградской области, рассчитываемая коммерческим оператором в соответствии с договором о присоединении к торговой системе оптового рынка, для соответствующего месяца текущего года;</w:t>
      </w:r>
    </w:p>
    <w:p w:rsidR="00B25F90" w:rsidRDefault="00B25F90">
      <w:pPr>
        <w:pStyle w:val="ConsPlusNormal"/>
        <w:spacing w:before="220"/>
        <w:ind w:firstLine="540"/>
        <w:jc w:val="both"/>
      </w:pPr>
      <w:r w:rsidRPr="00E63F76">
        <w:rPr>
          <w:position w:val="-12"/>
        </w:rPr>
        <w:pict>
          <v:shape id="_x0000_i1057" style="width:39pt;height:23.25pt" coordsize="" o:spt="100" adj="0,,0" path="" filled="f" stroked="f">
            <v:stroke joinstyle="miter"/>
            <v:imagedata r:id="rId982" o:title="base_1_390422_32800"/>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поставщикам мощности за соответствующий месяц текущего года (за исключением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983" w:history="1">
        <w:r>
          <w:rPr>
            <w:color w:val="0000FF"/>
          </w:rPr>
          <w:t>пунктом 2</w:t>
        </w:r>
      </w:hyperlink>
      <w:r>
        <w:t xml:space="preserve"> распоряжения Правительства Российской Федерации от 20 октября 2015 г. N 2098-р), рассчитываемая коммерческим оператором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rsidRPr="00E63F76">
        <w:rPr>
          <w:position w:val="-11"/>
        </w:rPr>
        <w:lastRenderedPageBreak/>
        <w:pict>
          <v:shape id="_x0000_i1058" style="width:25.5pt;height:21.75pt" coordsize="" o:spt="100" adj="0,,0" path="" filled="f" stroked="f">
            <v:stroke joinstyle="miter"/>
            <v:imagedata r:id="rId984" o:title="base_1_390422_32801"/>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за соответствующий месяц текущего года, рассчитываемая коммерческим оператором в соответствии с договором о присоединении к торговой системе оптового рынка без учета коэффициента снижения.</w:t>
      </w:r>
    </w:p>
    <w:p w:rsidR="00B25F90" w:rsidRDefault="00B25F90">
      <w:pPr>
        <w:pStyle w:val="ConsPlusNormal"/>
        <w:jc w:val="both"/>
      </w:pPr>
      <w:r>
        <w:t xml:space="preserve">(п. 182(1) в ред. </w:t>
      </w:r>
      <w:hyperlink r:id="rId985" w:history="1">
        <w:r>
          <w:rPr>
            <w:color w:val="0000FF"/>
          </w:rPr>
          <w:t>Постановления</w:t>
        </w:r>
      </w:hyperlink>
      <w:r>
        <w:t xml:space="preserve"> Правительства РФ от 30.12.2017 N 1707)</w:t>
      </w:r>
    </w:p>
    <w:p w:rsidR="00B25F90" w:rsidRDefault="00B25F90">
      <w:pPr>
        <w:pStyle w:val="ConsPlusNormal"/>
        <w:spacing w:before="220"/>
        <w:ind w:firstLine="540"/>
        <w:jc w:val="both"/>
      </w:pPr>
      <w:bookmarkStart w:id="221" w:name="P2089"/>
      <w:bookmarkEnd w:id="221"/>
      <w:r>
        <w:t>182(2). Коэффициент роста начиная с 2019 года (l</w:t>
      </w:r>
      <w:r>
        <w:rPr>
          <w:vertAlign w:val="subscript"/>
        </w:rPr>
        <w:t>m</w:t>
      </w:r>
      <w:r>
        <w:t>) определяется по формуле:</w:t>
      </w:r>
    </w:p>
    <w:p w:rsidR="00B25F90" w:rsidRDefault="00B25F90">
      <w:pPr>
        <w:pStyle w:val="ConsPlusNormal"/>
        <w:jc w:val="both"/>
      </w:pPr>
    </w:p>
    <w:p w:rsidR="00B25F90" w:rsidRDefault="00B25F90">
      <w:pPr>
        <w:pStyle w:val="ConsPlusNormal"/>
        <w:ind w:firstLine="540"/>
        <w:jc w:val="both"/>
      </w:pPr>
      <w:r w:rsidRPr="00E63F76">
        <w:rPr>
          <w:position w:val="-33"/>
        </w:rPr>
        <w:pict>
          <v:shape id="_x0000_i1059" style="width:351.75pt;height:44.25pt" coordsize="" o:spt="100" adj="0,,0" path="" filled="f" stroked="f">
            <v:stroke joinstyle="miter"/>
            <v:imagedata r:id="rId986" o:title="base_1_390422_32802"/>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1"/>
        </w:rPr>
        <w:pict>
          <v:shape id="_x0000_i1060" style="width:21pt;height:21.75pt" coordsize="" o:spt="100" adj="0,,0" path="" filled="f" stroked="f">
            <v:stroke joinstyle="miter"/>
            <v:imagedata r:id="rId987" o:title="base_1_390422_32803"/>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B25F90" w:rsidRDefault="00B25F90">
      <w:pPr>
        <w:pStyle w:val="ConsPlusNormal"/>
        <w:spacing w:before="220"/>
        <w:ind w:firstLine="540"/>
        <w:jc w:val="both"/>
      </w:pPr>
      <w:r w:rsidRPr="00E63F76">
        <w:rPr>
          <w:position w:val="-11"/>
        </w:rPr>
        <w:pict>
          <v:shape id="_x0000_i1061" style="width:24pt;height:21.75pt" coordsize="" o:spt="100" adj="0,,0" path="" filled="f" stroked="f">
            <v:stroke joinstyle="miter"/>
            <v:imagedata r:id="rId988" o:title="base_1_390422_32804"/>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B25F90" w:rsidRDefault="00B25F90">
      <w:pPr>
        <w:pStyle w:val="ConsPlusNormal"/>
        <w:spacing w:before="220"/>
        <w:ind w:firstLine="540"/>
        <w:jc w:val="both"/>
      </w:pPr>
      <w:r w:rsidRPr="00E63F76">
        <w:rPr>
          <w:position w:val="-11"/>
        </w:rPr>
        <w:pict>
          <v:shape id="_x0000_i1062" style="width:85.5pt;height:21.75pt" coordsize="" o:spt="100" adj="0,,0" path="" filled="f" stroked="f">
            <v:stroke joinstyle="miter"/>
            <v:imagedata r:id="rId989" o:title="base_1_390422_32805"/>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полугодие, к которому относится соответствующий месяц текущего года;</w:t>
      </w:r>
    </w:p>
    <w:p w:rsidR="00B25F90" w:rsidRDefault="00B25F90">
      <w:pPr>
        <w:pStyle w:val="ConsPlusNormal"/>
        <w:spacing w:before="220"/>
        <w:ind w:firstLine="540"/>
        <w:jc w:val="both"/>
      </w:pPr>
      <w:r w:rsidRPr="00E63F76">
        <w:rPr>
          <w:position w:val="-11"/>
        </w:rPr>
        <w:pict>
          <v:shape id="_x0000_i1063" style="width:84pt;height:21.75pt" coordsize="" o:spt="100" adj="0,,0" path="" filled="f" stroked="f">
            <v:stroke joinstyle="miter"/>
            <v:imagedata r:id="rId990" o:title="base_1_390422_32806"/>
            <v:formulas/>
            <v:path o:connecttype="segments"/>
          </v:shape>
        </w:pict>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полугодие, к которому относится соответствующий месяц текущего года;</w:t>
      </w:r>
    </w:p>
    <w:p w:rsidR="00B25F90" w:rsidRDefault="00B25F90">
      <w:pPr>
        <w:pStyle w:val="ConsPlusNormal"/>
        <w:spacing w:before="220"/>
        <w:ind w:firstLine="540"/>
        <w:jc w:val="both"/>
      </w:pPr>
      <w:r w:rsidRPr="00E63F76">
        <w:rPr>
          <w:position w:val="-11"/>
        </w:rPr>
        <w:pict>
          <v:shape id="_x0000_i1064" style="width:25.5pt;height:21.75pt" coordsize="" o:spt="100" adj="0,,0" path="" filled="f" stroked="f">
            <v:stroke joinstyle="miter"/>
            <v:imagedata r:id="rId991" o:title="base_1_390422_32807"/>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B25F90" w:rsidRDefault="00B25F90">
      <w:pPr>
        <w:pStyle w:val="ConsPlusNormal"/>
        <w:spacing w:before="220"/>
        <w:ind w:firstLine="540"/>
        <w:jc w:val="both"/>
      </w:pPr>
      <w:r w:rsidRPr="00E63F76">
        <w:rPr>
          <w:position w:val="-11"/>
        </w:rPr>
        <w:pict>
          <v:shape id="_x0000_i1065" style="width:25.5pt;height:21.75pt" coordsize="" o:spt="100" adj="0,,0" path="" filled="f" stroked="f">
            <v:stroke joinstyle="miter"/>
            <v:imagedata r:id="rId992" o:title="base_1_390422_32808"/>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B25F90" w:rsidRDefault="00B25F90">
      <w:pPr>
        <w:pStyle w:val="ConsPlusNormal"/>
        <w:spacing w:before="220"/>
        <w:ind w:firstLine="540"/>
        <w:jc w:val="both"/>
      </w:pPr>
      <w:r w:rsidRPr="00E63F76">
        <w:rPr>
          <w:position w:val="-11"/>
        </w:rPr>
        <w:pict>
          <v:shape id="_x0000_i1066" style="width:85.5pt;height:21.75pt" coordsize="" o:spt="100" adj="0,,0" path="" filled="f" stroked="f">
            <v:stroke joinstyle="miter"/>
            <v:imagedata r:id="rId993" o:title="base_1_390422_32809"/>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соответствующее полугодие предыдущего года, к которому относится соответствующий месяц;</w:t>
      </w:r>
    </w:p>
    <w:p w:rsidR="00B25F90" w:rsidRDefault="00B25F90">
      <w:pPr>
        <w:pStyle w:val="ConsPlusNormal"/>
        <w:spacing w:before="220"/>
        <w:ind w:firstLine="540"/>
        <w:jc w:val="both"/>
      </w:pPr>
      <w:r w:rsidRPr="00E63F76">
        <w:rPr>
          <w:position w:val="-11"/>
        </w:rPr>
        <w:pict>
          <v:shape id="_x0000_i1067" style="width:84pt;height:21.75pt" coordsize="" o:spt="100" adj="0,,0" path="" filled="f" stroked="f">
            <v:stroke joinstyle="miter"/>
            <v:imagedata r:id="rId994" o:title="base_1_390422_32810"/>
            <v:formulas/>
            <v:path o:connecttype="segments"/>
          </v:shape>
        </w:pict>
      </w:r>
      <w:r>
        <w:t xml:space="preserve"> - определенный в соответствии с прогнозным балансом совокупный объем </w:t>
      </w:r>
      <w:r>
        <w:lastRenderedPageBreak/>
        <w:t>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соответствующее полугодие предыдущего года, к которому относится соответствующий месяц;</w:t>
      </w:r>
    </w:p>
    <w:p w:rsidR="00B25F90" w:rsidRDefault="00B25F90">
      <w:pPr>
        <w:pStyle w:val="ConsPlusNormal"/>
        <w:spacing w:before="220"/>
        <w:ind w:firstLine="540"/>
        <w:jc w:val="both"/>
      </w:pPr>
      <w:r>
        <w:t>ИПЦ</w:t>
      </w:r>
      <w:r>
        <w:rPr>
          <w:vertAlign w:val="subscript"/>
        </w:rPr>
        <w:t>y-1</w:t>
      </w:r>
      <w:r>
        <w:t xml:space="preserve"> - индекс потребительских цен в декабре предыдущего года по отношению к декабрю года, предшествующего прошлому году,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B25F90" w:rsidRDefault="00B25F90">
      <w:pPr>
        <w:pStyle w:val="ConsPlusNormal"/>
        <w:jc w:val="both"/>
      </w:pPr>
      <w:r>
        <w:t xml:space="preserve">(п. 182(2) введен </w:t>
      </w:r>
      <w:hyperlink r:id="rId995" w:history="1">
        <w:r>
          <w:rPr>
            <w:color w:val="0000FF"/>
          </w:rPr>
          <w:t>Постановлением</w:t>
        </w:r>
      </w:hyperlink>
      <w:r>
        <w:t xml:space="preserve"> Правительства РФ от 30.12.2017 N 1707)</w:t>
      </w:r>
    </w:p>
    <w:p w:rsidR="00B25F90" w:rsidRDefault="00B25F90">
      <w:pPr>
        <w:pStyle w:val="ConsPlusNormal"/>
        <w:ind w:firstLine="540"/>
        <w:jc w:val="both"/>
      </w:pPr>
    </w:p>
    <w:p w:rsidR="00B25F90" w:rsidRDefault="00B25F90">
      <w:pPr>
        <w:pStyle w:val="ConsPlusTitle"/>
        <w:jc w:val="center"/>
        <w:outlineLvl w:val="1"/>
      </w:pPr>
      <w:r>
        <w:t>XIV. Формирование ценовых параметров, складывающихся</w:t>
      </w:r>
    </w:p>
    <w:p w:rsidR="00B25F90" w:rsidRDefault="00B25F90">
      <w:pPr>
        <w:pStyle w:val="ConsPlusTitle"/>
        <w:jc w:val="center"/>
      </w:pPr>
      <w:r>
        <w:t>по результатам торговли электрической энергией и мощностью</w:t>
      </w:r>
    </w:p>
    <w:p w:rsidR="00B25F90" w:rsidRDefault="00B25F90">
      <w:pPr>
        <w:pStyle w:val="ConsPlusTitle"/>
        <w:jc w:val="center"/>
      </w:pPr>
      <w:r>
        <w:t>на оптовом рынке и используемых гарантирующими поставщиками</w:t>
      </w:r>
    </w:p>
    <w:p w:rsidR="00B25F90" w:rsidRDefault="00B25F90">
      <w:pPr>
        <w:pStyle w:val="ConsPlusTitle"/>
        <w:jc w:val="center"/>
      </w:pPr>
      <w:r>
        <w:t>в своей деятельности</w:t>
      </w:r>
    </w:p>
    <w:p w:rsidR="00B25F90" w:rsidRDefault="00B25F90">
      <w:pPr>
        <w:pStyle w:val="ConsPlusNormal"/>
        <w:jc w:val="center"/>
      </w:pPr>
    </w:p>
    <w:p w:rsidR="00B25F90" w:rsidRDefault="00B25F90">
      <w:pPr>
        <w:pStyle w:val="ConsPlusNormal"/>
        <w:ind w:firstLine="540"/>
        <w:jc w:val="both"/>
      </w:pPr>
      <w:bookmarkStart w:id="222" w:name="P2110"/>
      <w:bookmarkEnd w:id="222"/>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9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w:t>
      </w:r>
      <w:hyperlink r:id="rId997"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B25F90" w:rsidRDefault="00B25F9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25F90" w:rsidRDefault="00B25F9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25F90" w:rsidRDefault="00B25F90">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B25F90" w:rsidRDefault="00B25F90">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w:t>
      </w:r>
    </w:p>
    <w:p w:rsidR="00B25F90" w:rsidRDefault="00B25F9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25F90" w:rsidRDefault="00B25F9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25F90" w:rsidRDefault="00B25F90">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B25F90" w:rsidRDefault="00B25F90">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w:t>
      </w:r>
      <w:r>
        <w:lastRenderedPageBreak/>
        <w:t>балансирования системы в отношении объема превышения фактического потребления над плановым;</w:t>
      </w:r>
    </w:p>
    <w:p w:rsidR="00B25F90" w:rsidRDefault="00B25F90">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25F90" w:rsidRDefault="00B25F9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25F90" w:rsidRDefault="00B25F90">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25F90" w:rsidRDefault="00B25F90">
      <w:pPr>
        <w:pStyle w:val="ConsPlusNormal"/>
        <w:spacing w:before="220"/>
        <w:ind w:firstLine="540"/>
        <w:jc w:val="both"/>
      </w:pPr>
      <w:r>
        <w:t>средневзвешенная нерегулируемая цена на мощность на оптовом рынке.</w:t>
      </w:r>
    </w:p>
    <w:p w:rsidR="00B25F90" w:rsidRDefault="00B25F90">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B25F90" w:rsidRDefault="00B25F90">
      <w:pPr>
        <w:pStyle w:val="ConsPlusNormal"/>
        <w:jc w:val="both"/>
      </w:pPr>
      <w:r>
        <w:t xml:space="preserve">(п. 183 в ред. </w:t>
      </w:r>
      <w:hyperlink r:id="rId998" w:history="1">
        <w:r>
          <w:rPr>
            <w:color w:val="0000FF"/>
          </w:rPr>
          <w:t>Постановления</w:t>
        </w:r>
      </w:hyperlink>
      <w:r>
        <w:t xml:space="preserve"> Правительства РФ от 02.03.2021 N 299)</w:t>
      </w:r>
    </w:p>
    <w:p w:rsidR="00B25F90" w:rsidRDefault="00B25F90">
      <w:pPr>
        <w:pStyle w:val="ConsPlusNormal"/>
        <w:spacing w:before="220"/>
        <w:ind w:firstLine="540"/>
        <w:jc w:val="both"/>
      </w:pPr>
      <w:r>
        <w:t xml:space="preserve">184 - 191. Утратили силу. - </w:t>
      </w:r>
      <w:hyperlink r:id="rId999" w:history="1">
        <w:r>
          <w:rPr>
            <w:color w:val="0000FF"/>
          </w:rPr>
          <w:t>Постановление</w:t>
        </w:r>
      </w:hyperlink>
      <w:r>
        <w:t xml:space="preserve"> Правительства РФ от 04.05.2012 N 442.</w:t>
      </w:r>
    </w:p>
    <w:p w:rsidR="00B25F90" w:rsidRDefault="00B25F90">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25F90" w:rsidRDefault="00B25F90">
      <w:pPr>
        <w:pStyle w:val="ConsPlusNormal"/>
        <w:spacing w:before="220"/>
        <w:ind w:firstLine="540"/>
        <w:jc w:val="both"/>
      </w:pPr>
      <w:r>
        <w:t xml:space="preserve">составляющие предельных уровней нерегулируемых цен, указанные в </w:t>
      </w:r>
      <w:hyperlink w:anchor="P2110" w:history="1">
        <w:r>
          <w:rPr>
            <w:color w:val="0000FF"/>
          </w:rPr>
          <w:t>пункте 183</w:t>
        </w:r>
      </w:hyperlink>
      <w:r>
        <w:t xml:space="preserve"> настоящих Правил;</w:t>
      </w:r>
    </w:p>
    <w:p w:rsidR="00B25F90" w:rsidRDefault="00B25F90">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B25F90" w:rsidRDefault="00B25F90">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B25F90" w:rsidRDefault="00B25F90">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w:t>
      </w:r>
      <w:hyperlink r:id="rId1000" w:history="1">
        <w:r>
          <w:rPr>
            <w:color w:val="0000FF"/>
          </w:rPr>
          <w:t>Основными положениями</w:t>
        </w:r>
      </w:hyperlink>
      <w:r>
        <w:t xml:space="preserve"> функционирования розничных рынков электрической энергии и </w:t>
      </w:r>
      <w:hyperlink r:id="rId100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25F90" w:rsidRDefault="00B25F90">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B25F90" w:rsidRDefault="00B25F90">
      <w:pPr>
        <w:pStyle w:val="ConsPlusNormal"/>
        <w:spacing w:before="220"/>
        <w:ind w:firstLine="540"/>
        <w:jc w:val="both"/>
      </w:pPr>
      <w:r>
        <w:t xml:space="preserve">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w:t>
      </w:r>
      <w:r>
        <w:lastRenderedPageBreak/>
        <w:t>отношении его зоны деятельности;</w:t>
      </w:r>
    </w:p>
    <w:p w:rsidR="00B25F90" w:rsidRDefault="00B25F90">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B25F90" w:rsidRDefault="00B25F90">
      <w:pPr>
        <w:pStyle w:val="ConsPlusNormal"/>
        <w:jc w:val="both"/>
      </w:pPr>
      <w:r>
        <w:t xml:space="preserve">(п. 192 в ред. </w:t>
      </w:r>
      <w:hyperlink r:id="rId1002" w:history="1">
        <w:r>
          <w:rPr>
            <w:color w:val="0000FF"/>
          </w:rPr>
          <w:t>Постановления</w:t>
        </w:r>
      </w:hyperlink>
      <w:r>
        <w:t xml:space="preserve"> Правительства РФ от 04.05.2012 N 442)</w:t>
      </w:r>
    </w:p>
    <w:p w:rsidR="00B25F90" w:rsidRDefault="00B25F90">
      <w:pPr>
        <w:pStyle w:val="ConsPlusNormal"/>
        <w:spacing w:before="220"/>
        <w:ind w:firstLine="540"/>
        <w:jc w:val="both"/>
      </w:pPr>
      <w:bookmarkStart w:id="223" w:name="P2136"/>
      <w:bookmarkEnd w:id="223"/>
      <w:r>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1003"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B25F90" w:rsidRDefault="00B25F90">
      <w:pPr>
        <w:pStyle w:val="ConsPlusNormal"/>
        <w:spacing w:before="220"/>
        <w:ind w:firstLine="540"/>
        <w:jc w:val="both"/>
      </w:pPr>
      <w:r>
        <w:t>1) плата за иные услуги, оказание которых является неотъемлемой частью процесса поставки электрической энергии потребителям;</w:t>
      </w:r>
    </w:p>
    <w:p w:rsidR="00B25F90" w:rsidRDefault="00B25F90">
      <w:pPr>
        <w:pStyle w:val="ConsPlusNormal"/>
        <w:spacing w:before="220"/>
        <w:ind w:firstLine="540"/>
        <w:jc w:val="both"/>
      </w:pPr>
      <w:r>
        <w:t>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p>
    <w:p w:rsidR="00B25F90" w:rsidRDefault="00B25F90">
      <w:pPr>
        <w:pStyle w:val="ConsPlusNormal"/>
        <w:spacing w:before="220"/>
        <w:ind w:firstLine="540"/>
        <w:jc w:val="both"/>
      </w:pPr>
      <w:r>
        <w:t>3) средневзвешенная регулируемая цена на мощность на оптовом рынке, определенная в отношении расчетного периода;</w:t>
      </w:r>
    </w:p>
    <w:p w:rsidR="00B25F90" w:rsidRDefault="00B25F90">
      <w:pPr>
        <w:pStyle w:val="ConsPlusNormal"/>
        <w:spacing w:before="220"/>
        <w:ind w:firstLine="540"/>
        <w:jc w:val="both"/>
      </w:pPr>
      <w:r>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B25F90" w:rsidRDefault="00B25F90">
      <w:pPr>
        <w:pStyle w:val="ConsPlusNormal"/>
        <w:spacing w:before="220"/>
        <w:ind w:firstLine="540"/>
        <w:jc w:val="both"/>
      </w:pPr>
      <w:r>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B25F90" w:rsidRDefault="00B25F90">
      <w:pPr>
        <w:pStyle w:val="ConsPlusNormal"/>
        <w:spacing w:before="220"/>
        <w:ind w:firstLine="540"/>
        <w:jc w:val="both"/>
      </w:pPr>
      <w:r>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B25F90" w:rsidRDefault="00B25F90">
      <w:pPr>
        <w:pStyle w:val="ConsPlusNormal"/>
        <w:spacing w:before="220"/>
        <w:ind w:firstLine="540"/>
        <w:jc w:val="both"/>
      </w:pPr>
      <w:r>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B25F90" w:rsidRDefault="00B25F90">
      <w:pPr>
        <w:pStyle w:val="ConsPlusNormal"/>
        <w:spacing w:before="220"/>
        <w:ind w:firstLine="540"/>
        <w:jc w:val="both"/>
      </w:pPr>
      <w:r>
        <w:t xml:space="preserve">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w:t>
      </w:r>
      <w:r>
        <w:lastRenderedPageBreak/>
        <w:t>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B25F90" w:rsidRDefault="00B25F90">
      <w:pPr>
        <w:pStyle w:val="ConsPlusNormal"/>
        <w:spacing w:before="220"/>
        <w:ind w:firstLine="540"/>
        <w:jc w:val="both"/>
      </w:pPr>
      <w:r>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B25F90" w:rsidRDefault="00B25F90">
      <w:pPr>
        <w:pStyle w:val="ConsPlusNormal"/>
        <w:spacing w:before="220"/>
        <w:ind w:firstLine="540"/>
        <w:jc w:val="both"/>
      </w:pPr>
      <w:r>
        <w:t>10)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расчетного периода;</w:t>
      </w:r>
    </w:p>
    <w:p w:rsidR="00B25F90" w:rsidRDefault="00B25F90">
      <w:pPr>
        <w:pStyle w:val="ConsPlusNormal"/>
        <w:jc w:val="both"/>
      </w:pPr>
      <w:r>
        <w:t xml:space="preserve">(пп. 10 введен </w:t>
      </w:r>
      <w:hyperlink r:id="rId1004" w:history="1">
        <w:r>
          <w:rPr>
            <w:color w:val="0000FF"/>
          </w:rPr>
          <w:t>Постановлением</w:t>
        </w:r>
      </w:hyperlink>
      <w:r>
        <w:t xml:space="preserve"> Правительства РФ от 02.03.2021 N 299)</w:t>
      </w:r>
    </w:p>
    <w:p w:rsidR="00B25F90" w:rsidRDefault="00B25F90">
      <w:pPr>
        <w:pStyle w:val="ConsPlusNormal"/>
        <w:spacing w:before="220"/>
        <w:ind w:firstLine="540"/>
        <w:jc w:val="both"/>
      </w:pPr>
      <w:r>
        <w:t>11)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зоны суток расчетного периода.</w:t>
      </w:r>
    </w:p>
    <w:p w:rsidR="00B25F90" w:rsidRDefault="00B25F90">
      <w:pPr>
        <w:pStyle w:val="ConsPlusNormal"/>
        <w:jc w:val="both"/>
      </w:pPr>
      <w:r>
        <w:t xml:space="preserve">(пп. 11 введен </w:t>
      </w:r>
      <w:hyperlink r:id="rId1005" w:history="1">
        <w:r>
          <w:rPr>
            <w:color w:val="0000FF"/>
          </w:rPr>
          <w:t>Постановлением</w:t>
        </w:r>
      </w:hyperlink>
      <w:r>
        <w:t xml:space="preserve"> Правительства РФ от 02.03.2021 N 299)</w:t>
      </w:r>
    </w:p>
    <w:p w:rsidR="00B25F90" w:rsidRDefault="00B25F90">
      <w:pPr>
        <w:pStyle w:val="ConsPlusNormal"/>
        <w:jc w:val="both"/>
      </w:pPr>
      <w:r>
        <w:t xml:space="preserve">(п. 193 в ред. </w:t>
      </w:r>
      <w:hyperlink r:id="rId1006" w:history="1">
        <w:r>
          <w:rPr>
            <w:color w:val="0000FF"/>
          </w:rPr>
          <w:t>Постановления</w:t>
        </w:r>
      </w:hyperlink>
      <w:r>
        <w:t xml:space="preserve"> Правительства РФ от 17.05.2016 N 433)</w:t>
      </w:r>
    </w:p>
    <w:p w:rsidR="00B25F90" w:rsidRDefault="00B25F90">
      <w:pPr>
        <w:pStyle w:val="ConsPlusNormal"/>
        <w:spacing w:before="220"/>
        <w:ind w:firstLine="540"/>
        <w:jc w:val="both"/>
      </w:pPr>
      <w:r>
        <w:t xml:space="preserve">193(1). Значения показателей, используемых для расчета указанных в </w:t>
      </w:r>
      <w:hyperlink w:anchor="P2136" w:history="1">
        <w:r>
          <w:rPr>
            <w:color w:val="0000FF"/>
          </w:rPr>
          <w:t>пункте 193</w:t>
        </w:r>
      </w:hyperlink>
      <w:r>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2136" w:history="1">
        <w:r>
          <w:rPr>
            <w:color w:val="0000FF"/>
          </w:rPr>
          <w:t>пункте 193</w:t>
        </w:r>
      </w:hyperlink>
      <w:r>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25F90" w:rsidRDefault="00B25F90">
      <w:pPr>
        <w:pStyle w:val="ConsPlusNormal"/>
        <w:jc w:val="both"/>
      </w:pPr>
      <w:r>
        <w:t xml:space="preserve">(п. 193(1) введен </w:t>
      </w:r>
      <w:hyperlink r:id="rId1007" w:history="1">
        <w:r>
          <w:rPr>
            <w:color w:val="0000FF"/>
          </w:rPr>
          <w:t>Постановлением</w:t>
        </w:r>
      </w:hyperlink>
      <w:r>
        <w:t xml:space="preserve"> Правительства РФ от 17.05.2016 N 433)</w:t>
      </w:r>
    </w:p>
    <w:p w:rsidR="00B25F90" w:rsidRDefault="00B25F90">
      <w:pPr>
        <w:pStyle w:val="ConsPlusNormal"/>
        <w:spacing w:before="220"/>
        <w:ind w:firstLine="540"/>
        <w:jc w:val="both"/>
      </w:pPr>
      <w:bookmarkStart w:id="224" w:name="P2154"/>
      <w:bookmarkEnd w:id="224"/>
      <w:r>
        <w:t>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25F90" w:rsidRDefault="00B25F90">
      <w:pPr>
        <w:pStyle w:val="ConsPlusNormal"/>
        <w:spacing w:before="220"/>
        <w:ind w:firstLine="540"/>
        <w:jc w:val="both"/>
      </w:pPr>
      <w:r>
        <w:t xml:space="preserve">1) составляющие конечных регулируемых цен, указанные в </w:t>
      </w:r>
      <w:hyperlink w:anchor="P2136" w:history="1">
        <w:r>
          <w:rPr>
            <w:color w:val="0000FF"/>
          </w:rPr>
          <w:t>пункте 193</w:t>
        </w:r>
      </w:hyperlink>
      <w:r>
        <w:t xml:space="preserve"> настоящих Правил;</w:t>
      </w:r>
    </w:p>
    <w:p w:rsidR="00B25F90" w:rsidRDefault="00B25F90">
      <w:pPr>
        <w:pStyle w:val="ConsPlusNormal"/>
        <w:spacing w:before="220"/>
        <w:ind w:firstLine="540"/>
        <w:jc w:val="both"/>
      </w:pPr>
      <w:r>
        <w:t>2) фактический объем 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B25F90" w:rsidRDefault="00B25F90">
      <w:pPr>
        <w:pStyle w:val="ConsPlusNormal"/>
        <w:spacing w:before="220"/>
        <w:ind w:firstLine="540"/>
        <w:jc w:val="both"/>
      </w:pPr>
      <w:r>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B25F90" w:rsidRDefault="00B25F90">
      <w:pPr>
        <w:pStyle w:val="ConsPlusNormal"/>
        <w:spacing w:before="220"/>
        <w:ind w:firstLine="540"/>
        <w:jc w:val="both"/>
      </w:pPr>
      <w:r>
        <w:lastRenderedPageBreak/>
        <w:t xml:space="preserve">4) коэффициент оплаты мощности для соответствующей зоны суток расчетного периода, определяемый в соответствии с </w:t>
      </w:r>
      <w:hyperlink r:id="rId1008" w:history="1">
        <w:r>
          <w:rPr>
            <w:color w:val="0000FF"/>
          </w:rPr>
          <w:t>Основными положениями</w:t>
        </w:r>
      </w:hyperlink>
      <w:r>
        <w:t xml:space="preserve"> функционирования розничных рынков электрической энергии;</w:t>
      </w:r>
    </w:p>
    <w:p w:rsidR="00B25F90" w:rsidRDefault="00B25F90">
      <w:pPr>
        <w:pStyle w:val="ConsPlusNormal"/>
        <w:spacing w:before="220"/>
        <w:ind w:firstLine="540"/>
        <w:jc w:val="both"/>
      </w:pPr>
      <w:r>
        <w:t>5) максимальный час фактической пиковой нагрузки для каждых рабочих суток расчетного периода для субъектов Российской Федерации.</w:t>
      </w:r>
    </w:p>
    <w:p w:rsidR="00B25F90" w:rsidRDefault="00B25F90">
      <w:pPr>
        <w:pStyle w:val="ConsPlusNormal"/>
        <w:jc w:val="both"/>
      </w:pPr>
      <w:r>
        <w:t xml:space="preserve">(п. 193(2) введен </w:t>
      </w:r>
      <w:hyperlink r:id="rId1009" w:history="1">
        <w:r>
          <w:rPr>
            <w:color w:val="0000FF"/>
          </w:rPr>
          <w:t>Постановлением</w:t>
        </w:r>
      </w:hyperlink>
      <w:r>
        <w:t xml:space="preserve"> Правительства РФ от 17.05.2016 N 433)</w:t>
      </w:r>
    </w:p>
    <w:p w:rsidR="00B25F90" w:rsidRDefault="00B25F90">
      <w:pPr>
        <w:pStyle w:val="ConsPlusNormal"/>
        <w:spacing w:before="220"/>
        <w:ind w:firstLine="540"/>
        <w:jc w:val="both"/>
      </w:pPr>
      <w:r>
        <w:t xml:space="preserve">193(3). Указанные в </w:t>
      </w:r>
      <w:hyperlink w:anchor="P2154" w:history="1">
        <w:r>
          <w:rPr>
            <w:color w:val="0000FF"/>
          </w:rPr>
          <w:t>пункте 193(2)</w:t>
        </w:r>
      </w:hyperlink>
      <w:r>
        <w:t xml:space="preserve"> настоящих Правил величины рассчитываются организацией коммерческой инфраструктуры оптового рынка исходя из данных, которыми она располагает на день расчета.</w:t>
      </w:r>
    </w:p>
    <w:p w:rsidR="00B25F90" w:rsidRDefault="00B25F90">
      <w:pPr>
        <w:pStyle w:val="ConsPlusNormal"/>
        <w:jc w:val="both"/>
      </w:pPr>
      <w:r>
        <w:t xml:space="preserve">(п. 193(3) введен </w:t>
      </w:r>
      <w:hyperlink r:id="rId1010" w:history="1">
        <w:r>
          <w:rPr>
            <w:color w:val="0000FF"/>
          </w:rPr>
          <w:t>Постановлением</w:t>
        </w:r>
      </w:hyperlink>
      <w:r>
        <w:t xml:space="preserve"> Правительства РФ от 17.05.2016 N 433)</w:t>
      </w:r>
    </w:p>
    <w:p w:rsidR="00B25F90" w:rsidRDefault="00B25F90">
      <w:pPr>
        <w:pStyle w:val="ConsPlusNormal"/>
        <w:ind w:firstLine="540"/>
        <w:jc w:val="both"/>
      </w:pPr>
    </w:p>
    <w:p w:rsidR="00B25F90" w:rsidRDefault="00B25F90">
      <w:pPr>
        <w:pStyle w:val="ConsPlusTitle"/>
        <w:jc w:val="center"/>
        <w:outlineLvl w:val="1"/>
      </w:pPr>
      <w:bookmarkStart w:id="225" w:name="P2164"/>
      <w:bookmarkEnd w:id="225"/>
      <w:r>
        <w:t>XV. Правила проведения конкурсных отборов</w:t>
      </w:r>
    </w:p>
    <w:p w:rsidR="00B25F90" w:rsidRDefault="00B25F90">
      <w:pPr>
        <w:pStyle w:val="ConsPlusTitle"/>
        <w:jc w:val="center"/>
      </w:pPr>
      <w:r>
        <w:t>инвестиционных проектов по строительству (реконструкции,</w:t>
      </w:r>
    </w:p>
    <w:p w:rsidR="00B25F90" w:rsidRDefault="00B25F90">
      <w:pPr>
        <w:pStyle w:val="ConsPlusTitle"/>
        <w:jc w:val="center"/>
      </w:pPr>
      <w:r>
        <w:t>модернизации) генерирующих объектов, функционирующих</w:t>
      </w:r>
    </w:p>
    <w:p w:rsidR="00B25F90" w:rsidRDefault="00B25F90">
      <w:pPr>
        <w:pStyle w:val="ConsPlusTitle"/>
        <w:jc w:val="center"/>
      </w:pPr>
      <w:r>
        <w:t>на основе использования возобновляемых</w:t>
      </w:r>
    </w:p>
    <w:p w:rsidR="00B25F90" w:rsidRDefault="00B25F90">
      <w:pPr>
        <w:pStyle w:val="ConsPlusTitle"/>
        <w:jc w:val="center"/>
      </w:pPr>
      <w:r>
        <w:t>источников энергии</w:t>
      </w:r>
    </w:p>
    <w:p w:rsidR="00B25F90" w:rsidRDefault="00B25F90">
      <w:pPr>
        <w:pStyle w:val="ConsPlusNormal"/>
        <w:jc w:val="center"/>
      </w:pPr>
      <w:r>
        <w:t xml:space="preserve">(в ред. </w:t>
      </w:r>
      <w:hyperlink r:id="rId1011" w:history="1">
        <w:r>
          <w:rPr>
            <w:color w:val="0000FF"/>
          </w:rPr>
          <w:t>Постановления</w:t>
        </w:r>
      </w:hyperlink>
      <w:r>
        <w:t xml:space="preserve"> Правительства РФ от 28.02.2017 N 240)</w:t>
      </w:r>
    </w:p>
    <w:p w:rsidR="00B25F90" w:rsidRDefault="00B25F90">
      <w:pPr>
        <w:pStyle w:val="ConsPlusNormal"/>
        <w:jc w:val="center"/>
      </w:pPr>
      <w:r>
        <w:t xml:space="preserve">(введен </w:t>
      </w:r>
      <w:hyperlink r:id="rId1012" w:history="1">
        <w:r>
          <w:rPr>
            <w:color w:val="0000FF"/>
          </w:rPr>
          <w:t>Постановлением</w:t>
        </w:r>
      </w:hyperlink>
      <w:r>
        <w:t xml:space="preserve"> Правительства РФ от 28.05.2013 N 449)</w:t>
      </w:r>
    </w:p>
    <w:p w:rsidR="00B25F90" w:rsidRDefault="00B25F90">
      <w:pPr>
        <w:pStyle w:val="ConsPlusNormal"/>
        <w:jc w:val="center"/>
      </w:pPr>
    </w:p>
    <w:p w:rsidR="00B25F90" w:rsidRDefault="00B25F90">
      <w:pPr>
        <w:pStyle w:val="ConsPlusNormal"/>
        <w:ind w:firstLine="540"/>
        <w:jc w:val="both"/>
      </w:pPr>
      <w:r>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189" w:history="1">
        <w:r>
          <w:rPr>
            <w:color w:val="0000FF"/>
          </w:rPr>
          <w:t>подпунктом 14 пункта 4</w:t>
        </w:r>
      </w:hyperlink>
      <w:r>
        <w:t xml:space="preserve"> настоящих Правил.</w:t>
      </w:r>
    </w:p>
    <w:p w:rsidR="00B25F90" w:rsidRDefault="00B25F90">
      <w:pPr>
        <w:pStyle w:val="ConsPlusNormal"/>
        <w:jc w:val="both"/>
      </w:pPr>
      <w:r>
        <w:t xml:space="preserve">(в ред. </w:t>
      </w:r>
      <w:hyperlink r:id="rId1013" w:history="1">
        <w:r>
          <w:rPr>
            <w:color w:val="0000FF"/>
          </w:rPr>
          <w:t>Постановления</w:t>
        </w:r>
      </w:hyperlink>
      <w:r>
        <w:t xml:space="preserve"> Правительства РФ от 28.02.2017 N 240)</w:t>
      </w:r>
    </w:p>
    <w:p w:rsidR="00B25F90" w:rsidRDefault="00B25F90">
      <w:pPr>
        <w:pStyle w:val="ConsPlusNormal"/>
        <w:spacing w:before="220"/>
        <w:ind w:firstLine="540"/>
        <w:jc w:val="both"/>
      </w:pPr>
      <w:bookmarkStart w:id="226" w:name="P2174"/>
      <w:bookmarkEnd w:id="226"/>
      <w:r>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B25F90" w:rsidRDefault="00B25F90">
      <w:pPr>
        <w:pStyle w:val="ConsPlusNormal"/>
        <w:jc w:val="both"/>
      </w:pPr>
      <w:r>
        <w:t xml:space="preserve">(в ред. </w:t>
      </w:r>
      <w:hyperlink r:id="rId1014" w:history="1">
        <w:r>
          <w:rPr>
            <w:color w:val="0000FF"/>
          </w:rPr>
          <w:t>Постановления</w:t>
        </w:r>
      </w:hyperlink>
      <w:r>
        <w:t xml:space="preserve"> Правительства РФ от 28.02.2017 N 240)</w:t>
      </w:r>
    </w:p>
    <w:p w:rsidR="00B25F90" w:rsidRDefault="00B25F90">
      <w:pPr>
        <w:pStyle w:val="ConsPlusNormal"/>
        <w:spacing w:before="220"/>
        <w:ind w:firstLine="540"/>
        <w:jc w:val="both"/>
      </w:pPr>
      <w:bookmarkStart w:id="227" w:name="P2176"/>
      <w:bookmarkEnd w:id="227"/>
      <w:r>
        <w:t>1) генерирующий объект, функционирующий на основе использования фотоэлектрического преобразования энергии солнца (далее - генерирующий объект солнечной генерации);</w:t>
      </w:r>
    </w:p>
    <w:p w:rsidR="00B25F90" w:rsidRDefault="00B25F90">
      <w:pPr>
        <w:pStyle w:val="ConsPlusNormal"/>
        <w:jc w:val="both"/>
      </w:pPr>
      <w:r>
        <w:t xml:space="preserve">(в ред. </w:t>
      </w:r>
      <w:hyperlink r:id="rId1015"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bookmarkStart w:id="228" w:name="P2178"/>
      <w:bookmarkEnd w:id="228"/>
      <w:r>
        <w:t>2) генерирующий объект, функционирующий на основе использования энергии ветра (далее - генерирующий объект ветровой генерации);</w:t>
      </w:r>
    </w:p>
    <w:p w:rsidR="00B25F90" w:rsidRDefault="00B25F90">
      <w:pPr>
        <w:pStyle w:val="ConsPlusNormal"/>
        <w:jc w:val="both"/>
      </w:pPr>
      <w:r>
        <w:t xml:space="preserve">(в ред. </w:t>
      </w:r>
      <w:hyperlink r:id="rId1016"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bookmarkStart w:id="229" w:name="P2180"/>
      <w:bookmarkEnd w:id="229"/>
      <w:r>
        <w:t xml:space="preserve">3) генерирующий объект - электростанция установленной мощностью менее 50 МВт, функционирующая на основе использования энергии потоков воды, или технологически обособленный генерирующий объект установленной мощностью менее 50 МВт, соответствующий требованиям, установленным </w:t>
      </w:r>
      <w:hyperlink w:anchor="P2218" w:history="1">
        <w:r>
          <w:rPr>
            <w:color w:val="0000FF"/>
          </w:rPr>
          <w:t>абзацем вторым пункта 198</w:t>
        </w:r>
      </w:hyperlink>
      <w:r>
        <w:t xml:space="preserve"> настоящих Правил, функционирующий на основе использования энергии потоков воды, при условии, что суммарная установленная мощность всех введенных в эксплуатацию генерирующих объектов, относящихся к одному напорному фронту (совокупности гидротехнических сооружений, создающих подъем уровня воды вследствие преграждения или стеснения русла водотока), к которому относится указанная электростанция или указанный технологически обособленный генерирующий объект, составляет менее 50 МВт, за исключением случаев использования такой энергии на гидроаккумулирующих </w:t>
      </w:r>
      <w:r>
        <w:lastRenderedPageBreak/>
        <w:t>электростанциях (далее - генерирующий объект гидрогенерации);</w:t>
      </w:r>
    </w:p>
    <w:p w:rsidR="00B25F90" w:rsidRDefault="00B25F90">
      <w:pPr>
        <w:pStyle w:val="ConsPlusNormal"/>
        <w:jc w:val="both"/>
      </w:pPr>
      <w:r>
        <w:t xml:space="preserve">(в ред. Постановлений Правительства РФ от 03.02.2020 </w:t>
      </w:r>
      <w:hyperlink r:id="rId1017" w:history="1">
        <w:r>
          <w:rPr>
            <w:color w:val="0000FF"/>
          </w:rPr>
          <w:t>N 76</w:t>
        </w:r>
      </w:hyperlink>
      <w:r>
        <w:t xml:space="preserve">, от 05.03.2021 </w:t>
      </w:r>
      <w:hyperlink r:id="rId1018" w:history="1">
        <w:r>
          <w:rPr>
            <w:color w:val="0000FF"/>
          </w:rPr>
          <w:t>N 328</w:t>
        </w:r>
      </w:hyperlink>
      <w:r>
        <w:t>)</w:t>
      </w:r>
    </w:p>
    <w:p w:rsidR="00B25F90" w:rsidRDefault="00B25F90">
      <w:pPr>
        <w:pStyle w:val="ConsPlusNormal"/>
        <w:spacing w:before="220"/>
        <w:ind w:firstLine="540"/>
        <w:jc w:val="both"/>
      </w:pPr>
      <w:bookmarkStart w:id="230" w:name="P2182"/>
      <w:bookmarkEnd w:id="230"/>
      <w:r>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B25F90" w:rsidRDefault="00B25F90">
      <w:pPr>
        <w:pStyle w:val="ConsPlusNormal"/>
        <w:jc w:val="both"/>
      </w:pPr>
      <w:r>
        <w:t xml:space="preserve">(пп. 4 введен </w:t>
      </w:r>
      <w:hyperlink r:id="rId1019"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r>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осуществляется в соответствии с </w:t>
      </w:r>
      <w:hyperlink w:anchor="P2187" w:history="1">
        <w:r>
          <w:rPr>
            <w:color w:val="0000FF"/>
          </w:rPr>
          <w:t>пунктами 196</w:t>
        </w:r>
      </w:hyperlink>
      <w:r>
        <w:t xml:space="preserve"> - </w:t>
      </w:r>
      <w:hyperlink w:anchor="P2404" w:history="1">
        <w:r>
          <w:rPr>
            <w:color w:val="0000FF"/>
          </w:rPr>
          <w:t>214</w:t>
        </w:r>
      </w:hyperlink>
      <w:r>
        <w:t xml:space="preserve"> настоящих Правил.</w:t>
      </w:r>
    </w:p>
    <w:p w:rsidR="00B25F90" w:rsidRDefault="00B25F90">
      <w:pPr>
        <w:pStyle w:val="ConsPlusNormal"/>
        <w:spacing w:before="220"/>
        <w:ind w:firstLine="540"/>
        <w:jc w:val="both"/>
      </w:pPr>
      <w:r>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2182" w:history="1">
        <w:r>
          <w:rPr>
            <w:color w:val="0000FF"/>
          </w:rPr>
          <w:t>подпункте 4 пункта 195</w:t>
        </w:r>
      </w:hyperlink>
      <w:r>
        <w:t xml:space="preserve"> настоящих Правил, осуществляется в соответствии с </w:t>
      </w:r>
      <w:hyperlink w:anchor="P2599" w:history="1">
        <w:r>
          <w:rPr>
            <w:color w:val="0000FF"/>
          </w:rPr>
          <w:t>пунктами 248</w:t>
        </w:r>
      </w:hyperlink>
      <w:r>
        <w:t xml:space="preserve"> - </w:t>
      </w:r>
      <w:hyperlink w:anchor="P2656" w:history="1">
        <w:r>
          <w:rPr>
            <w:color w:val="0000FF"/>
          </w:rPr>
          <w:t>263</w:t>
        </w:r>
      </w:hyperlink>
      <w:r>
        <w:t xml:space="preserve"> настоящих Правил.</w:t>
      </w:r>
    </w:p>
    <w:p w:rsidR="00B25F90" w:rsidRDefault="00B25F90">
      <w:pPr>
        <w:pStyle w:val="ConsPlusNormal"/>
        <w:jc w:val="both"/>
      </w:pPr>
      <w:r>
        <w:t xml:space="preserve">(п. 195(1) введен </w:t>
      </w:r>
      <w:hyperlink r:id="rId1020" w:history="1">
        <w:r>
          <w:rPr>
            <w:color w:val="0000FF"/>
          </w:rPr>
          <w:t>Постановлением</w:t>
        </w:r>
      </w:hyperlink>
      <w:r>
        <w:t xml:space="preserve"> Правительства РФ от 28.02.2017 N 240)</w:t>
      </w:r>
    </w:p>
    <w:p w:rsidR="00B25F90" w:rsidRDefault="00B25F90">
      <w:pPr>
        <w:pStyle w:val="ConsPlusNormal"/>
        <w:spacing w:before="220"/>
        <w:ind w:firstLine="540"/>
        <w:jc w:val="both"/>
      </w:pPr>
      <w:bookmarkStart w:id="231" w:name="P2187"/>
      <w:bookmarkEnd w:id="231"/>
      <w:r>
        <w:t xml:space="preserve">196. Ежегодно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(далее в настоящем разделе соответственно - проекты, отбор). Отбор проектов должен завершаться не позднее 30 июня (в 2020 году - не позднее 20 декабря, в 2021 году - не позднее 4 сентября), за исключением случаев, предусмотренных </w:t>
      </w:r>
      <w:hyperlink w:anchor="P2295" w:history="1">
        <w:r>
          <w:rPr>
            <w:color w:val="0000FF"/>
          </w:rPr>
          <w:t>пунктом 203</w:t>
        </w:r>
      </w:hyperlink>
      <w:r>
        <w:t xml:space="preserve"> настоящих Правил. По результатам отбора проектов, проведенного до 1 января 2021 г.,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2302" w:history="1">
        <w:r>
          <w:rPr>
            <w:color w:val="0000FF"/>
          </w:rPr>
          <w:t>пунктом 204</w:t>
        </w:r>
      </w:hyperlink>
      <w:r>
        <w:t xml:space="preserve"> настоящих Правил:</w:t>
      </w:r>
    </w:p>
    <w:p w:rsidR="00B25F90" w:rsidRDefault="00B25F90">
      <w:pPr>
        <w:pStyle w:val="ConsPlusNormal"/>
        <w:jc w:val="both"/>
      </w:pPr>
      <w:r>
        <w:t xml:space="preserve">(в ред. Постановлений Правительства РФ от 11.05.2015 </w:t>
      </w:r>
      <w:hyperlink r:id="rId1021" w:history="1">
        <w:r>
          <w:rPr>
            <w:color w:val="0000FF"/>
          </w:rPr>
          <w:t>N 458</w:t>
        </w:r>
      </w:hyperlink>
      <w:r>
        <w:t xml:space="preserve">, от 24.10.2015 </w:t>
      </w:r>
      <w:hyperlink r:id="rId1022" w:history="1">
        <w:r>
          <w:rPr>
            <w:color w:val="0000FF"/>
          </w:rPr>
          <w:t>N 1138</w:t>
        </w:r>
      </w:hyperlink>
      <w:r>
        <w:t xml:space="preserve">, от 10.11.2015 </w:t>
      </w:r>
      <w:hyperlink r:id="rId1023" w:history="1">
        <w:r>
          <w:rPr>
            <w:color w:val="0000FF"/>
          </w:rPr>
          <w:t>N 1210</w:t>
        </w:r>
      </w:hyperlink>
      <w:r>
        <w:t xml:space="preserve">, от 28.02.2017 </w:t>
      </w:r>
      <w:hyperlink r:id="rId1024" w:history="1">
        <w:r>
          <w:rPr>
            <w:color w:val="0000FF"/>
          </w:rPr>
          <w:t>N 240</w:t>
        </w:r>
      </w:hyperlink>
      <w:r>
        <w:t xml:space="preserve">, от 31.03.2018 </w:t>
      </w:r>
      <w:hyperlink r:id="rId1025" w:history="1">
        <w:r>
          <w:rPr>
            <w:color w:val="0000FF"/>
          </w:rPr>
          <w:t>N 398</w:t>
        </w:r>
      </w:hyperlink>
      <w:r>
        <w:t xml:space="preserve">, от 10.03.2020 </w:t>
      </w:r>
      <w:hyperlink r:id="rId1026" w:history="1">
        <w:r>
          <w:rPr>
            <w:color w:val="0000FF"/>
          </w:rPr>
          <w:t>N 257</w:t>
        </w:r>
      </w:hyperlink>
      <w:r>
        <w:t xml:space="preserve">, от 05.03.2021 </w:t>
      </w:r>
      <w:hyperlink r:id="rId1027" w:history="1">
        <w:r>
          <w:rPr>
            <w:color w:val="0000FF"/>
          </w:rPr>
          <w:t>N 328</w:t>
        </w:r>
      </w:hyperlink>
      <w:r>
        <w:t>)</w:t>
      </w:r>
    </w:p>
    <w:p w:rsidR="00B25F90" w:rsidRDefault="00B25F90">
      <w:pPr>
        <w:pStyle w:val="ConsPlusNormal"/>
        <w:spacing w:before="220"/>
        <w:ind w:firstLine="540"/>
        <w:jc w:val="both"/>
      </w:pPr>
      <w:r>
        <w:t>1) в календарном году, следующем за календарным годом проведения отбора проектов;</w:t>
      </w:r>
    </w:p>
    <w:p w:rsidR="00B25F90" w:rsidRDefault="00B25F90">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B25F90" w:rsidRDefault="00B25F90">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B25F90" w:rsidRDefault="00B25F90">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B25F90" w:rsidRDefault="00B25F90">
      <w:pPr>
        <w:pStyle w:val="ConsPlusNormal"/>
        <w:spacing w:before="220"/>
        <w:ind w:firstLine="540"/>
        <w:jc w:val="both"/>
      </w:pPr>
      <w:r>
        <w:t>5) в календарном году, наступающем через 4 календарных года после года проведения отбора проектов.</w:t>
      </w:r>
    </w:p>
    <w:p w:rsidR="00B25F90" w:rsidRDefault="00B25F90">
      <w:pPr>
        <w:pStyle w:val="ConsPlusNormal"/>
        <w:jc w:val="both"/>
      </w:pPr>
      <w:r>
        <w:t xml:space="preserve">(пп. 5 введен </w:t>
      </w:r>
      <w:hyperlink r:id="rId1028" w:history="1">
        <w:r>
          <w:rPr>
            <w:color w:val="0000FF"/>
          </w:rPr>
          <w:t>Постановлением</w:t>
        </w:r>
      </w:hyperlink>
      <w:r>
        <w:t xml:space="preserve"> Правительства РФ от 11.04.2017 N 432)</w:t>
      </w:r>
    </w:p>
    <w:p w:rsidR="00B25F90" w:rsidRDefault="00B25F90">
      <w:pPr>
        <w:pStyle w:val="ConsPlusNormal"/>
        <w:spacing w:before="220"/>
        <w:ind w:firstLine="540"/>
        <w:jc w:val="both"/>
      </w:pPr>
      <w:r>
        <w:t xml:space="preserve">196(1). Начиная с 2021 года отборы проектов проводятся отдельно в отношении каждого из видов генерирующих объектов, указанных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с датами начала поставки мощности генерирующих объектов, отобранных по их итогам, в период с 1 января 2023 г. по 31 декабря 2035 г.</w:t>
      </w:r>
    </w:p>
    <w:p w:rsidR="00B25F90" w:rsidRDefault="00B25F90">
      <w:pPr>
        <w:pStyle w:val="ConsPlusNormal"/>
        <w:spacing w:before="220"/>
        <w:ind w:firstLine="540"/>
        <w:jc w:val="both"/>
      </w:pPr>
      <w:r>
        <w:lastRenderedPageBreak/>
        <w:t xml:space="preserve">Отборы проектов по строительству генерирующих объектов, указанных в </w:t>
      </w:r>
      <w:hyperlink w:anchor="P2176" w:history="1">
        <w:r>
          <w:rPr>
            <w:color w:val="0000FF"/>
          </w:rPr>
          <w:t>подпункте 1 пункта 195</w:t>
        </w:r>
      </w:hyperlink>
      <w:r>
        <w:t xml:space="preserve"> настоящих Правил, проводятся на каждый год из числа 3 календарных лет, следующих за годом, в котором проводится отбор, и входящих в период с 2023 по 2035 год.</w:t>
      </w:r>
    </w:p>
    <w:p w:rsidR="00B25F90" w:rsidRDefault="00B25F90">
      <w:pPr>
        <w:pStyle w:val="ConsPlusNormal"/>
        <w:jc w:val="both"/>
      </w:pPr>
      <w:r>
        <w:t xml:space="preserve">(в ред. </w:t>
      </w:r>
      <w:hyperlink r:id="rId1029" w:history="1">
        <w:r>
          <w:rPr>
            <w:color w:val="0000FF"/>
          </w:rPr>
          <w:t>Постановления</w:t>
        </w:r>
      </w:hyperlink>
      <w:r>
        <w:t xml:space="preserve"> Правительства РФ от 30.06.2021 N 1071)</w:t>
      </w:r>
    </w:p>
    <w:p w:rsidR="00B25F90" w:rsidRDefault="00B25F90">
      <w:pPr>
        <w:pStyle w:val="ConsPlusNormal"/>
        <w:spacing w:before="220"/>
        <w:ind w:firstLine="540"/>
        <w:jc w:val="both"/>
      </w:pPr>
      <w:r>
        <w:t xml:space="preserve">Отборы проектов по строительству генерирующих объектов, указанных в </w:t>
      </w:r>
      <w:hyperlink w:anchor="P2178" w:history="1">
        <w:r>
          <w:rPr>
            <w:color w:val="0000FF"/>
          </w:rPr>
          <w:t>подпункте 2 пункта 195</w:t>
        </w:r>
      </w:hyperlink>
      <w:r>
        <w:t xml:space="preserve"> настоящих Правил, проводятся на каждый год из числа 6 календарных лет, следующих за годом, в котором проводится отбор, и входящих в период с 2025 по 2035 год.</w:t>
      </w:r>
    </w:p>
    <w:p w:rsidR="00B25F90" w:rsidRDefault="00B25F90">
      <w:pPr>
        <w:pStyle w:val="ConsPlusNormal"/>
        <w:spacing w:before="220"/>
        <w:ind w:firstLine="540"/>
        <w:jc w:val="both"/>
      </w:pPr>
      <w:r>
        <w:t xml:space="preserve">Отборы проектов по строительству генерирующих объектов, указанных в </w:t>
      </w:r>
      <w:hyperlink w:anchor="P2180" w:history="1">
        <w:r>
          <w:rPr>
            <w:color w:val="0000FF"/>
          </w:rPr>
          <w:t>подпункте 3 пункта 195</w:t>
        </w:r>
      </w:hyperlink>
      <w:r>
        <w:t xml:space="preserve"> настоящих Правил, проводятся на каждый год из периода с 3-го по 7-й календарный год, следующих за годом, в котором проводится отбор, и входящих в период с 2025 по 2035 год.</w:t>
      </w:r>
    </w:p>
    <w:p w:rsidR="00B25F90" w:rsidRDefault="00B25F90">
      <w:pPr>
        <w:pStyle w:val="ConsPlusNormal"/>
        <w:spacing w:before="220"/>
        <w:ind w:firstLine="540"/>
        <w:jc w:val="both"/>
      </w:pPr>
      <w:r>
        <w:t xml:space="preserve">По результатам каждого из отборов проектов в отношении отобранных проектов (генерирующих объектов)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датой начала поставки мощности, соответствующей предполагаемой дате начала поставки мощности, определяемой в соответствии с </w:t>
      </w:r>
      <w:hyperlink w:anchor="P2316" w:history="1">
        <w:r>
          <w:rPr>
            <w:color w:val="0000FF"/>
          </w:rPr>
          <w:t>пунктом 204(1)</w:t>
        </w:r>
      </w:hyperlink>
      <w:r>
        <w:t xml:space="preserve"> настоящих Правил.</w:t>
      </w:r>
    </w:p>
    <w:p w:rsidR="00B25F90" w:rsidRDefault="00B25F90">
      <w:pPr>
        <w:pStyle w:val="ConsPlusNormal"/>
        <w:jc w:val="both"/>
      </w:pPr>
      <w:r>
        <w:t xml:space="preserve">(п. 196(1) введен </w:t>
      </w:r>
      <w:hyperlink r:id="rId1030"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197. К участию в отборе проектов допускаются участники оптового рынка, зарегистрировавшие условную группу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t>К участию в отборе проектов не допускаются следующие участники оптового рынка:</w:t>
      </w:r>
    </w:p>
    <w:p w:rsidR="00B25F90" w:rsidRDefault="00B25F90">
      <w:pPr>
        <w:pStyle w:val="ConsPlusNormal"/>
        <w:spacing w:before="220"/>
        <w:ind w:firstLine="540"/>
        <w:jc w:val="both"/>
      </w:pPr>
      <w:bookmarkStart w:id="232" w:name="P2204"/>
      <w:bookmarkEnd w:id="232"/>
      <w:r>
        <w:t xml:space="preserve">организация, являвшаяся поставщиком по заключенным в отношении 2 или более генерирующих объектов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которые до 1-го числа месяца, на который приходится дата начала срока подачи заявок на участие в текущем отборе проектов, прекратили действие по основаниям, предусмотренным </w:t>
      </w:r>
      <w:hyperlink w:anchor="P1560" w:history="1">
        <w:r>
          <w:rPr>
            <w:color w:val="0000FF"/>
          </w:rPr>
          <w:t>абзацами четвертым</w:t>
        </w:r>
      </w:hyperlink>
      <w:r>
        <w:t xml:space="preserve">, </w:t>
      </w:r>
      <w:hyperlink w:anchor="P1561" w:history="1">
        <w:r>
          <w:rPr>
            <w:color w:val="0000FF"/>
          </w:rPr>
          <w:t>пятым</w:t>
        </w:r>
      </w:hyperlink>
      <w:r>
        <w:t xml:space="preserve">, </w:t>
      </w:r>
      <w:hyperlink w:anchor="P1563" w:history="1">
        <w:r>
          <w:rPr>
            <w:color w:val="0000FF"/>
          </w:rPr>
          <w:t>седьмым</w:t>
        </w:r>
      </w:hyperlink>
      <w:r>
        <w:t xml:space="preserve">, </w:t>
      </w:r>
      <w:hyperlink w:anchor="P1564" w:history="1">
        <w:r>
          <w:rPr>
            <w:color w:val="0000FF"/>
          </w:rPr>
          <w:t>восьмым</w:t>
        </w:r>
      </w:hyperlink>
      <w:r>
        <w:t xml:space="preserve">, </w:t>
      </w:r>
      <w:hyperlink w:anchor="P1566" w:history="1">
        <w:r>
          <w:rPr>
            <w:color w:val="0000FF"/>
          </w:rPr>
          <w:t>десятым</w:t>
        </w:r>
      </w:hyperlink>
      <w:r>
        <w:t xml:space="preserve">, </w:t>
      </w:r>
      <w:hyperlink w:anchor="P1567" w:history="1">
        <w:r>
          <w:rPr>
            <w:color w:val="0000FF"/>
          </w:rPr>
          <w:t>одиннадцатым</w:t>
        </w:r>
      </w:hyperlink>
      <w:r>
        <w:t xml:space="preserve">, </w:t>
      </w:r>
      <w:hyperlink w:anchor="P1572" w:history="1">
        <w:r>
          <w:rPr>
            <w:color w:val="0000FF"/>
          </w:rPr>
          <w:t>шестнадцатым</w:t>
        </w:r>
      </w:hyperlink>
      <w:r>
        <w:t xml:space="preserve"> и </w:t>
      </w:r>
      <w:hyperlink w:anchor="P1573" w:history="1">
        <w:r>
          <w:rPr>
            <w:color w:val="0000FF"/>
          </w:rPr>
          <w:t>семнадцатым пункта 120</w:t>
        </w:r>
      </w:hyperlink>
      <w:r>
        <w:t>(1) настоящих Правил;</w:t>
      </w:r>
    </w:p>
    <w:p w:rsidR="00B25F90" w:rsidRDefault="00B25F90">
      <w:pPr>
        <w:pStyle w:val="ConsPlusNormal"/>
        <w:jc w:val="both"/>
      </w:pPr>
      <w:r>
        <w:t xml:space="preserve">(в ред. </w:t>
      </w:r>
      <w:hyperlink r:id="rId1031" w:history="1">
        <w:r>
          <w:rPr>
            <w:color w:val="0000FF"/>
          </w:rPr>
          <w:t>Постановления</w:t>
        </w:r>
      </w:hyperlink>
      <w:r>
        <w:t xml:space="preserve"> Правительства РФ от 12.07.2021 N 1169)</w:t>
      </w:r>
    </w:p>
    <w:p w:rsidR="00B25F90" w:rsidRDefault="00B25F90">
      <w:pPr>
        <w:pStyle w:val="ConsPlusNormal"/>
        <w:spacing w:before="220"/>
        <w:ind w:firstLine="540"/>
        <w:jc w:val="both"/>
      </w:pPr>
      <w:r>
        <w:t xml:space="preserve">организация, созданная в результате реорганизации организации, указанной в </w:t>
      </w:r>
      <w:hyperlink w:anchor="P2204" w:history="1">
        <w:r>
          <w:rPr>
            <w:color w:val="0000FF"/>
          </w:rPr>
          <w:t>абзаце третьем</w:t>
        </w:r>
      </w:hyperlink>
      <w:r>
        <w:t xml:space="preserve"> настоящего пункта;</w:t>
      </w:r>
    </w:p>
    <w:p w:rsidR="00B25F90" w:rsidRDefault="00B25F90">
      <w:pPr>
        <w:pStyle w:val="ConsPlusNormal"/>
        <w:spacing w:before="220"/>
        <w:ind w:firstLine="540"/>
        <w:jc w:val="both"/>
      </w:pPr>
      <w:r>
        <w:t xml:space="preserve">организация, права и обязанности которой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были переданы организации, указанной в </w:t>
      </w:r>
      <w:hyperlink w:anchor="P2204" w:history="1">
        <w:r>
          <w:rPr>
            <w:color w:val="0000FF"/>
          </w:rPr>
          <w:t>абзаце третьем</w:t>
        </w:r>
      </w:hyperlink>
      <w:r>
        <w:t xml:space="preserve"> настоящего пункта;</w:t>
      </w:r>
    </w:p>
    <w:p w:rsidR="00B25F90" w:rsidRDefault="00B25F90">
      <w:pPr>
        <w:pStyle w:val="ConsPlusNormal"/>
        <w:spacing w:before="220"/>
        <w:ind w:firstLine="540"/>
        <w:jc w:val="both"/>
      </w:pPr>
      <w:r>
        <w:t xml:space="preserve">организация, в которой доля прямого и (или) косвенного участия организации, указанной в </w:t>
      </w:r>
      <w:hyperlink w:anchor="P2204" w:history="1">
        <w:r>
          <w:rPr>
            <w:color w:val="0000FF"/>
          </w:rPr>
          <w:t>абзаце третьем</w:t>
        </w:r>
      </w:hyperlink>
      <w:r>
        <w:t xml:space="preserve"> настоящего пункта, составляет более 50 процентов;</w:t>
      </w:r>
    </w:p>
    <w:p w:rsidR="00B25F90" w:rsidRDefault="00B25F90">
      <w:pPr>
        <w:pStyle w:val="ConsPlusNormal"/>
        <w:spacing w:before="220"/>
        <w:ind w:firstLine="540"/>
        <w:jc w:val="both"/>
      </w:pPr>
      <w:r>
        <w:t xml:space="preserve">организация, которая прямо и (или) косвенно участвует в организации, указанной в </w:t>
      </w:r>
      <w:hyperlink w:anchor="P2204" w:history="1">
        <w:r>
          <w:rPr>
            <w:color w:val="0000FF"/>
          </w:rPr>
          <w:t>абзаце третьем</w:t>
        </w:r>
      </w:hyperlink>
      <w:r>
        <w:t xml:space="preserve"> настоящего пункта, и доля такого участия составляет более 25 процентов;</w:t>
      </w:r>
    </w:p>
    <w:p w:rsidR="00B25F90" w:rsidRDefault="00B25F90">
      <w:pPr>
        <w:pStyle w:val="ConsPlusNormal"/>
        <w:spacing w:before="220"/>
        <w:ind w:firstLine="540"/>
        <w:jc w:val="both"/>
      </w:pPr>
      <w:bookmarkStart w:id="233" w:name="P2210"/>
      <w:bookmarkEnd w:id="233"/>
      <w:r>
        <w:t xml:space="preserve">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w:t>
      </w:r>
      <w:hyperlink w:anchor="P2204" w:history="1">
        <w:r>
          <w:rPr>
            <w:color w:val="0000FF"/>
          </w:rPr>
          <w:t>абзаце третьем</w:t>
        </w:r>
      </w:hyperlink>
      <w:r>
        <w:t xml:space="preserve"> настоящего пункта;</w:t>
      </w:r>
    </w:p>
    <w:p w:rsidR="00B25F90" w:rsidRDefault="00B25F90">
      <w:pPr>
        <w:pStyle w:val="ConsPlusNormal"/>
        <w:spacing w:before="220"/>
        <w:ind w:firstLine="540"/>
        <w:jc w:val="both"/>
      </w:pPr>
      <w:r>
        <w:lastRenderedPageBreak/>
        <w:t xml:space="preserve">организация, в которой доля прямого и (или) косвенного участия физических лиц, указанных в </w:t>
      </w:r>
      <w:hyperlink w:anchor="P2210" w:history="1">
        <w:r>
          <w:rPr>
            <w:color w:val="0000FF"/>
          </w:rPr>
          <w:t>абзаце восьмом</w:t>
        </w:r>
      </w:hyperlink>
      <w:r>
        <w:t xml:space="preserve"> настоящего пункта, составляет более 25 процентов;</w:t>
      </w:r>
    </w:p>
    <w:p w:rsidR="00B25F90" w:rsidRDefault="00B25F90">
      <w:pPr>
        <w:pStyle w:val="ConsPlusNormal"/>
        <w:spacing w:before="220"/>
        <w:ind w:firstLine="540"/>
        <w:jc w:val="both"/>
      </w:pPr>
      <w:bookmarkStart w:id="234" w:name="P2212"/>
      <w:bookmarkEnd w:id="234"/>
      <w:r>
        <w:t xml:space="preserve">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hyperlink w:anchor="P2210" w:history="1">
        <w:r>
          <w:rPr>
            <w:color w:val="0000FF"/>
          </w:rPr>
          <w:t>абзаце восьмом</w:t>
        </w:r>
      </w:hyperlink>
      <w:r>
        <w:t xml:space="preserve"> настоящего пункта;</w:t>
      </w:r>
    </w:p>
    <w:p w:rsidR="00B25F90" w:rsidRDefault="00B25F90">
      <w:pPr>
        <w:pStyle w:val="ConsPlusNormal"/>
        <w:spacing w:before="220"/>
        <w:ind w:firstLine="540"/>
        <w:jc w:val="both"/>
      </w:pPr>
      <w:bookmarkStart w:id="235" w:name="P2213"/>
      <w:bookmarkEnd w:id="235"/>
      <w:r>
        <w:t xml:space="preserve">организация, в отношении которой установлена недостоверность предусмотренных </w:t>
      </w:r>
      <w:hyperlink w:anchor="P2302" w:history="1">
        <w:r>
          <w:rPr>
            <w:color w:val="0000FF"/>
          </w:rPr>
          <w:t>подпунктом 12 пункта 204</w:t>
        </w:r>
      </w:hyperlink>
      <w:r>
        <w:t xml:space="preserve"> настоящих Правил заверений, указанных в заявке.</w:t>
      </w:r>
    </w:p>
    <w:p w:rsidR="00B25F90" w:rsidRDefault="00B25F90">
      <w:pPr>
        <w:pStyle w:val="ConsPlusNormal"/>
        <w:jc w:val="both"/>
      </w:pPr>
      <w:r>
        <w:t xml:space="preserve">(в ред. </w:t>
      </w:r>
      <w:hyperlink r:id="rId1032" w:history="1">
        <w:r>
          <w:rPr>
            <w:color w:val="0000FF"/>
          </w:rPr>
          <w:t>Постановления</w:t>
        </w:r>
      </w:hyperlink>
      <w:r>
        <w:t xml:space="preserve"> Правительства РФ от 27.09.2018 N 1145)</w:t>
      </w:r>
    </w:p>
    <w:p w:rsidR="00B25F90" w:rsidRDefault="00B25F90">
      <w:pPr>
        <w:pStyle w:val="ConsPlusNormal"/>
        <w:jc w:val="both"/>
      </w:pPr>
      <w:r>
        <w:t xml:space="preserve">(п. 197 в ред. </w:t>
      </w:r>
      <w:hyperlink r:id="rId1033" w:history="1">
        <w:r>
          <w:rPr>
            <w:color w:val="0000FF"/>
          </w:rPr>
          <w:t>Постановления</w:t>
        </w:r>
      </w:hyperlink>
      <w:r>
        <w:t xml:space="preserve"> Правительства РФ от 11.04.2017 N 432)</w:t>
      </w:r>
    </w:p>
    <w:p w:rsidR="00B25F90" w:rsidRDefault="00B25F90">
      <w:pPr>
        <w:pStyle w:val="ConsPlusNormal"/>
        <w:spacing w:before="220"/>
        <w:ind w:firstLine="540"/>
        <w:jc w:val="both"/>
      </w:pPr>
      <w:bookmarkStart w:id="236" w:name="P2216"/>
      <w:bookmarkEnd w:id="236"/>
      <w:r>
        <w:t>198. На отбор проектов может быть заявлен только проект по строительству на территориях ценовых зон оптового рынка генерирующего объекта, представляющего собой электростанцию или иной технологически обособленный для процесса производства электроэнергии объект генерации,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Не допускается участие в отборе проектов генерирующего объекта, отобранного по результатам проведенного ранее конкурентного отбора мощности или отбора проектов.</w:t>
      </w:r>
    </w:p>
    <w:p w:rsidR="00B25F90" w:rsidRDefault="00B25F90">
      <w:pPr>
        <w:pStyle w:val="ConsPlusNormal"/>
        <w:jc w:val="both"/>
      </w:pPr>
      <w:r>
        <w:t xml:space="preserve">(в ред. </w:t>
      </w:r>
      <w:hyperlink r:id="rId1034"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bookmarkStart w:id="237" w:name="P2218"/>
      <w:bookmarkEnd w:id="237"/>
      <w:r>
        <w:t xml:space="preserve">Технологически обособленным для процесса производства электроэнергии генерирующим объектом, указанным в </w:t>
      </w:r>
      <w:hyperlink w:anchor="P2180" w:history="1">
        <w:r>
          <w:rPr>
            <w:color w:val="0000FF"/>
          </w:rPr>
          <w:t>подпункте 3 пункта 195</w:t>
        </w:r>
      </w:hyperlink>
      <w:r>
        <w:t xml:space="preserve"> настоящих Правил, исключительно в целях реализации мощности по договорам, указанным в </w:t>
      </w:r>
      <w:hyperlink w:anchor="P189" w:history="1">
        <w:r>
          <w:rPr>
            <w:color w:val="0000FF"/>
          </w:rPr>
          <w:t>подпункте 14 пункта 4</w:t>
        </w:r>
      </w:hyperlink>
      <w:r>
        <w:t xml:space="preserve"> настоящих Правил, признается генерирующий объект, в отношении которого в соответствии с договором о присоединении к торговой системе оптового рынка подтверждается, что строительство такого генерирующего объекта предусмотрено проектной документацией, подготовленной исключительно в отношении указанного генерирующего объекта, и который аттестован системным оператором в порядке, определенном настоящими Правилами, в качестве отдельного генерирующего объекта.</w:t>
      </w:r>
    </w:p>
    <w:p w:rsidR="00B25F90" w:rsidRDefault="00B25F90">
      <w:pPr>
        <w:pStyle w:val="ConsPlusNormal"/>
        <w:jc w:val="both"/>
      </w:pPr>
      <w:r>
        <w:t xml:space="preserve">(абзац введен </w:t>
      </w:r>
      <w:hyperlink r:id="rId1035" w:history="1">
        <w:r>
          <w:rPr>
            <w:color w:val="0000FF"/>
          </w:rPr>
          <w:t>Постановлением</w:t>
        </w:r>
      </w:hyperlink>
      <w:r>
        <w:t xml:space="preserve"> Правительства РФ от 03.02.2020 N 76)</w:t>
      </w:r>
    </w:p>
    <w:p w:rsidR="00B25F90" w:rsidRDefault="00B25F90">
      <w:pPr>
        <w:pStyle w:val="ConsPlusNormal"/>
        <w:spacing w:before="220"/>
        <w:ind w:firstLine="540"/>
        <w:jc w:val="both"/>
      </w:pPr>
      <w:r>
        <w:t>199. Действие настоящего пункта распространяется только на отборы проектов, проводимые до 1 января 2021 г.</w:t>
      </w:r>
    </w:p>
    <w:p w:rsidR="00B25F90" w:rsidRDefault="00B25F90">
      <w:pPr>
        <w:pStyle w:val="ConsPlusNormal"/>
        <w:jc w:val="both"/>
      </w:pPr>
      <w:r>
        <w:t xml:space="preserve">(в ред. </w:t>
      </w:r>
      <w:hyperlink r:id="rId1036"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 xml:space="preserve">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2176" w:history="1">
        <w:r>
          <w:rPr>
            <w:color w:val="0000FF"/>
          </w:rPr>
          <w:t>подпунктами 1</w:t>
        </w:r>
      </w:hyperlink>
      <w:r>
        <w:t xml:space="preserve"> - </w:t>
      </w:r>
      <w:hyperlink w:anchor="P2180" w:history="1">
        <w:r>
          <w:rPr>
            <w:color w:val="0000FF"/>
          </w:rPr>
          <w:t>3 пункта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соответствующего вида, период поставки мощности по которым начинается в соответствующем году (далее - плановый объем необходимой к отбору мощности).</w:t>
      </w:r>
    </w:p>
    <w:p w:rsidR="00B25F90" w:rsidRDefault="00B25F90">
      <w:pPr>
        <w:pStyle w:val="ConsPlusNormal"/>
        <w:jc w:val="both"/>
      </w:pPr>
      <w:r>
        <w:t xml:space="preserve">(в ред. </w:t>
      </w:r>
      <w:hyperlink r:id="rId1037"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 xml:space="preserve">Плановый объем необходимой для отбора мощности для каждого вида генерирующих объектов, функционирующих на основе возобновляемых источников энергии, предусмотренного </w:t>
      </w:r>
      <w:hyperlink w:anchor="P2176" w:history="1">
        <w:r>
          <w:rPr>
            <w:color w:val="0000FF"/>
          </w:rPr>
          <w:t>подпунктами 1</w:t>
        </w:r>
      </w:hyperlink>
      <w:r>
        <w:t xml:space="preserve"> - </w:t>
      </w:r>
      <w:hyperlink w:anchor="P2180" w:history="1">
        <w:r>
          <w:rPr>
            <w:color w:val="0000FF"/>
          </w:rPr>
          <w:t>3 пункта 195</w:t>
        </w:r>
      </w:hyperlink>
      <w:r>
        <w:t xml:space="preserve"> настоящих Правил, определяется как максимальное значение из нуля и разности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относящихся к соответствующему виду,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w:t>
      </w:r>
      <w:r>
        <w:lastRenderedPageBreak/>
        <w:t xml:space="preserve">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определяемым в соответствии с настоящим пунктом объемом установленной мощности генерирующих объектов соответствующего вида, ввод которых был запланирован на соответствующий год. Объем установленной мощности генерирующих объектов соответствующего вида, ввод которых был запланирован на соответствующий год, равен сумме объемов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согласно предполагаемым датам начала поставки мощности, указанным в заявках, в соответствии с которыми были отобраны эти генерирующие объекты,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действующим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276" w:history="1">
        <w:r>
          <w:rPr>
            <w:color w:val="0000FF"/>
          </w:rPr>
          <w:t>пунктом 202</w:t>
        </w:r>
      </w:hyperlink>
      <w:r>
        <w:t xml:space="preserve"> настоящих Правил опубликование информации для проведения текущего отбора проектов. Если предусмотренное </w:t>
      </w:r>
      <w:hyperlink w:anchor="P2406" w:history="1">
        <w:r>
          <w:rPr>
            <w:color w:val="0000FF"/>
          </w:rPr>
          <w:t>абзацем вторым пункта 214</w:t>
        </w:r>
      </w:hyperlink>
      <w:r>
        <w:t xml:space="preserve"> настоящих Правил право на замену проекта реализовано поставщиком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2176" w:history="1">
        <w:r>
          <w:rPr>
            <w:color w:val="0000FF"/>
          </w:rPr>
          <w:t>подпунктах 1</w:t>
        </w:r>
      </w:hyperlink>
      <w:r>
        <w:t xml:space="preserve"> - </w:t>
      </w:r>
      <w:hyperlink w:anchor="P2180" w:history="1">
        <w:r>
          <w:rPr>
            <w:color w:val="0000FF"/>
          </w:rPr>
          <w:t>3 пункта 195</w:t>
        </w:r>
      </w:hyperlink>
      <w:r>
        <w:t xml:space="preserve"> настоящих Правил, в отношении проекта по строительству генерирующего объекта соответствующего вида, функционирующего на основе использования возобновляемых источников энергии, поставка мощности которого на оптовый рынок согласно предполагаемой дате начала поставки мощности, указанной в заявке, в соответствии с которой был отобран этот генерирующий объект, должна была начаться в соответствующем году, то объем установленной мощности генерирующих объектов соответствующего вида, ввод которых был запланирован на соответствующий год, увеличивается на сумму объемов установленной мощности генерирующих объектов, строительство которых предусмотрено проектами, заменившими указанный проект,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276" w:history="1">
        <w:r>
          <w:rPr>
            <w:color w:val="0000FF"/>
          </w:rPr>
          <w:t>пунктом 202</w:t>
        </w:r>
      </w:hyperlink>
      <w:r>
        <w:t xml:space="preserve"> настоящих Правил опубликование информации для проведения текущего отбора проектов.</w:t>
      </w:r>
    </w:p>
    <w:p w:rsidR="00B25F90" w:rsidRDefault="00B25F90">
      <w:pPr>
        <w:pStyle w:val="ConsPlusNormal"/>
        <w:jc w:val="both"/>
      </w:pPr>
      <w:r>
        <w:t xml:space="preserve">(в ред. </w:t>
      </w:r>
      <w:hyperlink r:id="rId1038" w:history="1">
        <w:r>
          <w:rPr>
            <w:color w:val="0000FF"/>
          </w:rPr>
          <w:t>Постановления</w:t>
        </w:r>
      </w:hyperlink>
      <w:r>
        <w:t xml:space="preserve"> Правительства РФ от 24.05.2017 N 622)</w:t>
      </w:r>
    </w:p>
    <w:p w:rsidR="00B25F90" w:rsidRDefault="00B25F90">
      <w:pPr>
        <w:pStyle w:val="ConsPlusNormal"/>
        <w:spacing w:before="220"/>
        <w:ind w:firstLine="540"/>
        <w:jc w:val="both"/>
      </w:pPr>
      <w:r>
        <w:t>При проведении текущего отбора проектов в календарном году X при определении плановых объемов необходимой к отбору мощности учитывается длительность инвестиционного цикла для соответствующего вида генерирующих объектов. Длительность инвестиционного цикла принимается равной:</w:t>
      </w:r>
    </w:p>
    <w:p w:rsidR="00B25F90" w:rsidRDefault="00B25F90">
      <w:pPr>
        <w:pStyle w:val="ConsPlusNormal"/>
        <w:spacing w:before="220"/>
        <w:ind w:firstLine="540"/>
        <w:jc w:val="both"/>
      </w:pPr>
      <w:r>
        <w:t>1 - для генерирующих объектов солнечной генерации;</w:t>
      </w:r>
    </w:p>
    <w:p w:rsidR="00B25F90" w:rsidRDefault="00B25F90">
      <w:pPr>
        <w:pStyle w:val="ConsPlusNormal"/>
        <w:spacing w:before="220"/>
        <w:ind w:firstLine="540"/>
        <w:jc w:val="both"/>
      </w:pPr>
      <w:r>
        <w:t>3 - для генерирующих объектов ветровой генерации;</w:t>
      </w:r>
    </w:p>
    <w:p w:rsidR="00B25F90" w:rsidRDefault="00B25F90">
      <w:pPr>
        <w:pStyle w:val="ConsPlusNormal"/>
        <w:spacing w:before="220"/>
        <w:ind w:firstLine="540"/>
        <w:jc w:val="both"/>
      </w:pPr>
      <w:r>
        <w:t>5 - для генерирующих объектов гидрогенерации.</w:t>
      </w:r>
    </w:p>
    <w:p w:rsidR="00B25F90" w:rsidRDefault="00B25F90">
      <w:pPr>
        <w:pStyle w:val="ConsPlusNormal"/>
        <w:spacing w:before="220"/>
        <w:ind w:firstLine="540"/>
        <w:jc w:val="both"/>
      </w:pPr>
      <w:r>
        <w:t>Плановый объем необходимой к отбору мощности соответствующего вида генерирующих объектов в отношении календарного года X + k (где k - минимальное значение из длительности инвестиционного цикла, определяемой для вида генерирующих объектов в соответствии с настоящим пунктом, и измеряемой в годах разности 2024 года и года X) увеличивается на величину, равную максимальному значению из нуля и дополнительного объема мощности (ДОМ), который определяется по следующей формуле:</w:t>
      </w:r>
    </w:p>
    <w:p w:rsidR="00B25F90" w:rsidRDefault="00B25F90">
      <w:pPr>
        <w:pStyle w:val="ConsPlusNormal"/>
        <w:ind w:firstLine="540"/>
        <w:jc w:val="both"/>
      </w:pPr>
    </w:p>
    <w:p w:rsidR="00B25F90" w:rsidRDefault="00B25F90">
      <w:pPr>
        <w:pStyle w:val="ConsPlusNormal"/>
        <w:jc w:val="center"/>
      </w:pPr>
      <w:r w:rsidRPr="00E63F76">
        <w:rPr>
          <w:position w:val="-26"/>
        </w:rPr>
        <w:lastRenderedPageBreak/>
        <w:pict>
          <v:shape id="_x0000_i1068" style="width:222.75pt;height:37.5pt" coordsize="" o:spt="100" adj="0,,0" path="" filled="f" stroked="f">
            <v:stroke joinstyle="miter"/>
            <v:imagedata r:id="rId1039" o:title="base_1_390422_32811"/>
            <v:formulas/>
            <v:path o:connecttype="segments"/>
          </v:shape>
        </w:pict>
      </w:r>
    </w:p>
    <w:p w:rsidR="00B25F90" w:rsidRDefault="00B25F90">
      <w:pPr>
        <w:pStyle w:val="ConsPlusNormal"/>
        <w:ind w:firstLine="540"/>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t>i - индекс суммирования, отражающий календарный номер года (с 2014 года до года X включительно);</w:t>
      </w:r>
    </w:p>
    <w:p w:rsidR="00B25F90" w:rsidRDefault="00B25F90">
      <w:pPr>
        <w:pStyle w:val="ConsPlusNormal"/>
        <w:spacing w:before="220"/>
        <w:ind w:firstLine="540"/>
        <w:jc w:val="both"/>
      </w:pPr>
      <w:r>
        <w:t>ЦПВ</w:t>
      </w:r>
      <w:r>
        <w:rPr>
          <w:vertAlign w:val="subscript"/>
        </w:rPr>
        <w:t>i</w:t>
      </w:r>
      <w:r>
        <w:t xml:space="preserve"> - целевой показатель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 установленный Правительством Российской Федерации на i-й год;</w:t>
      </w:r>
    </w:p>
    <w:p w:rsidR="00B25F90" w:rsidRDefault="00B25F90">
      <w:pPr>
        <w:pStyle w:val="ConsPlusNormal"/>
        <w:spacing w:before="220"/>
        <w:ind w:firstLine="540"/>
        <w:jc w:val="both"/>
      </w:pPr>
      <w:r w:rsidRPr="00E63F76">
        <w:rPr>
          <w:position w:val="-9"/>
        </w:rPr>
        <w:pict>
          <v:shape id="_x0000_i1069" style="width:44.25pt;height:21pt" coordsize="" o:spt="100" adj="0,,0" path="" filled="f" stroked="f">
            <v:stroke joinstyle="miter"/>
            <v:imagedata r:id="rId1040" o:title="base_1_390422_32812"/>
            <v:formulas/>
            <v:path o:connecttype="segments"/>
          </v:shape>
        </w:pict>
      </w:r>
      <w:r>
        <w:t xml:space="preserve"> - определяемый в соответствии с настоящим пунктом объем установленной мощности генерирующих объектов соответствующего вида, ввод которых был запланирован на i-й год;</w:t>
      </w:r>
    </w:p>
    <w:p w:rsidR="00B25F90" w:rsidRDefault="00B25F90">
      <w:pPr>
        <w:pStyle w:val="ConsPlusNormal"/>
        <w:jc w:val="both"/>
      </w:pPr>
      <w:r>
        <w:t xml:space="preserve">(в ред. </w:t>
      </w:r>
      <w:hyperlink r:id="rId1041" w:history="1">
        <w:r>
          <w:rPr>
            <w:color w:val="0000FF"/>
          </w:rPr>
          <w:t>Постановления</w:t>
        </w:r>
      </w:hyperlink>
      <w:r>
        <w:t xml:space="preserve"> Правительства РФ от 24.05.2017 N 622)</w:t>
      </w:r>
    </w:p>
    <w:p w:rsidR="00B25F90" w:rsidRDefault="00B25F90">
      <w:pPr>
        <w:pStyle w:val="ConsPlusNormal"/>
        <w:spacing w:before="220"/>
        <w:ind w:firstLine="540"/>
        <w:jc w:val="both"/>
      </w:pPr>
      <w:r>
        <w:t>ПревМ - расчетная величина превышения отобранных объемов над плановыми, определяемая в соответствии с настоящим пунктом.</w:t>
      </w:r>
    </w:p>
    <w:p w:rsidR="00B25F90" w:rsidRDefault="00B25F90">
      <w:pPr>
        <w:pStyle w:val="ConsPlusNormal"/>
        <w:spacing w:before="220"/>
        <w:ind w:firstLine="540"/>
        <w:jc w:val="both"/>
      </w:pPr>
      <w:r>
        <w:t>Расчетная величина превышения отобранных объемов над плановыми для генерирующих объектов солнечной генерации принимается равной 0, для генерирующих объектов ветровой генерации и гидрогенерации определяется по следующей формуле:</w:t>
      </w:r>
    </w:p>
    <w:p w:rsidR="00B25F90" w:rsidRDefault="00B25F90">
      <w:pPr>
        <w:pStyle w:val="ConsPlusNormal"/>
        <w:ind w:firstLine="540"/>
        <w:jc w:val="both"/>
      </w:pPr>
    </w:p>
    <w:p w:rsidR="00B25F90" w:rsidRDefault="00B25F90">
      <w:pPr>
        <w:pStyle w:val="ConsPlusNormal"/>
        <w:jc w:val="center"/>
      </w:pPr>
      <w:r w:rsidRPr="00E63F76">
        <w:rPr>
          <w:position w:val="-27"/>
        </w:rPr>
        <w:pict>
          <v:shape id="_x0000_i1070" style="width:129pt;height:39pt" coordsize="" o:spt="100" adj="0,,0" path="" filled="f" stroked="f">
            <v:stroke joinstyle="miter"/>
            <v:imagedata r:id="rId1042" o:title="base_1_390422_32813"/>
            <v:formulas/>
            <v:path o:connecttype="segments"/>
          </v:shape>
        </w:pict>
      </w:r>
    </w:p>
    <w:p w:rsidR="00B25F90" w:rsidRDefault="00B25F90">
      <w:pPr>
        <w:pStyle w:val="ConsPlusNormal"/>
        <w:ind w:firstLine="540"/>
        <w:jc w:val="both"/>
      </w:pPr>
    </w:p>
    <w:p w:rsidR="00B25F90" w:rsidRDefault="00B25F90">
      <w:pPr>
        <w:pStyle w:val="ConsPlusNormal"/>
        <w:ind w:firstLine="540"/>
        <w:jc w:val="both"/>
      </w:pPr>
      <w:r>
        <w:t>j - индекс суммирования, отражающий календарный номер года (с года X + 1 до года X + k - 1 включительно);</w:t>
      </w:r>
    </w:p>
    <w:p w:rsidR="00B25F90" w:rsidRDefault="00B25F90">
      <w:pPr>
        <w:pStyle w:val="ConsPlusNormal"/>
        <w:spacing w:before="220"/>
        <w:ind w:firstLine="540"/>
        <w:jc w:val="both"/>
      </w:pPr>
      <w:r>
        <w:t>ПревМ</w:t>
      </w:r>
      <w:r>
        <w:rPr>
          <w:vertAlign w:val="subscript"/>
        </w:rPr>
        <w:t>j</w:t>
      </w:r>
      <w:r>
        <w:t xml:space="preserve"> - максимальное значение из нуля и разности определяемого в соответствии с настоящим пунктом объема установленной мощности генерирующих объектов соответствующего вида, ввод которых был запланирован на j-й год, и установленного Правительством Российской Федерации на j-й год целевого показателя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w:t>
      </w:r>
    </w:p>
    <w:p w:rsidR="00B25F90" w:rsidRDefault="00B25F90">
      <w:pPr>
        <w:pStyle w:val="ConsPlusNormal"/>
        <w:jc w:val="both"/>
      </w:pPr>
      <w:r>
        <w:t xml:space="preserve">(в ред. </w:t>
      </w:r>
      <w:hyperlink r:id="rId1043" w:history="1">
        <w:r>
          <w:rPr>
            <w:color w:val="0000FF"/>
          </w:rPr>
          <w:t>Постановления</w:t>
        </w:r>
      </w:hyperlink>
      <w:r>
        <w:t xml:space="preserve"> Правительства РФ от 24.05.2017 N 622)</w:t>
      </w:r>
    </w:p>
    <w:p w:rsidR="00B25F90" w:rsidRDefault="00B25F90">
      <w:pPr>
        <w:pStyle w:val="ConsPlusNormal"/>
        <w:jc w:val="both"/>
      </w:pPr>
      <w:r>
        <w:t xml:space="preserve">(п. 199 в ред. </w:t>
      </w:r>
      <w:hyperlink r:id="rId1044" w:history="1">
        <w:r>
          <w:rPr>
            <w:color w:val="0000FF"/>
          </w:rPr>
          <w:t>Постановления</w:t>
        </w:r>
      </w:hyperlink>
      <w:r>
        <w:t xml:space="preserve"> Правительства РФ от 11.04.2017 N 432)</w:t>
      </w:r>
    </w:p>
    <w:p w:rsidR="00B25F90" w:rsidRDefault="00B25F90">
      <w:pPr>
        <w:pStyle w:val="ConsPlusNormal"/>
        <w:spacing w:before="220"/>
        <w:ind w:firstLine="540"/>
        <w:jc w:val="both"/>
      </w:pPr>
      <w:bookmarkStart w:id="238" w:name="P2248"/>
      <w:bookmarkEnd w:id="238"/>
      <w:r>
        <w:t>200. При отборе проектов, проводимом до 1 января 2021 г.,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B25F90" w:rsidRDefault="00B25F90">
      <w:pPr>
        <w:pStyle w:val="ConsPlusNormal"/>
        <w:jc w:val="both"/>
      </w:pPr>
      <w:r>
        <w:t xml:space="preserve">(в ред. </w:t>
      </w:r>
      <w:hyperlink r:id="rId1045"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2174" w:history="1">
        <w:r>
          <w:rPr>
            <w:color w:val="0000FF"/>
          </w:rPr>
          <w:t>пунктом 195</w:t>
        </w:r>
      </w:hyperlink>
      <w:r>
        <w:t xml:space="preserve"> настоящих Правил, для каждого календарного года, до 2024 года включительно.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w:t>
      </w:r>
      <w:r>
        <w:lastRenderedPageBreak/>
        <w:t xml:space="preserve">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2174" w:history="1">
        <w:r>
          <w:rPr>
            <w:color w:val="0000FF"/>
          </w:rPr>
          <w:t>пунктом 195</w:t>
        </w:r>
      </w:hyperlink>
      <w:r>
        <w:t xml:space="preserve"> настоящих Правил.</w:t>
      </w:r>
    </w:p>
    <w:p w:rsidR="00B25F90" w:rsidRDefault="00B25F90">
      <w:pPr>
        <w:pStyle w:val="ConsPlusNormal"/>
        <w:jc w:val="both"/>
      </w:pPr>
      <w:r>
        <w:t xml:space="preserve">(в ред. Постановлений Правительства РФ от 10.11.2015 </w:t>
      </w:r>
      <w:hyperlink r:id="rId1046" w:history="1">
        <w:r>
          <w:rPr>
            <w:color w:val="0000FF"/>
          </w:rPr>
          <w:t>N 1210</w:t>
        </w:r>
      </w:hyperlink>
      <w:r>
        <w:t xml:space="preserve">, от 05.03.2021 </w:t>
      </w:r>
      <w:hyperlink r:id="rId1047" w:history="1">
        <w:r>
          <w:rPr>
            <w:color w:val="0000FF"/>
          </w:rPr>
          <w:t>N 328</w:t>
        </w:r>
      </w:hyperlink>
      <w:r>
        <w:t>)</w:t>
      </w:r>
    </w:p>
    <w:p w:rsidR="00B25F90" w:rsidRDefault="00B25F90">
      <w:pPr>
        <w:pStyle w:val="ConsPlusNormal"/>
        <w:spacing w:before="220"/>
        <w:ind w:firstLine="540"/>
        <w:jc w:val="both"/>
      </w:pPr>
      <w:r>
        <w:t xml:space="preserve">Для проведения после 1 января 2021 г. отборов проектов на 2023 - 2035 годы Правительством Российской Федерации для каждого из видов генерирующих объектов, предусмотренных </w:t>
      </w:r>
      <w:hyperlink w:anchor="P2176" w:history="1">
        <w:r>
          <w:rPr>
            <w:color w:val="0000FF"/>
          </w:rPr>
          <w:t>подпунктами 1</w:t>
        </w:r>
      </w:hyperlink>
      <w:r>
        <w:t xml:space="preserve"> - </w:t>
      </w:r>
      <w:hyperlink w:anchor="P2180" w:history="1">
        <w:r>
          <w:rPr>
            <w:color w:val="0000FF"/>
          </w:rPr>
          <w:t>3 пункта 195</w:t>
        </w:r>
      </w:hyperlink>
      <w:r>
        <w:t xml:space="preserve"> настоящих Правил, для каждого календарного года, с 2023 года по 2035 год, устанавливаются:</w:t>
      </w:r>
    </w:p>
    <w:p w:rsidR="00B25F90" w:rsidRDefault="00B25F90">
      <w:pPr>
        <w:pStyle w:val="ConsPlusNormal"/>
        <w:jc w:val="both"/>
      </w:pPr>
      <w:r>
        <w:t xml:space="preserve">(абзац введен </w:t>
      </w:r>
      <w:hyperlink r:id="rId1048"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базовая предельная величина годового объема поддержки (в ценах 2021 года) использования возобновляемых источников энергии генерирующими объектами, проекты по строительству которых будут отобраны по итогам проводимых после 1 января 2021 г.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B25F90" w:rsidRDefault="00B25F90">
      <w:pPr>
        <w:pStyle w:val="ConsPlusNormal"/>
        <w:jc w:val="both"/>
      </w:pPr>
      <w:r>
        <w:t xml:space="preserve">(абзац введен </w:t>
      </w:r>
      <w:hyperlink r:id="rId1049"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базовая предельная величина показателя эффективности генерирующего объекта;</w:t>
      </w:r>
    </w:p>
    <w:p w:rsidR="00B25F90" w:rsidRDefault="00B25F90">
      <w:pPr>
        <w:pStyle w:val="ConsPlusNormal"/>
        <w:jc w:val="both"/>
      </w:pPr>
      <w:r>
        <w:t xml:space="preserve">(абзац введен </w:t>
      </w:r>
      <w:hyperlink r:id="rId1050"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максимальное технологически достижимое значение коэффициента использования установленной мощности.</w:t>
      </w:r>
    </w:p>
    <w:p w:rsidR="00B25F90" w:rsidRDefault="00B25F90">
      <w:pPr>
        <w:pStyle w:val="ConsPlusNormal"/>
        <w:jc w:val="both"/>
      </w:pPr>
      <w:r>
        <w:t xml:space="preserve">(абзац введен </w:t>
      </w:r>
      <w:hyperlink r:id="rId1051"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В отношении каждого года из числа лет, на которые осуществляется отбор проектов, проводимый после 1 января 2021 г., в порядке, предусмотренном договором о присоединении к торговой системе оптового рынка, определяются:</w:t>
      </w:r>
    </w:p>
    <w:p w:rsidR="00B25F90" w:rsidRDefault="00B25F90">
      <w:pPr>
        <w:pStyle w:val="ConsPlusNormal"/>
        <w:jc w:val="both"/>
      </w:pPr>
      <w:r>
        <w:t xml:space="preserve">(абзац введен </w:t>
      </w:r>
      <w:hyperlink r:id="rId1052"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для каждой ценовой зоны оптового рынка - расчетные величины, отражающие среднее значение цен продажи электрической энергии, определенных по итогам конкурентного отбора ценовых заявок на сутки вперед в этой ценовой зоне оптового рынка, за 12-месячный период, заканчивающийся месяцем, предшествующим месяцу, в котором в соответствии с договором о присоединении к торговой системе оптового рынка осуществляется предусмотренное </w:t>
      </w:r>
      <w:hyperlink w:anchor="P2284" w:history="1">
        <w:r>
          <w:rPr>
            <w:color w:val="0000FF"/>
          </w:rPr>
          <w:t>пунктом 202(1)</w:t>
        </w:r>
      </w:hyperlink>
      <w:r>
        <w:t xml:space="preserve"> настоящих Правил опубликование информации для проведения этого отбора проектов (далее в настоящем разделе - средняя цена электрической энергии);</w:t>
      </w:r>
    </w:p>
    <w:p w:rsidR="00B25F90" w:rsidRDefault="00B25F90">
      <w:pPr>
        <w:pStyle w:val="ConsPlusNormal"/>
        <w:jc w:val="both"/>
      </w:pPr>
      <w:r>
        <w:t xml:space="preserve">(абзац введен </w:t>
      </w:r>
      <w:hyperlink r:id="rId1053"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размер средств поддержки использования возобновляемых источников энергии для каждого из видов генерирующих объектов, предусмотренных </w:t>
      </w:r>
      <w:hyperlink w:anchor="P2176" w:history="1">
        <w:r>
          <w:rPr>
            <w:color w:val="0000FF"/>
          </w:rPr>
          <w:t>подпунктами 1</w:t>
        </w:r>
      </w:hyperlink>
      <w:r>
        <w:t xml:space="preserve"> - </w:t>
      </w:r>
      <w:hyperlink w:anchor="P2180" w:history="1">
        <w:r>
          <w:rPr>
            <w:color w:val="0000FF"/>
          </w:rPr>
          <w:t>3 пункта 195</w:t>
        </w:r>
      </w:hyperlink>
      <w:r>
        <w:t xml:space="preserve"> настоящих Правил, равный определенной в отношении этих года и вида генерирующих объектов в порядке, установленном Правительством Российской Федерации, предельной величине годового объема поддержки использования возобновляемых источников энергии, уменьшенной на часть предельной величины годового объема поддержки использования возобновляемых источников энергии, выбранную на ранее проведенных отборах.</w:t>
      </w:r>
    </w:p>
    <w:p w:rsidR="00B25F90" w:rsidRDefault="00B25F90">
      <w:pPr>
        <w:pStyle w:val="ConsPlusNormal"/>
        <w:jc w:val="both"/>
      </w:pPr>
      <w:r>
        <w:t xml:space="preserve">(абзац введен </w:t>
      </w:r>
      <w:hyperlink r:id="rId1054"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Часть предельной величины годового объема поддержки использования возобновляемых источников энергии, выбранная на ранее проведенных отборах, рассчитывается для соответствующего года и для каждого из видов генерирующих объектов, предусмотренных </w:t>
      </w:r>
      <w:hyperlink w:anchor="P2176" w:history="1">
        <w:r>
          <w:rPr>
            <w:color w:val="0000FF"/>
          </w:rPr>
          <w:t>подпунктами 1</w:t>
        </w:r>
      </w:hyperlink>
      <w:r>
        <w:t xml:space="preserve"> - </w:t>
      </w:r>
      <w:hyperlink w:anchor="P2180" w:history="1">
        <w:r>
          <w:rPr>
            <w:color w:val="0000FF"/>
          </w:rPr>
          <w:t>3 пункта 195</w:t>
        </w:r>
      </w:hyperlink>
      <w:r>
        <w:t xml:space="preserve"> настоящих Правил, в соответствии с договором о присоединении к торговой системе оптового рынка как сумма произведений следующих величин, определенных для всех генерирующих объектов соответствующего вида, проекты по строительству которых были отобраны по итогам ранее проведенных отборов на соответствующий год, заключенные в </w:t>
      </w:r>
      <w:r>
        <w:lastRenderedPageBreak/>
        <w:t xml:space="preserve">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284" w:history="1">
        <w:r>
          <w:rPr>
            <w:color w:val="0000FF"/>
          </w:rPr>
          <w:t>пунктом 202(1)</w:t>
        </w:r>
      </w:hyperlink>
      <w:r>
        <w:t xml:space="preserve"> настоящих Правил опубликование информации для проведения текущего отбора проектов:</w:t>
      </w:r>
    </w:p>
    <w:p w:rsidR="00B25F90" w:rsidRDefault="00B25F90">
      <w:pPr>
        <w:pStyle w:val="ConsPlusNormal"/>
        <w:jc w:val="both"/>
      </w:pPr>
      <w:r>
        <w:t xml:space="preserve">(абзац введен </w:t>
      </w:r>
      <w:hyperlink r:id="rId1055"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планового годового объема производства электрической энергии, указанного в заключенных в отношении этого объекта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25F90" w:rsidRDefault="00B25F90">
      <w:pPr>
        <w:pStyle w:val="ConsPlusNormal"/>
        <w:jc w:val="both"/>
      </w:pPr>
      <w:r>
        <w:t xml:space="preserve">(абзац введен </w:t>
      </w:r>
      <w:hyperlink r:id="rId1056"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разности проиндексированной величины показателя эффективности генерирующего объекта, указанной в заключенных в отношении этого генерирующего объекта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и средней цены электрической энергии, определенной в соответствии с настоящим пунктом для ценовой зоны, к которой отнесена территория, указанная в этих договорах в качестве планируемого местонахождения генерирующего объекта.</w:t>
      </w:r>
    </w:p>
    <w:p w:rsidR="00B25F90" w:rsidRDefault="00B25F90">
      <w:pPr>
        <w:pStyle w:val="ConsPlusNormal"/>
        <w:jc w:val="both"/>
      </w:pPr>
      <w:r>
        <w:t xml:space="preserve">(абзац введен </w:t>
      </w:r>
      <w:hyperlink r:id="rId1057"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Показатель эффективности генерирующего объекта индексируется с 1 января года, в котором проводился отбор проектов, по итогам которого отобран данный генерирующий объект, до 1 января года, в котором проводится текущий отбор проектов. Указанная индексация осуществляется в соответствии со значениями индексов потребительских цен, определяемыми и публикуемыми федеральным органом исполнительной власти, осуществляющим функции по формированию официальной статистической информации.</w:t>
      </w:r>
    </w:p>
    <w:p w:rsidR="00B25F90" w:rsidRDefault="00B25F90">
      <w:pPr>
        <w:pStyle w:val="ConsPlusNormal"/>
        <w:jc w:val="both"/>
      </w:pPr>
      <w:r>
        <w:t xml:space="preserve">(абзац введен </w:t>
      </w:r>
      <w:hyperlink r:id="rId1058"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2174" w:history="1">
        <w:r>
          <w:rPr>
            <w:color w:val="0000FF"/>
          </w:rPr>
          <w:t>пунктом 195</w:t>
        </w:r>
      </w:hyperlink>
      <w:r>
        <w:t xml:space="preserve"> настоящих Правил, для каждого календарного года до 2035 года включительно, а также целевые показатели экспорта промышленной продукции (основного и (или) вспомогательного генерирующего оборудования (включая материалы, сырье и комплектующие)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(далее - целевой показатель экспорта), для каждого из видов генерирующих объектов, предусмотренных </w:t>
      </w:r>
      <w:hyperlink w:anchor="P2176" w:history="1">
        <w:r>
          <w:rPr>
            <w:color w:val="0000FF"/>
          </w:rPr>
          <w:t>подпунктами 1</w:t>
        </w:r>
      </w:hyperlink>
      <w:r>
        <w:t xml:space="preserve"> - </w:t>
      </w:r>
      <w:hyperlink w:anchor="P2180" w:history="1">
        <w:r>
          <w:rPr>
            <w:color w:val="0000FF"/>
          </w:rPr>
          <w:t>3 пункта 195</w:t>
        </w:r>
      </w:hyperlink>
      <w:r>
        <w:t xml:space="preserve"> настоящих Правил, для каждого календарного года, с 2025 по 2035 год.</w:t>
      </w:r>
    </w:p>
    <w:p w:rsidR="00B25F90" w:rsidRDefault="00B25F90">
      <w:pPr>
        <w:pStyle w:val="ConsPlusNormal"/>
        <w:jc w:val="both"/>
      </w:pPr>
      <w:r>
        <w:t xml:space="preserve">(в ред. </w:t>
      </w:r>
      <w:hyperlink r:id="rId1059"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bookmarkStart w:id="239" w:name="P2276"/>
      <w:bookmarkEnd w:id="239"/>
      <w:r>
        <w:t xml:space="preserve">202. Для отборов проектов, проводимых до 1 января 2021 г.,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2020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2174" w:history="1">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B25F90" w:rsidRDefault="00B25F90">
      <w:pPr>
        <w:pStyle w:val="ConsPlusNormal"/>
        <w:jc w:val="both"/>
      </w:pPr>
      <w:r>
        <w:lastRenderedPageBreak/>
        <w:t xml:space="preserve">(в ред. Постановлений Правительства РФ от 24.10.2015 </w:t>
      </w:r>
      <w:hyperlink r:id="rId1060" w:history="1">
        <w:r>
          <w:rPr>
            <w:color w:val="0000FF"/>
          </w:rPr>
          <w:t>N 1138</w:t>
        </w:r>
      </w:hyperlink>
      <w:r>
        <w:t xml:space="preserve">, от 29.08.2020 </w:t>
      </w:r>
      <w:hyperlink r:id="rId1061" w:history="1">
        <w:r>
          <w:rPr>
            <w:color w:val="0000FF"/>
          </w:rPr>
          <w:t>N 1298</w:t>
        </w:r>
      </w:hyperlink>
      <w:r>
        <w:t xml:space="preserve">, от 05.03.2021 </w:t>
      </w:r>
      <w:hyperlink r:id="rId1062" w:history="1">
        <w:r>
          <w:rPr>
            <w:color w:val="0000FF"/>
          </w:rPr>
          <w:t>N 328</w:t>
        </w:r>
      </w:hyperlink>
      <w:r>
        <w:t>)</w:t>
      </w:r>
    </w:p>
    <w:p w:rsidR="00B25F90" w:rsidRDefault="00B25F90">
      <w:pPr>
        <w:pStyle w:val="ConsPlusNormal"/>
        <w:spacing w:before="220"/>
        <w:ind w:firstLine="540"/>
        <w:jc w:val="both"/>
      </w:pPr>
      <w:r>
        <w:t>1) базовая предельная величина капитальных затрат на возведение 1 кВт установленной мощности генерирующего объекта;</w:t>
      </w:r>
    </w:p>
    <w:p w:rsidR="00B25F90" w:rsidRDefault="00B25F90">
      <w:pPr>
        <w:pStyle w:val="ConsPlusNormal"/>
        <w:jc w:val="both"/>
      </w:pPr>
      <w:r>
        <w:t xml:space="preserve">(в ред. </w:t>
      </w:r>
      <w:hyperlink r:id="rId1063" w:history="1">
        <w:r>
          <w:rPr>
            <w:color w:val="0000FF"/>
          </w:rPr>
          <w:t>Постановления</w:t>
        </w:r>
      </w:hyperlink>
      <w:r>
        <w:t xml:space="preserve"> Правительства РФ от 10.11.2015 N 1210)</w:t>
      </w:r>
    </w:p>
    <w:p w:rsidR="00B25F90" w:rsidRDefault="00B25F90">
      <w:pPr>
        <w:pStyle w:val="ConsPlusNormal"/>
        <w:spacing w:before="220"/>
        <w:ind w:firstLine="540"/>
        <w:jc w:val="both"/>
      </w:pPr>
      <w:r>
        <w:t>2) плановый объем необходимой к отбору мощности;</w:t>
      </w:r>
    </w:p>
    <w:p w:rsidR="00B25F90" w:rsidRDefault="00B25F90">
      <w:pPr>
        <w:pStyle w:val="ConsPlusNormal"/>
        <w:spacing w:before="220"/>
        <w:ind w:firstLine="540"/>
        <w:jc w:val="both"/>
      </w:pPr>
      <w:r>
        <w:t>3) целевые показатели локализации;</w:t>
      </w:r>
    </w:p>
    <w:p w:rsidR="00B25F90" w:rsidRDefault="00B25F90">
      <w:pPr>
        <w:pStyle w:val="ConsPlusNormal"/>
        <w:spacing w:before="220"/>
        <w:ind w:firstLine="540"/>
        <w:jc w:val="both"/>
      </w:pPr>
      <w:bookmarkStart w:id="240" w:name="P2282"/>
      <w:bookmarkEnd w:id="240"/>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B25F90" w:rsidRDefault="00B25F90">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bookmarkStart w:id="241" w:name="P2284"/>
      <w:bookmarkEnd w:id="241"/>
      <w:r>
        <w:t xml:space="preserve">202(1). Для отборов проектов, проводимых после 1 января 2021 г., в порядке и сроки, которые установлены договором о присоединении к торговой системе оптового рынка, но не менее чем за 90 дней до даты окончания срока подачи заявок на участие в отборе проектов, коммерческий оператор оптового рынка на официальном сайте в сети Интернет в отношении каждого из видов генерирующих объектов, предусмотренных </w:t>
      </w:r>
      <w:hyperlink w:anchor="P2176" w:history="1">
        <w:r>
          <w:rPr>
            <w:color w:val="0000FF"/>
          </w:rPr>
          <w:t>подпунктами 1</w:t>
        </w:r>
      </w:hyperlink>
      <w:r>
        <w:t xml:space="preserve"> - </w:t>
      </w:r>
      <w:hyperlink w:anchor="P2180" w:history="1">
        <w:r>
          <w:rPr>
            <w:color w:val="0000FF"/>
          </w:rPr>
          <w:t>3 пункта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B25F90" w:rsidRDefault="00B25F90">
      <w:pPr>
        <w:pStyle w:val="ConsPlusNormal"/>
        <w:spacing w:before="220"/>
        <w:ind w:firstLine="540"/>
        <w:jc w:val="both"/>
      </w:pPr>
      <w:r>
        <w:t>1) целевой показатель локализации;</w:t>
      </w:r>
    </w:p>
    <w:p w:rsidR="00B25F90" w:rsidRDefault="00B25F90">
      <w:pPr>
        <w:pStyle w:val="ConsPlusNormal"/>
        <w:spacing w:before="220"/>
        <w:ind w:firstLine="540"/>
        <w:jc w:val="both"/>
      </w:pPr>
      <w:r>
        <w:t>2) целевой показатель экспорта (публикуется только при проведении отборов проектов на годы, входящие в период с 2025 по 2035 год);</w:t>
      </w:r>
    </w:p>
    <w:p w:rsidR="00B25F90" w:rsidRDefault="00B25F90">
      <w:pPr>
        <w:pStyle w:val="ConsPlusNormal"/>
        <w:spacing w:before="220"/>
        <w:ind w:firstLine="540"/>
        <w:jc w:val="both"/>
      </w:pPr>
      <w:bookmarkStart w:id="242" w:name="P2287"/>
      <w:bookmarkEnd w:id="242"/>
      <w:r>
        <w:t xml:space="preserve">3)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 если иная длительность периода представления заявок не установлена договором о присоединении к торговой системе оптового рынка с учетом положений </w:t>
      </w:r>
      <w:hyperlink w:anchor="P2332" w:history="1">
        <w:r>
          <w:rPr>
            <w:color w:val="0000FF"/>
          </w:rPr>
          <w:t>пункта 205(1)</w:t>
        </w:r>
      </w:hyperlink>
      <w:r>
        <w:t xml:space="preserve"> настоящих Правил;</w:t>
      </w:r>
    </w:p>
    <w:p w:rsidR="00B25F90" w:rsidRDefault="00B25F90">
      <w:pPr>
        <w:pStyle w:val="ConsPlusNormal"/>
        <w:spacing w:before="220"/>
        <w:ind w:firstLine="540"/>
        <w:jc w:val="both"/>
      </w:pPr>
      <w:r>
        <w:t xml:space="preserve">4) размер средств поддержки использования возобновляемых источников энергии, определенный в соответствии с </w:t>
      </w:r>
      <w:hyperlink w:anchor="P2248" w:history="1">
        <w:r>
          <w:rPr>
            <w:color w:val="0000FF"/>
          </w:rPr>
          <w:t>пунктом 200</w:t>
        </w:r>
      </w:hyperlink>
      <w:r>
        <w:t xml:space="preserve"> настоящих Правил;</w:t>
      </w:r>
    </w:p>
    <w:p w:rsidR="00B25F90" w:rsidRDefault="00B25F90">
      <w:pPr>
        <w:pStyle w:val="ConsPlusNormal"/>
        <w:spacing w:before="220"/>
        <w:ind w:firstLine="540"/>
        <w:jc w:val="both"/>
      </w:pPr>
      <w:r>
        <w:t>5) предельная величина показателя эффективности, определенная исходя из базовой предельной величины показателя эффективности в порядке, установленном Правительством Российской Федерации;</w:t>
      </w:r>
    </w:p>
    <w:p w:rsidR="00B25F90" w:rsidRDefault="00B25F90">
      <w:pPr>
        <w:pStyle w:val="ConsPlusNormal"/>
        <w:spacing w:before="220"/>
        <w:ind w:firstLine="540"/>
        <w:jc w:val="both"/>
      </w:pPr>
      <w:r>
        <w:t>6) максимальное технологически достижимое значение коэффициента использования установленной мощности;</w:t>
      </w:r>
    </w:p>
    <w:p w:rsidR="00B25F90" w:rsidRDefault="00B25F90">
      <w:pPr>
        <w:pStyle w:val="ConsPlusNormal"/>
        <w:spacing w:before="220"/>
        <w:ind w:firstLine="540"/>
        <w:jc w:val="both"/>
      </w:pPr>
      <w:r>
        <w:t xml:space="preserve">7) средние цены электрической энергии, определенные в соответствии с </w:t>
      </w:r>
      <w:hyperlink w:anchor="P2248" w:history="1">
        <w:r>
          <w:rPr>
            <w:color w:val="0000FF"/>
          </w:rPr>
          <w:t>пунктом 200</w:t>
        </w:r>
      </w:hyperlink>
      <w:r>
        <w:t xml:space="preserve"> настоящих Правил;</w:t>
      </w:r>
    </w:p>
    <w:p w:rsidR="00B25F90" w:rsidRDefault="00B25F90">
      <w:pPr>
        <w:pStyle w:val="ConsPlusNormal"/>
        <w:spacing w:before="220"/>
        <w:ind w:firstLine="540"/>
        <w:jc w:val="both"/>
      </w:pPr>
      <w:r>
        <w:t xml:space="preserve">8) виды генерирующих объектов, в отношении которых в соответствии с решением Правительства Российской Федерации отбор проектов будет проводиться с учетом положений </w:t>
      </w:r>
      <w:hyperlink w:anchor="P2332" w:history="1">
        <w:r>
          <w:rPr>
            <w:color w:val="0000FF"/>
          </w:rPr>
          <w:t>пункта 205(1)</w:t>
        </w:r>
      </w:hyperlink>
      <w:r>
        <w:t xml:space="preserve"> настоящих Правил;</w:t>
      </w:r>
    </w:p>
    <w:p w:rsidR="00B25F90" w:rsidRDefault="00B25F90">
      <w:pPr>
        <w:pStyle w:val="ConsPlusNormal"/>
        <w:spacing w:before="220"/>
        <w:ind w:firstLine="540"/>
        <w:jc w:val="both"/>
      </w:pPr>
      <w:r>
        <w:t>9)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B25F90" w:rsidRDefault="00B25F90">
      <w:pPr>
        <w:pStyle w:val="ConsPlusNormal"/>
        <w:jc w:val="both"/>
      </w:pPr>
      <w:r>
        <w:t xml:space="preserve">(п. 202(1) введен </w:t>
      </w:r>
      <w:hyperlink r:id="rId1064"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bookmarkStart w:id="243" w:name="P2295"/>
      <w:bookmarkEnd w:id="243"/>
      <w:r>
        <w:t xml:space="preserve">203. Информация, опубликованная в соответствии с </w:t>
      </w:r>
      <w:hyperlink w:anchor="P2282" w:history="1">
        <w:r>
          <w:rPr>
            <w:color w:val="0000FF"/>
          </w:rPr>
          <w:t>подпунктом 4 пункта 202</w:t>
        </w:r>
      </w:hyperlink>
      <w:r>
        <w:t xml:space="preserve"> и </w:t>
      </w:r>
      <w:hyperlink w:anchor="P2287" w:history="1">
        <w:r>
          <w:rPr>
            <w:color w:val="0000FF"/>
          </w:rPr>
          <w:t>подпунктом 3 пункта 202(1)</w:t>
        </w:r>
      </w:hyperlink>
      <w:r>
        <w:t xml:space="preserve"> настоящих Правил, не подлежит пересмотру до даты окончания срока подачи заявок на участие в отборе проектов, за исключением случаев, предусмотренных настоящим пунктом.</w:t>
      </w:r>
    </w:p>
    <w:p w:rsidR="00B25F90" w:rsidRDefault="00B25F90">
      <w:pPr>
        <w:pStyle w:val="ConsPlusNormal"/>
        <w:jc w:val="both"/>
      </w:pPr>
      <w:r>
        <w:t xml:space="preserve">(в ред. </w:t>
      </w:r>
      <w:hyperlink r:id="rId1065"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 декабря - для отбора, проводимого в 2020 году, позднее 14 августа - для отбора, проводимого в 2021 году), за исключением предусмотренных настоящим пунктом случаев. Дата начала срока подачи заявок на участие в отборе проектов, проводимом в 2020 году, не может быть определена ранее 10 ноября 2020 г.</w:t>
      </w:r>
    </w:p>
    <w:p w:rsidR="00B25F90" w:rsidRDefault="00B25F90">
      <w:pPr>
        <w:pStyle w:val="ConsPlusNormal"/>
        <w:jc w:val="both"/>
      </w:pPr>
      <w:r>
        <w:t xml:space="preserve">(в ред. </w:t>
      </w:r>
      <w:hyperlink r:id="rId1066"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 xml:space="preserve">Если акты Правительства Российской Федерации, вступившие в силу после опубликования в соответствии с </w:t>
      </w:r>
      <w:hyperlink w:anchor="P2284" w:history="1">
        <w:r>
          <w:rPr>
            <w:color w:val="0000FF"/>
          </w:rPr>
          <w:t>пунктом 202(1)</w:t>
        </w:r>
      </w:hyperlink>
      <w:r>
        <w:t xml:space="preserve"> настоящих Правил информации, предусматривают изменения значений опубликованных величин (в том числе в связи с изменением порядка их определения) и (или) требований, опубликованных в соответствии с </w:t>
      </w:r>
      <w:hyperlink w:anchor="P2287" w:history="1">
        <w:r>
          <w:rPr>
            <w:color w:val="0000FF"/>
          </w:rPr>
          <w:t>подпунктом 3 пункта 202(1)</w:t>
        </w:r>
      </w:hyperlink>
      <w:r>
        <w:t xml:space="preserve"> настоящих Правил, либо устанавливают для проведения отбора проектов новые требования, значения величин и (или) порядок их определения, коммерческий оператор оптового рынка повторно публикует указанную в </w:t>
      </w:r>
      <w:hyperlink w:anchor="P2284" w:history="1">
        <w:r>
          <w:rPr>
            <w:color w:val="0000FF"/>
          </w:rPr>
          <w:t>пункте 202(1)</w:t>
        </w:r>
      </w:hyperlink>
      <w:r>
        <w:t xml:space="preserve"> настоящих Правил информацию с указанием изменившихся и (или) новых требований, значений (в том числе определенных в соответствии с новым порядком) в течение 5 рабочих дней после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подачи заявок на участие в отборе проектов, при этом она не может наступить ранее чем через 50 дней и позднее чем через 70 дней с даты вступления в силу указанных актов Правительства Российской Федерации.</w:t>
      </w:r>
    </w:p>
    <w:p w:rsidR="00B25F90" w:rsidRDefault="00B25F90">
      <w:pPr>
        <w:pStyle w:val="ConsPlusNormal"/>
        <w:jc w:val="both"/>
      </w:pPr>
      <w:r>
        <w:t xml:space="preserve">(абзац введен </w:t>
      </w:r>
      <w:hyperlink r:id="rId1067" w:history="1">
        <w:r>
          <w:rPr>
            <w:color w:val="0000FF"/>
          </w:rPr>
          <w:t>Постановлением</w:t>
        </w:r>
      </w:hyperlink>
      <w:r>
        <w:t xml:space="preserve"> Правительства РФ от 05.03.2021 N 328; в ред. </w:t>
      </w:r>
      <w:hyperlink r:id="rId1068" w:history="1">
        <w:r>
          <w:rPr>
            <w:color w:val="0000FF"/>
          </w:rPr>
          <w:t>Постановления</w:t>
        </w:r>
      </w:hyperlink>
      <w:r>
        <w:t xml:space="preserve"> Правительства РФ от 12.07.2021 N 1169)</w:t>
      </w:r>
    </w:p>
    <w:p w:rsidR="00B25F90" w:rsidRDefault="00B25F90">
      <w:pPr>
        <w:pStyle w:val="ConsPlusNormal"/>
        <w:jc w:val="both"/>
      </w:pPr>
      <w:r>
        <w:t xml:space="preserve">(п. 203 в ред. </w:t>
      </w:r>
      <w:hyperlink r:id="rId1069" w:history="1">
        <w:r>
          <w:rPr>
            <w:color w:val="0000FF"/>
          </w:rPr>
          <w:t>Постановления</w:t>
        </w:r>
      </w:hyperlink>
      <w:r>
        <w:t xml:space="preserve"> Правительства РФ от 29.08.2020 N 1298)</w:t>
      </w:r>
    </w:p>
    <w:p w:rsidR="00B25F90" w:rsidRDefault="00B25F90">
      <w:pPr>
        <w:pStyle w:val="ConsPlusNormal"/>
        <w:spacing w:before="220"/>
        <w:ind w:firstLine="540"/>
        <w:jc w:val="both"/>
      </w:pPr>
      <w:bookmarkStart w:id="244" w:name="P2302"/>
      <w:bookmarkEnd w:id="244"/>
      <w:r>
        <w:t>204. Участники оптового рынка, имеющие в соответствии с настоящими Правилами право на участие в отборе проектов, проводимом до 1 января 2021 г., в течение срока подачи заявок на отбор проектов, установленного коммерческим оператором оптового рынка, в порядке, установленном договором о присоединении к торговой системе оптового рынка, направляют коммерческому оператору оптового рынка заявки на участие в отборе проектов. Заявка на участие в указанном отборе проектов должна содержать следующую информацию:</w:t>
      </w:r>
    </w:p>
    <w:p w:rsidR="00B25F90" w:rsidRDefault="00B25F90">
      <w:pPr>
        <w:pStyle w:val="ConsPlusNormal"/>
        <w:spacing w:before="220"/>
        <w:ind w:firstLine="540"/>
        <w:jc w:val="both"/>
      </w:pPr>
      <w:r>
        <w:t>1) предлагаемый способ и величина обеспечения исполнения обязательств участника, возникающих по результатам отбора проектов;</w:t>
      </w:r>
    </w:p>
    <w:p w:rsidR="00B25F90" w:rsidRDefault="00B25F90">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B25F90" w:rsidRDefault="00B25F90">
      <w:pPr>
        <w:pStyle w:val="ConsPlusNormal"/>
        <w:spacing w:before="220"/>
        <w:ind w:firstLine="540"/>
        <w:jc w:val="both"/>
      </w:pPr>
      <w:r>
        <w:t>3) наименование проекта;</w:t>
      </w:r>
    </w:p>
    <w:p w:rsidR="00B25F90" w:rsidRDefault="00B25F90">
      <w:pPr>
        <w:pStyle w:val="ConsPlusNormal"/>
        <w:spacing w:before="220"/>
        <w:ind w:firstLine="540"/>
        <w:jc w:val="both"/>
      </w:pPr>
      <w:r>
        <w:t xml:space="preserve">4) наименование генерирующего объекта, строительство которого предусматривается </w:t>
      </w:r>
      <w:r>
        <w:lastRenderedPageBreak/>
        <w:t>проектом;</w:t>
      </w:r>
    </w:p>
    <w:p w:rsidR="00B25F90" w:rsidRDefault="00B25F90">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B25F90" w:rsidRDefault="00B25F90">
      <w:pPr>
        <w:pStyle w:val="ConsPlusNormal"/>
        <w:spacing w:before="220"/>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B25F90" w:rsidRDefault="00B25F90">
      <w:pPr>
        <w:pStyle w:val="ConsPlusNormal"/>
        <w:spacing w:before="220"/>
        <w:ind w:firstLine="540"/>
        <w:jc w:val="both"/>
      </w:pPr>
      <w:r>
        <w:t>7) плановый объем установленной мощности соответствующего генерирующего объекта;</w:t>
      </w:r>
    </w:p>
    <w:p w:rsidR="00B25F90" w:rsidRDefault="00B25F90">
      <w:pPr>
        <w:pStyle w:val="ConsPlusNormal"/>
        <w:spacing w:before="220"/>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2174" w:history="1">
        <w:r>
          <w:rPr>
            <w:color w:val="0000FF"/>
          </w:rPr>
          <w:t>пунктом 195</w:t>
        </w:r>
      </w:hyperlink>
      <w:r>
        <w:t xml:space="preserve"> настоящих Правил;</w:t>
      </w:r>
    </w:p>
    <w:p w:rsidR="00B25F90" w:rsidRDefault="00B25F90">
      <w:pPr>
        <w:pStyle w:val="ConsPlusNormal"/>
        <w:spacing w:before="220"/>
        <w:ind w:firstLine="540"/>
        <w:jc w:val="both"/>
      </w:pPr>
      <w:r>
        <w:t>9) указание на планируемое местонахождение соответствующего генерирующего объекта;</w:t>
      </w:r>
    </w:p>
    <w:p w:rsidR="00B25F90" w:rsidRDefault="00B25F90">
      <w:pPr>
        <w:pStyle w:val="ConsPlusNormal"/>
        <w:spacing w:before="220"/>
        <w:ind w:firstLine="540"/>
        <w:jc w:val="both"/>
      </w:pPr>
      <w:r>
        <w:t>10) плановая величина капитальных затрат на 1 кВт установленной мощности генерирующего объекта, включающая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B25F90" w:rsidRDefault="00B25F90">
      <w:pPr>
        <w:pStyle w:val="ConsPlusNormal"/>
        <w:spacing w:before="220"/>
        <w:ind w:firstLine="540"/>
        <w:jc w:val="both"/>
      </w:pPr>
      <w:r>
        <w:t>11) плановый показатель локализации производства генерирующего оборудования.</w:t>
      </w:r>
    </w:p>
    <w:p w:rsidR="00B25F90" w:rsidRDefault="00B25F90">
      <w:pPr>
        <w:pStyle w:val="ConsPlusNormal"/>
        <w:spacing w:before="220"/>
        <w:ind w:firstLine="540"/>
        <w:jc w:val="both"/>
      </w:pPr>
      <w:r>
        <w:t xml:space="preserve">12) заверение в том, что участник оптового рынка, подавший заявку, на дату подачи заявки не относится к организациям, указанным в </w:t>
      </w:r>
      <w:hyperlink w:anchor="P2204" w:history="1">
        <w:r>
          <w:rPr>
            <w:color w:val="0000FF"/>
          </w:rPr>
          <w:t>абзацах третьем</w:t>
        </w:r>
      </w:hyperlink>
      <w:r>
        <w:t xml:space="preserve"> - </w:t>
      </w:r>
      <w:hyperlink w:anchor="P2212" w:history="1">
        <w:r>
          <w:rPr>
            <w:color w:val="0000FF"/>
          </w:rPr>
          <w:t>десятом пункта 197</w:t>
        </w:r>
      </w:hyperlink>
      <w:r>
        <w:t xml:space="preserve"> настоящих Правил.</w:t>
      </w:r>
    </w:p>
    <w:p w:rsidR="00B25F90" w:rsidRDefault="00B25F90">
      <w:pPr>
        <w:pStyle w:val="ConsPlusNormal"/>
        <w:jc w:val="both"/>
      </w:pPr>
      <w:r>
        <w:t xml:space="preserve">(п. 204 в ред. </w:t>
      </w:r>
      <w:hyperlink r:id="rId1070"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bookmarkStart w:id="245" w:name="P2316"/>
      <w:bookmarkEnd w:id="245"/>
      <w:r>
        <w:t xml:space="preserve">204(1). Участники оптового рынка, имеющие в соответствии с настоящими Правилами право на участие в отборе проектов, проводимом после 1 января 2021, в течение срока подачи заявок на участие в отборе проектов, установленного в соответствии с договором о присоединении к торговой системе оптового рынка, направляют коммерческому оператору оптового рынка заявки на участие в отборе проектов. Заявка на участие в указанном отборе проектов может быть подана организацией при условии заключения такой организацией всех необходимых для участия в отборе проектов договоров, предусмотренных договором о присоединении к торговой системе оптового рынка, а также при условии обеспечения исполнения обязательств участника, возникающих по результатам отбора проектов, в подтвержденном в соответствии с договором о присоединении к торговой системе оптового рынка размере, составляющем не менее совокупного базового размера неустойки, определенного в соответствии с </w:t>
      </w:r>
      <w:hyperlink w:anchor="P1557" w:history="1">
        <w:r>
          <w:rPr>
            <w:color w:val="0000FF"/>
          </w:rPr>
          <w:t>пунктом 120(1)</w:t>
        </w:r>
      </w:hyperlink>
      <w:r>
        <w:t xml:space="preserve"> настоящих Правил в отношении всех генерирующих объектов, в отношении которых данным участником поданы заявки на участие в соответствующем отборе проектов. Заявка на участие в отборе проектов, проводимом после 1 января 2021 г., должна содержать следующую информацию:</w:t>
      </w:r>
    </w:p>
    <w:p w:rsidR="00B25F90" w:rsidRDefault="00B25F90">
      <w:pPr>
        <w:pStyle w:val="ConsPlusNormal"/>
        <w:spacing w:before="220"/>
        <w:ind w:firstLine="540"/>
        <w:jc w:val="both"/>
      </w:pPr>
      <w:bookmarkStart w:id="246" w:name="P2317"/>
      <w:bookmarkEnd w:id="246"/>
      <w:r>
        <w:t>1) информация об участнике оптового рынка и генерирующем объекте, строительство которого предусмотрено проектом, включая:</w:t>
      </w:r>
    </w:p>
    <w:p w:rsidR="00B25F90" w:rsidRDefault="00B25F90">
      <w:pPr>
        <w:pStyle w:val="ConsPlusNormal"/>
        <w:spacing w:before="220"/>
        <w:ind w:firstLine="540"/>
        <w:jc w:val="both"/>
      </w:pPr>
      <w:r>
        <w:t>данные о подавшем заявку участнике оптового рынка;</w:t>
      </w:r>
    </w:p>
    <w:p w:rsidR="00B25F90" w:rsidRDefault="00B25F90">
      <w:pPr>
        <w:pStyle w:val="ConsPlusNormal"/>
        <w:spacing w:before="220"/>
        <w:ind w:firstLine="540"/>
        <w:jc w:val="both"/>
      </w:pPr>
      <w:r>
        <w:t xml:space="preserve">заверение в том, что участник оптового рынка, подавший заявку, на дату подачи заявки не относится к организациям, указанным в </w:t>
      </w:r>
      <w:hyperlink w:anchor="P2204" w:history="1">
        <w:r>
          <w:rPr>
            <w:color w:val="0000FF"/>
          </w:rPr>
          <w:t>абзацах третьем</w:t>
        </w:r>
      </w:hyperlink>
      <w:r>
        <w:t xml:space="preserve"> - </w:t>
      </w:r>
      <w:hyperlink w:anchor="P2212" w:history="1">
        <w:r>
          <w:rPr>
            <w:color w:val="0000FF"/>
          </w:rPr>
          <w:t>десятом пункта 197</w:t>
        </w:r>
      </w:hyperlink>
      <w:r>
        <w:t xml:space="preserve"> настоящих Правил;</w:t>
      </w:r>
    </w:p>
    <w:p w:rsidR="00B25F90" w:rsidRDefault="00B25F90">
      <w:pPr>
        <w:pStyle w:val="ConsPlusNormal"/>
        <w:spacing w:before="220"/>
        <w:ind w:firstLine="540"/>
        <w:jc w:val="both"/>
      </w:pPr>
      <w:r>
        <w:t xml:space="preserve">вид генерирующего объекта, определенный в соответствии с классификацией, предусмотренной </w:t>
      </w:r>
      <w:hyperlink w:anchor="P2174" w:history="1">
        <w:r>
          <w:rPr>
            <w:color w:val="0000FF"/>
          </w:rPr>
          <w:t>пунктом 195</w:t>
        </w:r>
      </w:hyperlink>
      <w:r>
        <w:t xml:space="preserve"> настоящих Правил;</w:t>
      </w:r>
    </w:p>
    <w:p w:rsidR="00B25F90" w:rsidRDefault="00B25F90">
      <w:pPr>
        <w:pStyle w:val="ConsPlusNormal"/>
        <w:spacing w:before="220"/>
        <w:ind w:firstLine="540"/>
        <w:jc w:val="both"/>
      </w:pPr>
      <w:r>
        <w:lastRenderedPageBreak/>
        <w:t>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B25F90" w:rsidRDefault="00B25F90">
      <w:pPr>
        <w:pStyle w:val="ConsPlusNormal"/>
        <w:spacing w:before="220"/>
        <w:ind w:firstLine="540"/>
        <w:jc w:val="both"/>
      </w:pPr>
      <w:r>
        <w:t>указание на ценовую зону оптового рынка и субъект Российской Федерации, на территории которого планируется строительство генерирующего объекта (планируемое местонахождение генерирующего объекта);</w:t>
      </w:r>
    </w:p>
    <w:p w:rsidR="00B25F90" w:rsidRDefault="00B25F90">
      <w:pPr>
        <w:pStyle w:val="ConsPlusNormal"/>
        <w:spacing w:before="220"/>
        <w:ind w:firstLine="540"/>
        <w:jc w:val="both"/>
      </w:pPr>
      <w:r>
        <w:t>предполагаемые год и месяц начала поставки мощности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B25F90" w:rsidRDefault="00B25F90">
      <w:pPr>
        <w:pStyle w:val="ConsPlusNormal"/>
        <w:spacing w:before="220"/>
        <w:ind w:firstLine="540"/>
        <w:jc w:val="both"/>
      </w:pPr>
      <w:r>
        <w:t>2) информация о стоимостных показателях проекта, исходя из которых будет производиться расчет стоимости мощности, поставляемой по договорам, заключенным по итогам отбора проектов, включая:</w:t>
      </w:r>
    </w:p>
    <w:p w:rsidR="00B25F90" w:rsidRDefault="00B25F90">
      <w:pPr>
        <w:pStyle w:val="ConsPlusNormal"/>
        <w:spacing w:before="220"/>
        <w:ind w:firstLine="540"/>
        <w:jc w:val="both"/>
      </w:pPr>
      <w:r>
        <w:t>требуемую сумму годовой выручки от продажи электрической энергии и мощности на оптовом рынке в объемах, соответствующих указанным в заявке;</w:t>
      </w:r>
    </w:p>
    <w:p w:rsidR="00B25F90" w:rsidRDefault="00B25F90">
      <w:pPr>
        <w:pStyle w:val="ConsPlusNormal"/>
        <w:spacing w:before="220"/>
        <w:ind w:firstLine="540"/>
        <w:jc w:val="both"/>
      </w:pPr>
      <w:r>
        <w:t>показатель эффективности генерирующего объекта, определяемый как отношение требуемой суммы годовой выручки от продажи электрической энергии и мощности на оптовом рынке в объемах, соответствующих объемам, указанным в заявке, к плановому годовому объему производства электрической энергии;</w:t>
      </w:r>
    </w:p>
    <w:p w:rsidR="00B25F90" w:rsidRDefault="00B25F90">
      <w:pPr>
        <w:pStyle w:val="ConsPlusNormal"/>
        <w:spacing w:before="220"/>
        <w:ind w:firstLine="540"/>
        <w:jc w:val="both"/>
      </w:pPr>
      <w:r>
        <w:t>плановый годовой объем производства электрической энергии;</w:t>
      </w:r>
    </w:p>
    <w:p w:rsidR="00B25F90" w:rsidRDefault="00B25F90">
      <w:pPr>
        <w:pStyle w:val="ConsPlusNormal"/>
        <w:spacing w:before="220"/>
        <w:ind w:firstLine="540"/>
        <w:jc w:val="both"/>
      </w:pPr>
      <w:r>
        <w:t>3) информация об объемных показателях, исходя из которых будет определяться объем мощности, поставляемой по договорам, заключенным по итогам отбора проектов, включая плановый объем установленной мощности генерирующего объекта;</w:t>
      </w:r>
    </w:p>
    <w:p w:rsidR="00B25F90" w:rsidRDefault="00B25F90">
      <w:pPr>
        <w:pStyle w:val="ConsPlusNormal"/>
        <w:spacing w:before="220"/>
        <w:ind w:firstLine="540"/>
        <w:jc w:val="both"/>
      </w:pPr>
      <w:r>
        <w:t>4) информация о допустимом изменении заявленных показателей при отборе проектов, включая предельный коэффициент допустимого снижения параметров проекта.</w:t>
      </w:r>
    </w:p>
    <w:p w:rsidR="00B25F90" w:rsidRDefault="00B25F90">
      <w:pPr>
        <w:pStyle w:val="ConsPlusNormal"/>
        <w:jc w:val="both"/>
      </w:pPr>
      <w:r>
        <w:t xml:space="preserve">(п. 204(1) введен </w:t>
      </w:r>
      <w:hyperlink r:id="rId1071"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B25F90" w:rsidRDefault="00B25F90">
      <w:pPr>
        <w:pStyle w:val="ConsPlusNormal"/>
        <w:spacing w:before="220"/>
        <w:ind w:firstLine="540"/>
        <w:jc w:val="both"/>
      </w:pPr>
      <w:bookmarkStart w:id="247" w:name="P2332"/>
      <w:bookmarkEnd w:id="247"/>
      <w:r>
        <w:t xml:space="preserve">205(1). Для проведения отбора проектов в отношении предусмотренных </w:t>
      </w:r>
      <w:hyperlink w:anchor="P2174" w:history="1">
        <w:r>
          <w:rPr>
            <w:color w:val="0000FF"/>
          </w:rPr>
          <w:t>пунктом 195</w:t>
        </w:r>
      </w:hyperlink>
      <w:r>
        <w:t xml:space="preserve"> настоящих Правил видов генерирующих объектов, в отношении которых в соответствии с решением Правительства Российской Федерации отбор проектов проводится с учетом положений настоящего пункта, договором о присоединении к торговой системе оптового рынка устанавливаются:</w:t>
      </w:r>
    </w:p>
    <w:p w:rsidR="00B25F90" w:rsidRDefault="00B25F90">
      <w:pPr>
        <w:pStyle w:val="ConsPlusNormal"/>
        <w:spacing w:before="220"/>
        <w:ind w:firstLine="540"/>
        <w:jc w:val="both"/>
      </w:pPr>
      <w:r>
        <w:t>минимальная величина снижения показателя эффективности генерирующего объекта, указанного в поданной на втором этапе отбора проектов заявке на участие в отборе проектов, относительно значения данного показателя, указанного в предыдущей заявке, принятой в отношении этого генерирующего объекта;</w:t>
      </w:r>
    </w:p>
    <w:p w:rsidR="00B25F90" w:rsidRDefault="00B25F90">
      <w:pPr>
        <w:pStyle w:val="ConsPlusNormal"/>
        <w:spacing w:before="220"/>
        <w:ind w:firstLine="540"/>
        <w:jc w:val="both"/>
      </w:pPr>
      <w:r>
        <w:t>условия продления периода подачи заявок на участие в отборе проектов в зависимости от подачи заявок на втором этапе отбора проектов в отношении генерирующих объектов соответствующего вида и указанных в таких заявках значений показателя эффективности генерирующего объекта.</w:t>
      </w:r>
    </w:p>
    <w:p w:rsidR="00B25F90" w:rsidRDefault="00B25F90">
      <w:pPr>
        <w:pStyle w:val="ConsPlusNormal"/>
        <w:spacing w:before="220"/>
        <w:ind w:firstLine="540"/>
        <w:jc w:val="both"/>
      </w:pPr>
      <w:r>
        <w:lastRenderedPageBreak/>
        <w:t xml:space="preserve">В целях проведения отбора проектов в отношении указанных в </w:t>
      </w:r>
      <w:hyperlink w:anchor="P2332" w:history="1">
        <w:r>
          <w:rPr>
            <w:color w:val="0000FF"/>
          </w:rPr>
          <w:t>абзаце первом</w:t>
        </w:r>
      </w:hyperlink>
      <w:r>
        <w:t xml:space="preserve"> настоящего пункта видов генерирующих объектов договором о присоединении к торговой системе оптового рынка также могут устанавливаться особенности порядка подачи и проверки заявок на участие в отборе проектов, а также публикации в отношении этих заявок данных, предусмотренных </w:t>
      </w:r>
      <w:hyperlink w:anchor="P2364" w:history="1">
        <w:r>
          <w:rPr>
            <w:color w:val="0000FF"/>
          </w:rPr>
          <w:t>пунктом 209</w:t>
        </w:r>
      </w:hyperlink>
      <w:r>
        <w:t xml:space="preserve"> настоящих Правил, и иной предусмотренной договором о присоединении к торговой системе оптового рынка дополнительной информации, необходимой для проведения такого отбора.</w:t>
      </w:r>
    </w:p>
    <w:p w:rsidR="00B25F90" w:rsidRDefault="00B25F90">
      <w:pPr>
        <w:pStyle w:val="ConsPlusNormal"/>
        <w:jc w:val="both"/>
      </w:pPr>
      <w:r>
        <w:t xml:space="preserve">(п. 205(1) введен </w:t>
      </w:r>
      <w:hyperlink r:id="rId1072"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К отбору проектов принимаются заявки, соответствующие в том числе следующим требованиям:</w:t>
      </w:r>
    </w:p>
    <w:p w:rsidR="00B25F90" w:rsidRDefault="00B25F90">
      <w:pPr>
        <w:pStyle w:val="ConsPlusNormal"/>
        <w:jc w:val="both"/>
      </w:pPr>
      <w:r>
        <w:t xml:space="preserve">(в ред. </w:t>
      </w:r>
      <w:hyperlink r:id="rId1073"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1) указанная в заявке на участие в отборе проектов, проводимом до 1 января 2021 г.,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B25F90" w:rsidRDefault="00B25F90">
      <w:pPr>
        <w:pStyle w:val="ConsPlusNormal"/>
        <w:jc w:val="both"/>
      </w:pPr>
      <w:r>
        <w:t xml:space="preserve">(в ред. Постановлений Правительства РФ от 10.11.2015 </w:t>
      </w:r>
      <w:hyperlink r:id="rId1074" w:history="1">
        <w:r>
          <w:rPr>
            <w:color w:val="0000FF"/>
          </w:rPr>
          <w:t>N 1210</w:t>
        </w:r>
      </w:hyperlink>
      <w:r>
        <w:t xml:space="preserve">, от 05.03.2021 </w:t>
      </w:r>
      <w:hyperlink r:id="rId1075" w:history="1">
        <w:r>
          <w:rPr>
            <w:color w:val="0000FF"/>
          </w:rPr>
          <w:t>N 328</w:t>
        </w:r>
      </w:hyperlink>
      <w:r>
        <w:t>)</w:t>
      </w:r>
    </w:p>
    <w:p w:rsidR="00B25F90" w:rsidRDefault="00B25F90">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B25F90" w:rsidRDefault="00B25F90">
      <w:pPr>
        <w:pStyle w:val="ConsPlusNormal"/>
        <w:spacing w:before="220"/>
        <w:ind w:firstLine="540"/>
        <w:jc w:val="both"/>
      </w:pPr>
      <w:r>
        <w:t>3) в заявке на участие в отборе проектов в отношении генерирующего объекта гидрогенерации указан следующий плановый объем установленной мощности генерирующего объекта:</w:t>
      </w:r>
    </w:p>
    <w:p w:rsidR="00B25F90" w:rsidRDefault="00B25F90">
      <w:pPr>
        <w:pStyle w:val="ConsPlusNormal"/>
        <w:spacing w:before="220"/>
        <w:ind w:firstLine="540"/>
        <w:jc w:val="both"/>
      </w:pPr>
      <w:r>
        <w:t>менее 25 МВт - при проведении отбора проектов до 1 января 2021 г.;</w:t>
      </w:r>
    </w:p>
    <w:p w:rsidR="00B25F90" w:rsidRDefault="00B25F90">
      <w:pPr>
        <w:pStyle w:val="ConsPlusNormal"/>
        <w:spacing w:before="220"/>
        <w:ind w:firstLine="540"/>
        <w:jc w:val="both"/>
      </w:pPr>
      <w:r>
        <w:t>менее 50 МВт - при проведении отбора проектов после 1 января 2021 г.;</w:t>
      </w:r>
    </w:p>
    <w:p w:rsidR="00B25F90" w:rsidRDefault="00B25F90">
      <w:pPr>
        <w:pStyle w:val="ConsPlusNormal"/>
        <w:jc w:val="both"/>
      </w:pPr>
      <w:r>
        <w:t xml:space="preserve">(пп. 3 в ред. </w:t>
      </w:r>
      <w:hyperlink r:id="rId1076"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4) указанный в заявке на участие в отборе проектов, проводимом до 1 января 2021 г.,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B25F90" w:rsidRDefault="00B25F90">
      <w:pPr>
        <w:pStyle w:val="ConsPlusNormal"/>
        <w:jc w:val="both"/>
      </w:pPr>
      <w:r>
        <w:t xml:space="preserve">(в ред. Постановлений Правительства РФ от 10.11.2015 </w:t>
      </w:r>
      <w:hyperlink r:id="rId1077" w:history="1">
        <w:r>
          <w:rPr>
            <w:color w:val="0000FF"/>
          </w:rPr>
          <w:t>N 1210</w:t>
        </w:r>
      </w:hyperlink>
      <w:r>
        <w:t xml:space="preserve">, от 12.07.2021 </w:t>
      </w:r>
      <w:hyperlink r:id="rId1078" w:history="1">
        <w:r>
          <w:rPr>
            <w:color w:val="0000FF"/>
          </w:rPr>
          <w:t>N 1169</w:t>
        </w:r>
      </w:hyperlink>
      <w:r>
        <w:t>)</w:t>
      </w:r>
    </w:p>
    <w:p w:rsidR="00B25F90" w:rsidRDefault="00B25F90">
      <w:pPr>
        <w:pStyle w:val="ConsPlusNormal"/>
        <w:spacing w:before="220"/>
        <w:ind w:firstLine="540"/>
        <w:jc w:val="both"/>
      </w:pPr>
      <w:r>
        <w:t xml:space="preserve">5) указанный в заявке на участие в отборе проектов, проводимом до 1 января 2021 г.,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совокупного базового размера неустойки, определенного в соответствии с </w:t>
      </w:r>
      <w:hyperlink w:anchor="P1557" w:history="1">
        <w:r>
          <w:rPr>
            <w:color w:val="0000FF"/>
          </w:rPr>
          <w:t>пунктом 120(1)</w:t>
        </w:r>
      </w:hyperlink>
      <w:r>
        <w:t xml:space="preserve"> настоящих Правил в отношении всех генерирующих объектов, в отношении которых данным участником поданы заявки на участие в соответствующем отборе проектов;</w:t>
      </w:r>
    </w:p>
    <w:p w:rsidR="00B25F90" w:rsidRDefault="00B25F90">
      <w:pPr>
        <w:pStyle w:val="ConsPlusNormal"/>
        <w:jc w:val="both"/>
      </w:pPr>
      <w:r>
        <w:t xml:space="preserve">(пп. 5 в ред. </w:t>
      </w:r>
      <w:hyperlink r:id="rId1079"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 xml:space="preserve">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w:t>
      </w:r>
      <w:r>
        <w:lastRenderedPageBreak/>
        <w:t>присоединении к торговой системе оптового рынка;</w:t>
      </w:r>
    </w:p>
    <w:p w:rsidR="00B25F90" w:rsidRDefault="00B25F90">
      <w:pPr>
        <w:pStyle w:val="ConsPlusNormal"/>
        <w:spacing w:before="220"/>
        <w:ind w:firstLine="540"/>
        <w:jc w:val="both"/>
      </w:pPr>
      <w:r>
        <w:t>7) указанный в заявке на участие в отборе проектов, проводимом после 1 января 2021 г., показатель эффективности генерирующего объекта не превышает соответствующую предельную величину показателя эффективности и равен отношению указанных в заявке величин требуемой суммы годовой выручки от продажи электрической энергии и мощности на оптовом рынке в объемах, соответствующих объемам, указанным в заявке, и планового годового объема производства электрической энергии;</w:t>
      </w:r>
    </w:p>
    <w:p w:rsidR="00B25F90" w:rsidRDefault="00B25F90">
      <w:pPr>
        <w:pStyle w:val="ConsPlusNormal"/>
        <w:jc w:val="both"/>
      </w:pPr>
      <w:r>
        <w:t xml:space="preserve">(пп. 7 введен </w:t>
      </w:r>
      <w:hyperlink r:id="rId1080"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8) указанный в заявке на участие в отборе проектов, проводимом после 1 января 2021 г., плановый годовой объем производства электрической энергии не превышает произведение 8766, указанного в этой заявке планового объема установленной мощности и опубликованного в соответствии с </w:t>
      </w:r>
      <w:hyperlink w:anchor="P2284" w:history="1">
        <w:r>
          <w:rPr>
            <w:color w:val="0000FF"/>
          </w:rPr>
          <w:t>пунктом 202(1)</w:t>
        </w:r>
      </w:hyperlink>
      <w:r>
        <w:t xml:space="preserve"> настоящих Правил максимального технологически достижимого значения коэффициента использования установленной мощности, установленного Правительством Российской Федерации для года, на который проводится отбор, для соответствующего вида генерирующих объектов;</w:t>
      </w:r>
    </w:p>
    <w:p w:rsidR="00B25F90" w:rsidRDefault="00B25F90">
      <w:pPr>
        <w:pStyle w:val="ConsPlusNormal"/>
        <w:jc w:val="both"/>
      </w:pPr>
      <w:r>
        <w:t xml:space="preserve">(пп. 8 введен </w:t>
      </w:r>
      <w:hyperlink r:id="rId1081"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9) произведение указанных в заявке на участие в отборе проектов, проводимом после 1 января 2021 г., предельного коэффициента допустимого снижения объемных параметров и планового объема установленной мощности генерирующего объекта составляет не менее 5 МВт;</w:t>
      </w:r>
    </w:p>
    <w:p w:rsidR="00B25F90" w:rsidRDefault="00B25F90">
      <w:pPr>
        <w:pStyle w:val="ConsPlusNormal"/>
        <w:jc w:val="both"/>
      </w:pPr>
      <w:r>
        <w:t xml:space="preserve">(пп. 9 введен </w:t>
      </w:r>
      <w:hyperlink r:id="rId1082"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 xml:space="preserve">10) в заявке на участие в отборе проектов, проводимом после 1 января 2021 г., указано предусмотренное </w:t>
      </w:r>
      <w:hyperlink w:anchor="P2317" w:history="1">
        <w:r>
          <w:rPr>
            <w:color w:val="0000FF"/>
          </w:rPr>
          <w:t>подпунктом 1 пункта 204(1)</w:t>
        </w:r>
      </w:hyperlink>
      <w:r>
        <w:t xml:space="preserve"> настоящих Правил заверение.</w:t>
      </w:r>
    </w:p>
    <w:p w:rsidR="00B25F90" w:rsidRDefault="00B25F90">
      <w:pPr>
        <w:pStyle w:val="ConsPlusNormal"/>
        <w:jc w:val="both"/>
      </w:pPr>
      <w:r>
        <w:t xml:space="preserve">(пп. 10 введен </w:t>
      </w:r>
      <w:hyperlink r:id="rId1083"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B25F90" w:rsidRDefault="00B25F90">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B25F90" w:rsidRDefault="00B25F90">
      <w:pPr>
        <w:pStyle w:val="ConsPlusNormal"/>
        <w:spacing w:before="220"/>
        <w:ind w:firstLine="540"/>
        <w:jc w:val="both"/>
      </w:pPr>
      <w:r>
        <w:t>Заявки на участие в отборе проектов, проводимом до 1 января 2021 г., поданные в отношении генерирующего объекта, могут отличаться только плановой величиной капитальных затрат на 1 кВт установленной мощности. Заявки на участие в отборе проектов, проводимом после 1 января 2021 г., поданные в отношении генерирующего объекта, могут отличаться только значениями показателя эффективности генерирующего объекта и требуемой суммы годовой выручки от продажи электрической энергии и мощности на оптовом рынке в объемах, соответствующих объемам, указанным в заявке. При этом значение соответствующей величины в каждой последующей заявке не может превышать значение, указанное в предыдущей заявке, поданной в отношении этого генерирующего объекта. При несоответствии заявки указанному требованию заявка не принимается.</w:t>
      </w:r>
    </w:p>
    <w:p w:rsidR="00B25F90" w:rsidRDefault="00B25F90">
      <w:pPr>
        <w:pStyle w:val="ConsPlusNormal"/>
        <w:jc w:val="both"/>
      </w:pPr>
      <w:r>
        <w:t xml:space="preserve">(в ред. </w:t>
      </w:r>
      <w:hyperlink r:id="rId1084"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B25F90" w:rsidRDefault="00B25F90">
      <w:pPr>
        <w:pStyle w:val="ConsPlusNormal"/>
        <w:spacing w:before="220"/>
        <w:ind w:firstLine="540"/>
        <w:jc w:val="both"/>
      </w:pPr>
      <w:bookmarkStart w:id="248" w:name="P2364"/>
      <w:bookmarkEnd w:id="248"/>
      <w:r>
        <w:t xml:space="preserve">209. В отношении каждой заявки на участие в отборе проектов, соответствующей </w:t>
      </w:r>
      <w:r>
        <w:lastRenderedPageBreak/>
        <w:t>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w:t>
      </w:r>
    </w:p>
    <w:p w:rsidR="00B25F90" w:rsidRDefault="00B25F90">
      <w:pPr>
        <w:pStyle w:val="ConsPlusNormal"/>
        <w:spacing w:before="220"/>
        <w:ind w:firstLine="540"/>
        <w:jc w:val="both"/>
      </w:pPr>
      <w:r>
        <w:t>при проведении отбора проектов до 1 января 2021 г. -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w:t>
      </w:r>
    </w:p>
    <w:p w:rsidR="00B25F90" w:rsidRDefault="00B25F90">
      <w:pPr>
        <w:pStyle w:val="ConsPlusNormal"/>
        <w:spacing w:before="220"/>
        <w:ind w:firstLine="540"/>
        <w:jc w:val="both"/>
      </w:pPr>
      <w:r>
        <w:t xml:space="preserve">при проведении отбора проектов после 1 января 2021 г. - предполагаемый год начала поставки мощности соответствующего генерирующего объекта, вид генерирующего объекта, показатель эффективности генерирующего объекта и требуемую сумму годовой выручки от продажи электрической энергии и мощности на оптовом рынке в объемах, соответствующих объемам, указанным в заявке, а также иную информацию, предусмотренную договором о присоединении к торговой системе оптового рынка в соответствии с </w:t>
      </w:r>
      <w:hyperlink w:anchor="P2332" w:history="1">
        <w:r>
          <w:rPr>
            <w:color w:val="0000FF"/>
          </w:rPr>
          <w:t>пунктом 205(1)</w:t>
        </w:r>
      </w:hyperlink>
      <w:r>
        <w:t xml:space="preserve"> настоящих Правил.</w:t>
      </w:r>
    </w:p>
    <w:p w:rsidR="00B25F90" w:rsidRDefault="00B25F90">
      <w:pPr>
        <w:pStyle w:val="ConsPlusNormal"/>
        <w:spacing w:before="220"/>
        <w:ind w:firstLine="540"/>
        <w:jc w:val="both"/>
      </w:pPr>
      <w:r>
        <w:t>Указанные данные публикуются обезличенно (без указания наименования и иных параметров проекта).</w:t>
      </w:r>
    </w:p>
    <w:p w:rsidR="00B25F90" w:rsidRDefault="00B25F90">
      <w:pPr>
        <w:pStyle w:val="ConsPlusNormal"/>
        <w:jc w:val="both"/>
      </w:pPr>
      <w:r>
        <w:t xml:space="preserve">(п. 209 в ред. </w:t>
      </w:r>
      <w:hyperlink r:id="rId1085"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bookmarkStart w:id="249" w:name="P2369"/>
      <w:bookmarkEnd w:id="249"/>
      <w:r>
        <w:t>210. Отбор проектов проводится в 2 этапа.</w:t>
      </w:r>
    </w:p>
    <w:p w:rsidR="00B25F90" w:rsidRDefault="00B25F90">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B25F90" w:rsidRDefault="00B25F90">
      <w:pPr>
        <w:pStyle w:val="ConsPlusNormal"/>
        <w:spacing w:before="220"/>
        <w:ind w:firstLine="540"/>
        <w:jc w:val="both"/>
      </w:pPr>
      <w:r>
        <w:t>В течение рабочего дня, следующего за днем формирования перечня проектов (генерирующих объектов),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публикует (без указания наименования проекта) на официальном сайте в сети Интернет указанные в заявках в отношении каждого отобранного по итогам первого этапа проекта (генерирующего объекта):</w:t>
      </w:r>
    </w:p>
    <w:p w:rsidR="00B25F90" w:rsidRDefault="00B25F90">
      <w:pPr>
        <w:pStyle w:val="ConsPlusNormal"/>
        <w:spacing w:before="220"/>
        <w:ind w:firstLine="540"/>
        <w:jc w:val="both"/>
      </w:pPr>
      <w:r>
        <w:t>плановый объем установленной мощности генерирующего объекта (при проведении отбора проектов до 1 января 2021 г.);</w:t>
      </w:r>
    </w:p>
    <w:p w:rsidR="00B25F90" w:rsidRDefault="00B25F90">
      <w:pPr>
        <w:pStyle w:val="ConsPlusNormal"/>
        <w:spacing w:before="220"/>
        <w:ind w:firstLine="540"/>
        <w:jc w:val="both"/>
      </w:pPr>
      <w:r>
        <w:t>требуемую сумму годовой выручки от продажи электрической энергии и мощности на оптовом рынке в объемах, соответствующих объемам, указанным в заявке (при проведении отбора проектов после 1 января 2021 г.);</w:t>
      </w:r>
    </w:p>
    <w:p w:rsidR="00B25F90" w:rsidRDefault="00B25F90">
      <w:pPr>
        <w:pStyle w:val="ConsPlusNormal"/>
        <w:spacing w:before="220"/>
        <w:ind w:firstLine="540"/>
        <w:jc w:val="both"/>
      </w:pPr>
      <w:r>
        <w:t>плановую величину капитальных затрат на 1 кВт установленной мощности генерирующего объекта (при проведении отбора проектов до 1 января 2021 г.);</w:t>
      </w:r>
    </w:p>
    <w:p w:rsidR="00B25F90" w:rsidRDefault="00B25F90">
      <w:pPr>
        <w:pStyle w:val="ConsPlusNormal"/>
        <w:spacing w:before="220"/>
        <w:ind w:firstLine="540"/>
        <w:jc w:val="both"/>
      </w:pPr>
      <w:r>
        <w:t>показатель эффективности генерирующего объекта (при проведении отбора проектов после 1 января 2021 г.);</w:t>
      </w:r>
    </w:p>
    <w:p w:rsidR="00B25F90" w:rsidRDefault="00B25F90">
      <w:pPr>
        <w:pStyle w:val="ConsPlusNormal"/>
        <w:jc w:val="both"/>
      </w:pPr>
      <w:r>
        <w:t xml:space="preserve">(в ред. </w:t>
      </w:r>
      <w:hyperlink r:id="rId1086" w:history="1">
        <w:r>
          <w:rPr>
            <w:color w:val="0000FF"/>
          </w:rPr>
          <w:t>Постановления</w:t>
        </w:r>
      </w:hyperlink>
      <w:r>
        <w:t xml:space="preserve"> Правительства РФ от 12.07.2021 N 1169)</w:t>
      </w:r>
    </w:p>
    <w:p w:rsidR="00B25F90" w:rsidRDefault="00B25F90">
      <w:pPr>
        <w:pStyle w:val="ConsPlusNormal"/>
        <w:spacing w:before="220"/>
        <w:ind w:firstLine="540"/>
        <w:jc w:val="both"/>
      </w:pPr>
      <w:r>
        <w:t>указание на ценовую зону оптового рынка, на территории которой в соответствии с заявкой на участие в отборе проектов планируется строительство генерирующего объекта (при проведении отбора проектов после 1 января 2021 г.);</w:t>
      </w:r>
    </w:p>
    <w:p w:rsidR="00B25F90" w:rsidRDefault="00B25F90">
      <w:pPr>
        <w:pStyle w:val="ConsPlusNormal"/>
        <w:jc w:val="both"/>
      </w:pPr>
      <w:r>
        <w:t xml:space="preserve">(в ред. </w:t>
      </w:r>
      <w:hyperlink r:id="rId1087" w:history="1">
        <w:r>
          <w:rPr>
            <w:color w:val="0000FF"/>
          </w:rPr>
          <w:t>Постановления</w:t>
        </w:r>
      </w:hyperlink>
      <w:r>
        <w:t xml:space="preserve"> Правительства РФ от 12.07.2021 N 1169)</w:t>
      </w:r>
    </w:p>
    <w:p w:rsidR="00B25F90" w:rsidRDefault="00B25F90">
      <w:pPr>
        <w:pStyle w:val="ConsPlusNormal"/>
        <w:spacing w:before="220"/>
        <w:ind w:firstLine="540"/>
        <w:jc w:val="both"/>
      </w:pPr>
      <w:r>
        <w:lastRenderedPageBreak/>
        <w:t>предполагаемый год начала поставки мощности генерирующего объекта;</w:t>
      </w:r>
    </w:p>
    <w:p w:rsidR="00B25F90" w:rsidRDefault="00B25F90">
      <w:pPr>
        <w:pStyle w:val="ConsPlusNormal"/>
        <w:spacing w:before="220"/>
        <w:ind w:firstLine="540"/>
        <w:jc w:val="both"/>
      </w:pPr>
      <w:r>
        <w:t>вид генерирующего объекта.</w:t>
      </w:r>
    </w:p>
    <w:p w:rsidR="00B25F90" w:rsidRDefault="00B25F90">
      <w:pPr>
        <w:pStyle w:val="ConsPlusNormal"/>
        <w:spacing w:before="220"/>
        <w:ind w:firstLine="540"/>
        <w:jc w:val="both"/>
      </w:pPr>
      <w:r>
        <w:t>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(генерирующих объектов),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 критерию наименьшего значения:</w:t>
      </w:r>
    </w:p>
    <w:p w:rsidR="00B25F90" w:rsidRDefault="00B25F90">
      <w:pPr>
        <w:pStyle w:val="ConsPlusNormal"/>
        <w:spacing w:before="220"/>
        <w:ind w:firstLine="540"/>
        <w:jc w:val="both"/>
      </w:pPr>
      <w:r>
        <w:t>плановой величины капитальных затрат на 1 кВт установленной мощности генерирующего объекта - при проведении отбора проектов до 1 января 2021 г.;</w:t>
      </w:r>
    </w:p>
    <w:p w:rsidR="00B25F90" w:rsidRDefault="00B25F90">
      <w:pPr>
        <w:pStyle w:val="ConsPlusNormal"/>
        <w:spacing w:before="220"/>
        <w:ind w:firstLine="540"/>
        <w:jc w:val="both"/>
      </w:pPr>
      <w:r>
        <w:t>показателя эффективности генерирующих объектов - при проведении отбора проектов после 1 января 2021 г.</w:t>
      </w:r>
    </w:p>
    <w:p w:rsidR="00B25F90" w:rsidRDefault="00B25F90">
      <w:pPr>
        <w:pStyle w:val="ConsPlusNormal"/>
        <w:spacing w:before="220"/>
        <w:ind w:firstLine="540"/>
        <w:jc w:val="both"/>
      </w:pPr>
      <w: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 Предусмотренный настоящим абзацем порядок применяется исключительно при проведении отбора проектов до 1 января 2021 г.</w:t>
      </w:r>
    </w:p>
    <w:p w:rsidR="00B25F90" w:rsidRDefault="00B25F90">
      <w:pPr>
        <w:pStyle w:val="ConsPlusNormal"/>
        <w:spacing w:before="220"/>
        <w:ind w:firstLine="540"/>
        <w:jc w:val="both"/>
      </w:pPr>
      <w:r>
        <w:t xml:space="preserve">При проведении отбора проектов после 1 января 2021 г. в перечень генерирующих объектов, отобранных на втором этапе отбора проектов, включаются генерирующие объекты из числа входящих в перечень проектов (генерирующих объектов), отобранных по итогам первого этапа, начиная с тех, в отношении которых в заявках на участие в отборе проектов указано наименьшее значение показателя эффективности генерирующего объекта, и далее последовательно по мере возрастания показателя эффективности генерирующего объекта. Включение генерирующих объектов в перечень генерирующих объектов, отобранных на втором этапе отбора проектов, продолжается до тех пор, пока сумма указанных в их отношении в заявках на участие в отборе проектов значений требуемой суммы годовой выручки от продажи электрической энергии и мощности на оптовом рынке в объемах, соответствующих указанным в заявке, не превышает величины доступной к отбору суммарной выручки, равной размеру средств поддержки </w:t>
      </w:r>
      <w:r>
        <w:lastRenderedPageBreak/>
        <w:t xml:space="preserve">использования возобновляемых источников энергии для соответствующего отбора проектов, увеличенному на сумму произведений значений плановых годовых объемов производства электрической энергии, указанных в заявках на участие в отборе проектов, поданных в отношении таких генерирующих объектов, и средней цены электрической энергии, определенной в соответствии с </w:t>
      </w:r>
      <w:hyperlink w:anchor="P2248" w:history="1">
        <w:r>
          <w:rPr>
            <w:color w:val="0000FF"/>
          </w:rPr>
          <w:t>пунктом 200</w:t>
        </w:r>
      </w:hyperlink>
      <w:r>
        <w:t xml:space="preserve"> настоящих Правил для ценовой зоны, к которой отнесено планируемое местонахождение генерирующего объекта, указанное в соответствующей заявке на участие в отборе проектов.</w:t>
      </w:r>
    </w:p>
    <w:p w:rsidR="00B25F90" w:rsidRDefault="00B25F90">
      <w:pPr>
        <w:pStyle w:val="ConsPlusNormal"/>
        <w:spacing w:before="220"/>
        <w:ind w:firstLine="540"/>
        <w:jc w:val="both"/>
      </w:pPr>
      <w:r>
        <w:t xml:space="preserve">Перечень генерирующих объектов, отобранных на втором этапе отбора проектов, проводимого после 1 января 2021 г., дополняется генерирующим объектом из числа неотобранных с наименьшим значением показателя эффективности генерирующего объекта, в случае если дополнение указанного перечня таким генерирующим объектом со значением требуемой суммы годовой выручки от продажи электрической энергии и мощности на оптовом рынке в объемах, соответствующих объемам, указанным в заявке, уменьшенным с применением указанного в отношении его в заявке на участие в отборе проектов предельного коэффициента допустимого снижения параметров, не приводит к превышению величины доступной к отбору суммарной выручки, увеличенной на произведение средней цены электрической энергии, определенной в соответствии с </w:t>
      </w:r>
      <w:hyperlink w:anchor="P2248" w:history="1">
        <w:r>
          <w:rPr>
            <w:color w:val="0000FF"/>
          </w:rPr>
          <w:t>пунктом 200</w:t>
        </w:r>
      </w:hyperlink>
      <w:r>
        <w:t xml:space="preserve"> настоящих Правил для ценовой зоны, к которой отнесено планируемое местонахождение генерирующего объекта, указанное в заявке на участие в отборе проектов в отношении такого генерирующего объекта,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такого генерирующего объекта, дополнительно включенного в указанный перечень, рассчитывается коэффициент снижения параметров проекта, определяемый как отношение величины доступной к отбору суммарной выручки,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отобранных на втором этапе генерирующих объектов без учета дополнительно включенного в перечень, к требуемой сумме годовой выручки от продажи электрической энергии и мощности на оптовом рынке в объемах, соответствующих объемам, указанным в заявке, генерирующего объекта, дополнительно включенного в перечень.</w:t>
      </w:r>
    </w:p>
    <w:p w:rsidR="00B25F90" w:rsidRDefault="00B25F90">
      <w:pPr>
        <w:pStyle w:val="ConsPlusNormal"/>
        <w:jc w:val="both"/>
      </w:pPr>
      <w:r>
        <w:t xml:space="preserve">(п. 210 в ред. </w:t>
      </w:r>
      <w:hyperlink r:id="rId1088"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B25F90" w:rsidRDefault="00B25F90">
      <w:pPr>
        <w:pStyle w:val="ConsPlusNormal"/>
        <w:spacing w:before="220"/>
        <w:ind w:firstLine="540"/>
        <w:jc w:val="both"/>
      </w:pPr>
      <w:r>
        <w:t>Если по результатам проводимого до 1 января 2021 г. отбора проектов на какой-либо год, за исключением календарного года, наступающего через 4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B25F90" w:rsidRDefault="00B25F90">
      <w:pPr>
        <w:pStyle w:val="ConsPlusNormal"/>
        <w:jc w:val="both"/>
      </w:pPr>
      <w:r>
        <w:t xml:space="preserve">(в ред. Постановлений Правительства РФ от 11.04.2017 </w:t>
      </w:r>
      <w:hyperlink r:id="rId1089" w:history="1">
        <w:r>
          <w:rPr>
            <w:color w:val="0000FF"/>
          </w:rPr>
          <w:t>N 432</w:t>
        </w:r>
      </w:hyperlink>
      <w:r>
        <w:t xml:space="preserve">, от 05.03.2021 </w:t>
      </w:r>
      <w:hyperlink r:id="rId1090" w:history="1">
        <w:r>
          <w:rPr>
            <w:color w:val="0000FF"/>
          </w:rPr>
          <w:t>N 328</w:t>
        </w:r>
      </w:hyperlink>
      <w:r>
        <w:t>)</w:t>
      </w:r>
    </w:p>
    <w:p w:rsidR="00B25F90" w:rsidRDefault="00B25F90">
      <w:pPr>
        <w:pStyle w:val="ConsPlusNormal"/>
        <w:spacing w:before="220"/>
        <w:ind w:firstLine="540"/>
        <w:jc w:val="both"/>
      </w:pPr>
      <w:bookmarkStart w:id="250" w:name="P2391"/>
      <w:bookmarkEnd w:id="250"/>
      <w:r>
        <w:t>212. По результатам отбора проектов коммерческим оператором оптового рынка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указываются следующие данные из поданной в его отношении заявки на участие в отборе проектов, в соответствии с которой данный проект был отобран (либо величины, определенные исходя из данных, указанных в заявке):</w:t>
      </w:r>
    </w:p>
    <w:p w:rsidR="00B25F90" w:rsidRDefault="00B25F90">
      <w:pPr>
        <w:pStyle w:val="ConsPlusNormal"/>
        <w:spacing w:before="220"/>
        <w:ind w:firstLine="540"/>
        <w:jc w:val="both"/>
      </w:pPr>
      <w:r>
        <w:t>1) наименование участника оптового рынка;</w:t>
      </w:r>
    </w:p>
    <w:p w:rsidR="00B25F90" w:rsidRDefault="00B25F90">
      <w:pPr>
        <w:pStyle w:val="ConsPlusNormal"/>
        <w:spacing w:before="220"/>
        <w:ind w:firstLine="540"/>
        <w:jc w:val="both"/>
      </w:pPr>
      <w:r>
        <w:t xml:space="preserve">2) наименование проекта (по результатам отбора проектов, проводимого до 1 января 2021 г.) или указание на условную группу точек поставки, зарегистрированную в отношении соответствующего генерирующего объекта (по результатам отбора проектов, проводимого после 1 </w:t>
      </w:r>
      <w:r>
        <w:lastRenderedPageBreak/>
        <w:t>января 2021 г.);</w:t>
      </w:r>
    </w:p>
    <w:p w:rsidR="00B25F90" w:rsidRDefault="00B25F90">
      <w:pPr>
        <w:pStyle w:val="ConsPlusNormal"/>
        <w:spacing w:before="220"/>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2174" w:history="1">
        <w:r>
          <w:rPr>
            <w:color w:val="0000FF"/>
          </w:rPr>
          <w:t>пунктом 195</w:t>
        </w:r>
      </w:hyperlink>
      <w:r>
        <w:t xml:space="preserve"> настоящих Правил;</w:t>
      </w:r>
    </w:p>
    <w:p w:rsidR="00B25F90" w:rsidRDefault="00B25F90">
      <w:pPr>
        <w:pStyle w:val="ConsPlusNormal"/>
        <w:spacing w:before="220"/>
        <w:ind w:firstLine="540"/>
        <w:jc w:val="both"/>
      </w:pPr>
      <w:bookmarkStart w:id="251" w:name="P2395"/>
      <w:bookmarkEnd w:id="251"/>
      <w:r>
        <w:t xml:space="preserve">4) плановый объем установленной мощности соответствующего генерирующего объекта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проводимого после 1 января 2021 г., в соответствии с </w:t>
      </w:r>
      <w:hyperlink w:anchor="P2369" w:history="1">
        <w:r>
          <w:rPr>
            <w:color w:val="0000FF"/>
          </w:rPr>
          <w:t>пунктом 210</w:t>
        </w:r>
      </w:hyperlink>
      <w:r>
        <w:t xml:space="preserve"> настоящих Правил, плановый объем установленной мощности принимается равным произведению планового объема установленной мощности, указанного в отношении такого объекта в заявке на участие в отборе проектов, и коэффициента снижения параметров проекта, определенного в соответствии с </w:t>
      </w:r>
      <w:hyperlink w:anchor="P2369" w:history="1">
        <w:r>
          <w:rPr>
            <w:color w:val="0000FF"/>
          </w:rPr>
          <w:t>пунктом 210</w:t>
        </w:r>
      </w:hyperlink>
      <w:r>
        <w:t xml:space="preserve"> настоящих Правил);</w:t>
      </w:r>
    </w:p>
    <w:p w:rsidR="00B25F90" w:rsidRDefault="00B25F90">
      <w:pPr>
        <w:pStyle w:val="ConsPlusNormal"/>
        <w:spacing w:before="220"/>
        <w:ind w:firstLine="540"/>
        <w:jc w:val="both"/>
      </w:pPr>
      <w:r>
        <w:t>5) плановая величина капитальных затрат на 1 кВт установленной мощности генерирующего объекта (по результатам отбора проектов, проводимого до 1 января 2021 г.) или показатель эффективности генерирующего объекта (по результатам отбора проектов, проводимого после 1 января 2021 г.);</w:t>
      </w:r>
    </w:p>
    <w:p w:rsidR="00B25F90" w:rsidRDefault="00B25F90">
      <w:pPr>
        <w:pStyle w:val="ConsPlusNormal"/>
        <w:spacing w:before="220"/>
        <w:ind w:firstLine="540"/>
        <w:jc w:val="both"/>
      </w:pPr>
      <w:r>
        <w:t>6) предполагаемые год и месяц начала поставки мощности соответствующего генерирующего объекта;</w:t>
      </w:r>
    </w:p>
    <w:p w:rsidR="00B25F90" w:rsidRDefault="00B25F90">
      <w:pPr>
        <w:pStyle w:val="ConsPlusNormal"/>
        <w:spacing w:before="220"/>
        <w:ind w:firstLine="540"/>
        <w:jc w:val="both"/>
      </w:pPr>
      <w:r>
        <w:t xml:space="preserve">7) для отбора проектов, проводимого после 1 января 2021 г., - плановый годовой объем производства электрической энергии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проводимого после 1 января 2021 г., в соответствии с </w:t>
      </w:r>
      <w:hyperlink w:anchor="P2369" w:history="1">
        <w:r>
          <w:rPr>
            <w:color w:val="0000FF"/>
          </w:rPr>
          <w:t>пунктом 210</w:t>
        </w:r>
      </w:hyperlink>
      <w:r>
        <w:t xml:space="preserve"> настоящих Правил, плановый годовой объем производства электрической энергии принимается равным произведению планового годового объема производства электрической энергии, указанного в отношении такого объекта в заявке на участие в отборе проектов, и коэффициента снижения параметров проекта, определенного для такого объекта в соответствии с </w:t>
      </w:r>
      <w:hyperlink w:anchor="P2369" w:history="1">
        <w:r>
          <w:rPr>
            <w:color w:val="0000FF"/>
          </w:rPr>
          <w:t>пунктом 210</w:t>
        </w:r>
      </w:hyperlink>
      <w:r>
        <w:t xml:space="preserve"> настоящих Правил);</w:t>
      </w:r>
    </w:p>
    <w:p w:rsidR="00B25F90" w:rsidRDefault="00B25F90">
      <w:pPr>
        <w:pStyle w:val="ConsPlusNormal"/>
        <w:spacing w:before="220"/>
        <w:ind w:firstLine="540"/>
        <w:jc w:val="both"/>
      </w:pPr>
      <w:r>
        <w:t xml:space="preserve">8) для отбора проектов, проводимого после 1 января 2021 г., - диапазон значений установленной мощности, наибольшее значение которого равно плановому объему установленной мощности (с учетом особенностей, предусмотренных </w:t>
      </w:r>
      <w:hyperlink w:anchor="P2395" w:history="1">
        <w:r>
          <w:rPr>
            <w:color w:val="0000FF"/>
          </w:rPr>
          <w:t>подпунктом 4</w:t>
        </w:r>
      </w:hyperlink>
      <w:r>
        <w:t xml:space="preserve"> настоящего пункта), а наименьшее значение равно минимальному объему мощности, определяемому как отношение планового годового объема производства электрической энергии (с учетом особенностей, предусмотренных </w:t>
      </w:r>
      <w:hyperlink w:anchor="P2395" w:history="1">
        <w:r>
          <w:rPr>
            <w:color w:val="0000FF"/>
          </w:rPr>
          <w:t>подпунктом 4</w:t>
        </w:r>
      </w:hyperlink>
      <w:r>
        <w:t xml:space="preserve"> настоящего пункта) к произведению 8766 и максимального технологически достижимого значения коэффициента использования установленной мощности, установленного Правительством Российской Федерации для соответствующего вида генерирующих объектов;</w:t>
      </w:r>
    </w:p>
    <w:p w:rsidR="00B25F90" w:rsidRDefault="00B25F90">
      <w:pPr>
        <w:pStyle w:val="ConsPlusNormal"/>
        <w:spacing w:before="220"/>
        <w:ind w:firstLine="540"/>
        <w:jc w:val="both"/>
      </w:pPr>
      <w:r>
        <w:t>9) для отбора проектов, проводимого после 1 января 2021 г., - планируемое местонахождение генерирующего объекта.</w:t>
      </w:r>
    </w:p>
    <w:p w:rsidR="00B25F90" w:rsidRDefault="00B25F90">
      <w:pPr>
        <w:pStyle w:val="ConsPlusNormal"/>
        <w:jc w:val="both"/>
      </w:pPr>
      <w:r>
        <w:t xml:space="preserve">(п. 212 в ред. </w:t>
      </w:r>
      <w:hyperlink r:id="rId1091" w:history="1">
        <w:r>
          <w:rPr>
            <w:color w:val="0000FF"/>
          </w:rPr>
          <w:t>Постановления</w:t>
        </w:r>
      </w:hyperlink>
      <w:r>
        <w:t xml:space="preserve"> Правительства РФ от 05.03.2021 N 328)</w:t>
      </w:r>
    </w:p>
    <w:p w:rsidR="00B25F90" w:rsidRDefault="00B25F90">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B25F90" w:rsidRDefault="00B25F90">
      <w:pPr>
        <w:pStyle w:val="ConsPlusNormal"/>
        <w:jc w:val="both"/>
      </w:pPr>
      <w:r>
        <w:t xml:space="preserve">(в ред. </w:t>
      </w:r>
      <w:hyperlink r:id="rId1092" w:history="1">
        <w:r>
          <w:rPr>
            <w:color w:val="0000FF"/>
          </w:rPr>
          <w:t>Постановления</w:t>
        </w:r>
      </w:hyperlink>
      <w:r>
        <w:t xml:space="preserve"> Правительства РФ от 24.10.2015 N 1138)</w:t>
      </w:r>
    </w:p>
    <w:p w:rsidR="00B25F90" w:rsidRDefault="00B25F90">
      <w:pPr>
        <w:pStyle w:val="ConsPlusNormal"/>
        <w:spacing w:before="220"/>
        <w:ind w:firstLine="540"/>
        <w:jc w:val="both"/>
      </w:pPr>
      <w:bookmarkStart w:id="252" w:name="P2404"/>
      <w:bookmarkEnd w:id="252"/>
      <w:r>
        <w:t xml:space="preserve">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w:t>
      </w:r>
      <w:r>
        <w:lastRenderedPageBreak/>
        <w:t xml:space="preserve">таким договорам могут передаваться в порядке, установленном договором о присоединении к торговой системе оптового рынка, иным организациям, за исключением организаций, указанных в </w:t>
      </w:r>
      <w:hyperlink w:anchor="P2204" w:history="1">
        <w:r>
          <w:rPr>
            <w:color w:val="0000FF"/>
          </w:rPr>
          <w:t>абзацах третьем</w:t>
        </w:r>
      </w:hyperlink>
      <w:r>
        <w:t xml:space="preserve"> - </w:t>
      </w:r>
      <w:hyperlink w:anchor="P2213" w:history="1">
        <w:r>
          <w:rPr>
            <w:color w:val="0000FF"/>
          </w:rPr>
          <w:t>одиннадцатом пункта 197</w:t>
        </w:r>
      </w:hyperlink>
      <w:r>
        <w:t xml:space="preserve"> настоящих Правил.</w:t>
      </w:r>
    </w:p>
    <w:p w:rsidR="00B25F90" w:rsidRDefault="00B25F90">
      <w:pPr>
        <w:pStyle w:val="ConsPlusNormal"/>
        <w:jc w:val="both"/>
      </w:pPr>
      <w:r>
        <w:t xml:space="preserve">(в ред. </w:t>
      </w:r>
      <w:hyperlink r:id="rId1093" w:history="1">
        <w:r>
          <w:rPr>
            <w:color w:val="0000FF"/>
          </w:rPr>
          <w:t>Постановления</w:t>
        </w:r>
      </w:hyperlink>
      <w:r>
        <w:t xml:space="preserve"> Правительства РФ от 27.09.2018 N 1145)</w:t>
      </w:r>
    </w:p>
    <w:p w:rsidR="00B25F90" w:rsidRDefault="00B25F90">
      <w:pPr>
        <w:pStyle w:val="ConsPlusNormal"/>
        <w:spacing w:before="220"/>
        <w:ind w:firstLine="540"/>
        <w:jc w:val="both"/>
      </w:pPr>
      <w:bookmarkStart w:id="253" w:name="P2406"/>
      <w:bookmarkEnd w:id="253"/>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проведенного не позднее 1 января 2015 г. (далее в настоящем пункте - первоначальный проект),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заменить указанный проект проектами по строительству генерирующих объектов, функционирующих на основе использования возобновляемых источников энергии (далее в настоящем пункте - новые проекты), при выполнении следующих условий:</w:t>
      </w:r>
    </w:p>
    <w:p w:rsidR="00B25F90" w:rsidRDefault="00B25F90">
      <w:pPr>
        <w:pStyle w:val="ConsPlusNormal"/>
        <w:spacing w:before="220"/>
        <w:ind w:firstLine="540"/>
        <w:jc w:val="both"/>
      </w:pPr>
      <w:r>
        <w:t>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B25F90" w:rsidRDefault="00B25F90">
      <w:pPr>
        <w:pStyle w:val="ConsPlusNormal"/>
        <w:spacing w:before="220"/>
        <w:ind w:firstLine="540"/>
        <w:jc w:val="both"/>
      </w:pPr>
      <w:r>
        <w:t>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B25F90" w:rsidRDefault="00B25F90">
      <w:pPr>
        <w:pStyle w:val="ConsPlusNormal"/>
        <w:spacing w:before="220"/>
        <w:ind w:firstLine="540"/>
        <w:jc w:val="both"/>
      </w:pPr>
      <w:r>
        <w:t>в отношении каждого генерирующего объекта, строительство которого предусмотрено новыми проектами, зарегистрирована условная группа (группы) точек поставки на оптовом рынке;</w:t>
      </w:r>
    </w:p>
    <w:p w:rsidR="00B25F90" w:rsidRDefault="00B25F90">
      <w:pPr>
        <w:pStyle w:val="ConsPlusNormal"/>
        <w:spacing w:before="220"/>
        <w:ind w:firstLine="540"/>
        <w:jc w:val="both"/>
      </w:pPr>
      <w:r>
        <w:t xml:space="preserve">в отношении каждого генерирующего объекта, строительство которого предусмотрено новыми проектами, выполнены требования, предусмотренные </w:t>
      </w:r>
      <w:hyperlink w:anchor="P2216" w:history="1">
        <w:r>
          <w:rPr>
            <w:color w:val="0000FF"/>
          </w:rPr>
          <w:t>пунктом 198</w:t>
        </w:r>
      </w:hyperlink>
      <w:r>
        <w:t xml:space="preserve"> настоящих Правил;</w:t>
      </w:r>
    </w:p>
    <w:p w:rsidR="00B25F90" w:rsidRDefault="00B25F90">
      <w:pPr>
        <w:pStyle w:val="ConsPlusNormal"/>
        <w:spacing w:before="220"/>
        <w:ind w:firstLine="540"/>
        <w:jc w:val="both"/>
      </w:pPr>
      <w:r>
        <w:t>способ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нового проекта, соответствует требованиям, установленным договором о присоединении к торговой системе оптового рынка;</w:t>
      </w:r>
    </w:p>
    <w:p w:rsidR="00B25F90" w:rsidRDefault="00B25F90">
      <w:pPr>
        <w:pStyle w:val="ConsPlusNormal"/>
        <w:spacing w:before="220"/>
        <w:ind w:firstLine="540"/>
        <w:jc w:val="both"/>
      </w:pPr>
      <w:r>
        <w:t>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нового проекта определяется в порядке, предусмотренном договором о присоединении к торговой системе оптового рынка, при этом сумма величин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всех новых проектов должна быть не менее величины обеспечения исполнения обязательств поставщика мощности, возникающих по итогам отбора проектов, указанной в отношении первоначального проекта в заявке на отбор проектов, в соответствии с которой этот проект был отобран;</w:t>
      </w:r>
    </w:p>
    <w:p w:rsidR="00B25F90" w:rsidRDefault="00B25F90">
      <w:pPr>
        <w:pStyle w:val="ConsPlusNormal"/>
        <w:spacing w:before="220"/>
        <w:ind w:firstLine="540"/>
        <w:jc w:val="both"/>
      </w:pPr>
      <w:r>
        <w:t>вид генерирующих объектов, функционирующих на основе использования возобновляемых источников энергии, и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B25F90" w:rsidRDefault="00B25F90">
      <w:pPr>
        <w:pStyle w:val="ConsPlusNormal"/>
        <w:spacing w:before="220"/>
        <w:ind w:firstLine="540"/>
        <w:jc w:val="both"/>
      </w:pPr>
      <w:r>
        <w:t>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генерирующего объекта, строительство которого предусмотрено первоначальным проектом;</w:t>
      </w:r>
    </w:p>
    <w:p w:rsidR="00B25F90" w:rsidRDefault="00B25F90">
      <w:pPr>
        <w:pStyle w:val="ConsPlusNormal"/>
        <w:spacing w:before="220"/>
        <w:ind w:firstLine="540"/>
        <w:jc w:val="both"/>
      </w:pPr>
      <w:r>
        <w:lastRenderedPageBreak/>
        <w:t>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строительство которого предусмотрено первоначальным проектом;</w:t>
      </w:r>
    </w:p>
    <w:p w:rsidR="00B25F90" w:rsidRDefault="00B25F90">
      <w:pPr>
        <w:pStyle w:val="ConsPlusNormal"/>
        <w:spacing w:before="220"/>
        <w:ind w:firstLine="540"/>
        <w:jc w:val="both"/>
      </w:pPr>
      <w:r>
        <w:t>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плановой величине капитальных затрат на 1 кВт установленной мощности генерирующего объекта, строительство которого предусмотрено первоначальным проектом;</w:t>
      </w:r>
    </w:p>
    <w:p w:rsidR="00B25F90" w:rsidRDefault="00B25F90">
      <w:pPr>
        <w:pStyle w:val="ConsPlusNormal"/>
        <w:spacing w:before="220"/>
        <w:ind w:firstLine="540"/>
        <w:jc w:val="both"/>
      </w:pPr>
      <w:r>
        <w:t>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B25F90" w:rsidRDefault="00B25F90">
      <w:pPr>
        <w:pStyle w:val="ConsPlusNormal"/>
        <w:spacing w:before="220"/>
        <w:ind w:firstLine="540"/>
        <w:jc w:val="both"/>
      </w:pPr>
      <w:r>
        <w:t xml:space="preserve">в отношении первоначального проекта по строительству генерирующего объекта ранее не было реализовано право, указанное в </w:t>
      </w:r>
      <w:hyperlink w:anchor="P2422" w:history="1">
        <w:r>
          <w:rPr>
            <w:color w:val="0000FF"/>
          </w:rPr>
          <w:t>абзаце семнадцатом</w:t>
        </w:r>
      </w:hyperlink>
      <w:r>
        <w:t xml:space="preserve"> настоящего пункта.</w:t>
      </w:r>
    </w:p>
    <w:p w:rsidR="00B25F90" w:rsidRDefault="00B25F90">
      <w:pPr>
        <w:pStyle w:val="ConsPlusNormal"/>
        <w:jc w:val="both"/>
      </w:pPr>
      <w:r>
        <w:t xml:space="preserve">(абзац введен </w:t>
      </w:r>
      <w:hyperlink r:id="rId1094"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В случае реализации поставщиком предусмотренного настоящим пунктом права на замену первоначального проекта новыми проектами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отношении которого заключены такие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B25F90" w:rsidRDefault="00B25F90">
      <w:pPr>
        <w:pStyle w:val="ConsPlusNormal"/>
        <w:spacing w:before="220"/>
        <w:ind w:firstLine="540"/>
        <w:jc w:val="both"/>
      </w:pPr>
      <w: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должны быть заключены в отношении каждого генерирующего объекта, строительство которого предусмотрено каждым новым проектом, при условии обеспечения равенства совокупного объема установленной мощности всех генерирующих объектов, строительство которых предусмотрено новыми проектами, плановому объему установленной мощности генерирующего объекта, строительство которого предусмотрено первоначальным проектом.</w:t>
      </w:r>
    </w:p>
    <w:p w:rsidR="00B25F90" w:rsidRDefault="00B25F90">
      <w:pPr>
        <w:pStyle w:val="ConsPlusNormal"/>
        <w:spacing w:before="220"/>
        <w:ind w:firstLine="540"/>
        <w:jc w:val="both"/>
      </w:pPr>
      <w:bookmarkStart w:id="254" w:name="P2422"/>
      <w:bookmarkEnd w:id="254"/>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проектов, отобранных по результатам отбора проектов,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изменить указанные в этих договорах плановые объемы установленной мощности генерирующих объектов при одновременном выполнении следующих условий:</w:t>
      </w:r>
    </w:p>
    <w:p w:rsidR="00B25F90" w:rsidRDefault="00B25F90">
      <w:pPr>
        <w:pStyle w:val="ConsPlusNormal"/>
        <w:jc w:val="both"/>
      </w:pPr>
      <w:r>
        <w:t xml:space="preserve">(абзац введен </w:t>
      </w:r>
      <w:hyperlink r:id="rId1095"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 xml:space="preserve">изменение указанных в этих договорах объемов установленной мощности генерирующих </w:t>
      </w:r>
      <w:r>
        <w:lastRenderedPageBreak/>
        <w:t>объектов не приводит к изменению суммарной величины содержащихся в перечне отобранных проектов плановых объемов установленной мощности указанных генерирующих объектов;</w:t>
      </w:r>
    </w:p>
    <w:p w:rsidR="00B25F90" w:rsidRDefault="00B25F90">
      <w:pPr>
        <w:pStyle w:val="ConsPlusNormal"/>
        <w:jc w:val="both"/>
      </w:pPr>
      <w:r>
        <w:t xml:space="preserve">(абзац введен </w:t>
      </w:r>
      <w:hyperlink r:id="rId1096"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изменение объема установленной мощности каждого генерирующего объекта составляет не более 0,5 МВт;</w:t>
      </w:r>
    </w:p>
    <w:p w:rsidR="00B25F90" w:rsidRDefault="00B25F90">
      <w:pPr>
        <w:pStyle w:val="ConsPlusNormal"/>
        <w:jc w:val="both"/>
      </w:pPr>
      <w:r>
        <w:t xml:space="preserve">(абзац введен </w:t>
      </w:r>
      <w:hyperlink r:id="rId1097"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измененный объем установленной мощности каждого генерирующего объекта составляет не менее 5 МВт;</w:t>
      </w:r>
    </w:p>
    <w:p w:rsidR="00B25F90" w:rsidRDefault="00B25F90">
      <w:pPr>
        <w:pStyle w:val="ConsPlusNormal"/>
        <w:jc w:val="both"/>
      </w:pPr>
      <w:r>
        <w:t xml:space="preserve">(абзац введен </w:t>
      </w:r>
      <w:hyperlink r:id="rId1098"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в отношении всех генерирующих объектов, плановые объемы установленной мощности которых подлежат изменению, в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указана одна и та же дата начала поставки мощности, наступающая не позднее 2018 года;</w:t>
      </w:r>
    </w:p>
    <w:p w:rsidR="00B25F90" w:rsidRDefault="00B25F90">
      <w:pPr>
        <w:pStyle w:val="ConsPlusNormal"/>
        <w:jc w:val="both"/>
      </w:pPr>
      <w:r>
        <w:t xml:space="preserve">(абзац введен </w:t>
      </w:r>
      <w:hyperlink r:id="rId1099"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вид генерирующих объектов, плановые величины капитальных затрат на 1 кВт установленной мощности и плановые показатели локализации производства генерирующего оборудования генерирующих объектов, объем установленной мощности которых подлежит изменению, одинаковы;</w:t>
      </w:r>
    </w:p>
    <w:p w:rsidR="00B25F90" w:rsidRDefault="00B25F90">
      <w:pPr>
        <w:pStyle w:val="ConsPlusNormal"/>
        <w:jc w:val="both"/>
      </w:pPr>
      <w:r>
        <w:t xml:space="preserve">(абзац введен </w:t>
      </w:r>
      <w:hyperlink r:id="rId1100"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способ и 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генерирующего объекта, объем установленной мощности которого подлежит изменению, соответствуют требованиям, установленным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в отношении каждого генерирующего объекта, объем установленной мощности которого подлежит изменению, должна составлять не менее произведения 0,05, предельной величины капитальных затрат на 1 кВт установленной мощности, учтенной при отборе проектов, по итогам которого был отобран соответствующий генерирующий объект, и измененного планового объема установленной мощности соответствующего генерирующего объекта (выраженного в кВт);</w:t>
      </w:r>
    </w:p>
    <w:p w:rsidR="00B25F90" w:rsidRDefault="00B25F90">
      <w:pPr>
        <w:pStyle w:val="ConsPlusNormal"/>
        <w:jc w:val="both"/>
      </w:pPr>
      <w:r>
        <w:t xml:space="preserve">(абзац введен </w:t>
      </w:r>
      <w:hyperlink r:id="rId1101"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 xml:space="preserve">в отношении ни одного из генерирующих объектов, объем установленной мощности которых планируется изменить, ранее не было реализовано право, указанное в </w:t>
      </w:r>
      <w:hyperlink w:anchor="P2406" w:history="1">
        <w:r>
          <w:rPr>
            <w:color w:val="0000FF"/>
          </w:rPr>
          <w:t>абзаце втором</w:t>
        </w:r>
      </w:hyperlink>
      <w:r>
        <w:t xml:space="preserve"> настоящего пункта.</w:t>
      </w:r>
    </w:p>
    <w:p w:rsidR="00B25F90" w:rsidRDefault="00B25F90">
      <w:pPr>
        <w:pStyle w:val="ConsPlusNormal"/>
        <w:jc w:val="both"/>
      </w:pPr>
      <w:r>
        <w:t xml:space="preserve">(абзац введен </w:t>
      </w:r>
      <w:hyperlink r:id="rId1102" w:history="1">
        <w:r>
          <w:rPr>
            <w:color w:val="0000FF"/>
          </w:rPr>
          <w:t>Постановлением</w:t>
        </w:r>
      </w:hyperlink>
      <w:r>
        <w:t xml:space="preserve"> Правительства РФ от 27.09.2018 N 1145)</w:t>
      </w:r>
    </w:p>
    <w:p w:rsidR="00B25F90" w:rsidRDefault="00B25F90">
      <w:pPr>
        <w:pStyle w:val="ConsPlusNormal"/>
        <w:spacing w:before="220"/>
        <w:ind w:firstLine="540"/>
        <w:jc w:val="both"/>
      </w:pPr>
      <w:r>
        <w:t xml:space="preserve">Указанные в </w:t>
      </w:r>
      <w:hyperlink w:anchor="P2406" w:history="1">
        <w:r>
          <w:rPr>
            <w:color w:val="0000FF"/>
          </w:rPr>
          <w:t>абзацах втором</w:t>
        </w:r>
      </w:hyperlink>
      <w:r>
        <w:t xml:space="preserve">, </w:t>
      </w:r>
      <w:hyperlink w:anchor="P2422" w:history="1">
        <w:r>
          <w:rPr>
            <w:color w:val="0000FF"/>
          </w:rPr>
          <w:t>семнадцатом</w:t>
        </w:r>
      </w:hyperlink>
      <w:r>
        <w:t xml:space="preserve">, </w:t>
      </w:r>
      <w:hyperlink w:anchor="P2441" w:history="1">
        <w:r>
          <w:rPr>
            <w:color w:val="0000FF"/>
          </w:rPr>
          <w:t>двадцать седьмом</w:t>
        </w:r>
      </w:hyperlink>
      <w:r>
        <w:t xml:space="preserve"> и </w:t>
      </w:r>
      <w:hyperlink w:anchor="P2443" w:history="1">
        <w:r>
          <w:rPr>
            <w:color w:val="0000FF"/>
          </w:rPr>
          <w:t>двадцать восьмом</w:t>
        </w:r>
      </w:hyperlink>
      <w:r>
        <w:t xml:space="preserve"> настоящего пункта права поставщика мощности возникают в случае соблюдения им установленных договором о присоединении к торговой системе оптового рынка и (или)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порядка и срока направления организации коммерческой инфраструктуры и (или) другим сторонам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заявления о замене первоначального проекта новыми проектами, об изменении планируемого местонахождения генерирующего объекта или об изменении плановых объемов установленной мощности генерирующих объектов, в отношении которых заключены договоры о предоставлении мощности квалифицированных </w:t>
      </w:r>
      <w:r>
        <w:lastRenderedPageBreak/>
        <w:t>генерирующих объектов, функционирующих на основе использования возобновляемых источников энергии, а также при выполнении иных требований договора о присоединении к торговой системе оптового рынка.</w:t>
      </w:r>
    </w:p>
    <w:p w:rsidR="00B25F90" w:rsidRDefault="00B25F90">
      <w:pPr>
        <w:pStyle w:val="ConsPlusNormal"/>
        <w:jc w:val="both"/>
      </w:pPr>
      <w:r>
        <w:t xml:space="preserve">(в ред. Постановлений Правительства РФ от 27.09.2018 </w:t>
      </w:r>
      <w:hyperlink r:id="rId1103" w:history="1">
        <w:r>
          <w:rPr>
            <w:color w:val="0000FF"/>
          </w:rPr>
          <w:t>N 1145</w:t>
        </w:r>
      </w:hyperlink>
      <w:r>
        <w:t xml:space="preserve">, от 05.03.2021 </w:t>
      </w:r>
      <w:hyperlink r:id="rId1104" w:history="1">
        <w:r>
          <w:rPr>
            <w:color w:val="0000FF"/>
          </w:rPr>
          <w:t>N 328</w:t>
        </w:r>
      </w:hyperlink>
      <w:r>
        <w:t>)</w:t>
      </w:r>
    </w:p>
    <w:p w:rsidR="00B25F90" w:rsidRDefault="00B25F90">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B25F90" w:rsidRDefault="00B25F90">
      <w:pPr>
        <w:pStyle w:val="ConsPlusNormal"/>
        <w:spacing w:before="220"/>
        <w:ind w:firstLine="540"/>
        <w:jc w:val="both"/>
      </w:pPr>
      <w:bookmarkStart w:id="255" w:name="P2441"/>
      <w:bookmarkEnd w:id="255"/>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отбора проектов, проведенного после 1 января 2021 г., вправе не позднее чем за 24 месяца до указанной в таких договорах даты начала поставки мощности в порядке, предусмотренном договором о присоединении к торговой системе оптового рынка, однократно изменить планируемое местонахождение генерирующего объекта в границах ценовой зоны оптового рынка. По истечении указанного срока изменение в таких договорах планируемого местонахождения генерирующего объекта относительно указанного в его отношении в заявке на участие в отборе проектов не допускается. Если указанное право на изменение планируемого местонахождения генерирующего объекта было реализовано поставщиком позднее чем за 60 месяцев до указанной в соответствующих договорах даты начала поставки мощности, управление технологическим режимом работы этого генерирующего объекта осуществляется системным оператором с учетом положений договора о присоединении к торговой системе оптового рынка, устанавливающих приоритет снижения выработки электрической энергии либо отключения таких генерирующих объектов в целях соблюдения нормативов функционирования Единой энергетической системы России и качества электрической энергии.</w:t>
      </w:r>
    </w:p>
    <w:p w:rsidR="00B25F90" w:rsidRDefault="00B25F90">
      <w:pPr>
        <w:pStyle w:val="ConsPlusNormal"/>
        <w:jc w:val="both"/>
      </w:pPr>
      <w:r>
        <w:t xml:space="preserve">(абзац введен </w:t>
      </w:r>
      <w:hyperlink r:id="rId1105" w:history="1">
        <w:r>
          <w:rPr>
            <w:color w:val="0000FF"/>
          </w:rPr>
          <w:t>Постановлением</w:t>
        </w:r>
      </w:hyperlink>
      <w:r>
        <w:t xml:space="preserve"> Правительства РФ от 05.03.2021 N 328)</w:t>
      </w:r>
    </w:p>
    <w:p w:rsidR="00B25F90" w:rsidRDefault="00B25F90">
      <w:pPr>
        <w:pStyle w:val="ConsPlusNormal"/>
        <w:spacing w:before="220"/>
        <w:ind w:firstLine="540"/>
        <w:jc w:val="both"/>
      </w:pPr>
      <w:bookmarkStart w:id="256" w:name="P2443"/>
      <w:bookmarkEnd w:id="256"/>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отбора проектов, проведенного после 1 января 2021 г., вправе в порядке, предусмотренном договором о присоединении к торговой системе оптового рынка, изменить указанные в этих договорах объемы установленной мощности генерирующих объектов, в том числе после начала поставки мощности по указанным договорам, с соблюдением условия, что объем установленной мощности генерирующего объекта по итогам такого изменения не может быть меньше минимального объема мощности, определенного в соответствии с </w:t>
      </w:r>
      <w:hyperlink w:anchor="P2391" w:history="1">
        <w:r>
          <w:rPr>
            <w:color w:val="0000FF"/>
          </w:rPr>
          <w:t>пунктом 212</w:t>
        </w:r>
      </w:hyperlink>
      <w:r>
        <w:t xml:space="preserve"> настоящих Правил, и не может превышать увеличенный на 25 процентов плановый объем установленной мощности, определенный по итогам отбора проектов в соответствии с </w:t>
      </w:r>
      <w:hyperlink w:anchor="P2391" w:history="1">
        <w:r>
          <w:rPr>
            <w:color w:val="0000FF"/>
          </w:rPr>
          <w:t>пунктом 212</w:t>
        </w:r>
      </w:hyperlink>
      <w:r>
        <w:t xml:space="preserve"> настоящих Правил. Объем установленной мощности генерирующего объекта гидрогенерации по итогам предусмотренного настоящим абзацем изменения должен быть менее 50 МВт.</w:t>
      </w:r>
    </w:p>
    <w:p w:rsidR="00B25F90" w:rsidRDefault="00B25F90">
      <w:pPr>
        <w:pStyle w:val="ConsPlusNormal"/>
        <w:jc w:val="both"/>
      </w:pPr>
      <w:r>
        <w:t xml:space="preserve">(абзац введен </w:t>
      </w:r>
      <w:hyperlink r:id="rId1106" w:history="1">
        <w:r>
          <w:rPr>
            <w:color w:val="0000FF"/>
          </w:rPr>
          <w:t>Постановлением</w:t>
        </w:r>
      </w:hyperlink>
      <w:r>
        <w:t xml:space="preserve"> Правительства РФ от 05.03.2021 N 328)</w:t>
      </w:r>
    </w:p>
    <w:p w:rsidR="00B25F90" w:rsidRDefault="00B25F90">
      <w:pPr>
        <w:pStyle w:val="ConsPlusNormal"/>
        <w:jc w:val="both"/>
      </w:pPr>
      <w:r>
        <w:t xml:space="preserve">(п. 214 в ред. </w:t>
      </w:r>
      <w:hyperlink r:id="rId1107" w:history="1">
        <w:r>
          <w:rPr>
            <w:color w:val="0000FF"/>
          </w:rPr>
          <w:t>Постановления</w:t>
        </w:r>
      </w:hyperlink>
      <w:r>
        <w:t xml:space="preserve"> Правительства РФ от 24.05.2017 N 622)</w:t>
      </w:r>
    </w:p>
    <w:p w:rsidR="00B25F90" w:rsidRDefault="00B25F90">
      <w:pPr>
        <w:pStyle w:val="ConsPlusNormal"/>
        <w:spacing w:before="220"/>
        <w:ind w:firstLine="540"/>
        <w:jc w:val="both"/>
      </w:pPr>
      <w:r>
        <w:t xml:space="preserve">214(1). В случае если в порядке, установленном договором о присоединении к торговой системе оптового рынка, в отношении организации, заключившей по результатам отбора проектов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установлена недостоверность предусмотренных </w:t>
      </w:r>
      <w:hyperlink w:anchor="P2302" w:history="1">
        <w:r>
          <w:rPr>
            <w:color w:val="0000FF"/>
          </w:rPr>
          <w:t>подпунктом 12 пункта 204</w:t>
        </w:r>
      </w:hyperlink>
      <w:r>
        <w:t xml:space="preserve"> и </w:t>
      </w:r>
      <w:hyperlink w:anchor="P2316" w:history="1">
        <w:r>
          <w:rPr>
            <w:color w:val="0000FF"/>
          </w:rPr>
          <w:t>пунктом 204(1)</w:t>
        </w:r>
      </w:hyperlink>
      <w:r>
        <w:t xml:space="preserve"> настоящих Правил заверений, указанных в заявке, на основании которой отобран соответствующий проект, такая организация обязана уплатить покупателям мощности в порядке, предусмотренном указанными договорами, неустойку в размере, равном базовому размеру неустойки, определенному в соответствии с </w:t>
      </w:r>
      <w:hyperlink w:anchor="P1557" w:history="1">
        <w:r>
          <w:rPr>
            <w:color w:val="0000FF"/>
          </w:rPr>
          <w:t>пунктом 120(1)</w:t>
        </w:r>
      </w:hyperlink>
      <w:r>
        <w:t xml:space="preserve"> настоящих Правил.</w:t>
      </w:r>
    </w:p>
    <w:p w:rsidR="00B25F90" w:rsidRDefault="00B25F90">
      <w:pPr>
        <w:pStyle w:val="ConsPlusNormal"/>
        <w:jc w:val="both"/>
      </w:pPr>
      <w:r>
        <w:lastRenderedPageBreak/>
        <w:t xml:space="preserve">(п. 214(1) введен </w:t>
      </w:r>
      <w:hyperlink r:id="rId1108" w:history="1">
        <w:r>
          <w:rPr>
            <w:color w:val="0000FF"/>
          </w:rPr>
          <w:t>Постановлением</w:t>
        </w:r>
      </w:hyperlink>
      <w:r>
        <w:t xml:space="preserve"> Правительства РФ от 11.04.2017 N 432; в ред. </w:t>
      </w:r>
      <w:hyperlink r:id="rId1109" w:history="1">
        <w:r>
          <w:rPr>
            <w:color w:val="0000FF"/>
          </w:rPr>
          <w:t>Постановления</w:t>
        </w:r>
      </w:hyperlink>
      <w:r>
        <w:t xml:space="preserve"> Правительства РФ от 05.03.2021 N 328)</w:t>
      </w:r>
    </w:p>
    <w:p w:rsidR="00B25F90" w:rsidRDefault="00B25F90">
      <w:pPr>
        <w:pStyle w:val="ConsPlusNormal"/>
        <w:ind w:firstLine="540"/>
        <w:jc w:val="both"/>
      </w:pPr>
    </w:p>
    <w:p w:rsidR="00B25F90" w:rsidRDefault="00B25F90">
      <w:pPr>
        <w:pStyle w:val="ConsPlusTitle"/>
        <w:jc w:val="center"/>
        <w:outlineLvl w:val="1"/>
      </w:pPr>
      <w:bookmarkStart w:id="257" w:name="P2449"/>
      <w:bookmarkEnd w:id="257"/>
      <w:r>
        <w:t>XVI. Порядок определения величины,</w:t>
      </w:r>
    </w:p>
    <w:p w:rsidR="00B25F90" w:rsidRDefault="00B25F90">
      <w:pPr>
        <w:pStyle w:val="ConsPlusTitle"/>
        <w:jc w:val="center"/>
      </w:pPr>
      <w:r>
        <w:t>отражающей фактическую стоимость технологического</w:t>
      </w:r>
    </w:p>
    <w:p w:rsidR="00B25F90" w:rsidRDefault="00B25F90">
      <w:pPr>
        <w:pStyle w:val="ConsPlusTitle"/>
        <w:jc w:val="center"/>
      </w:pPr>
      <w:r>
        <w:t>присоединения генерирующего объекта к сетям</w:t>
      </w:r>
    </w:p>
    <w:p w:rsidR="00B25F90" w:rsidRDefault="00B25F90">
      <w:pPr>
        <w:pStyle w:val="ConsPlusTitle"/>
        <w:jc w:val="center"/>
      </w:pPr>
      <w:r>
        <w:t>газораспределения (магистральному газопроводу),</w:t>
      </w:r>
    </w:p>
    <w:p w:rsidR="00B25F90" w:rsidRDefault="00B25F90">
      <w:pPr>
        <w:pStyle w:val="ConsPlusTitle"/>
        <w:jc w:val="center"/>
      </w:pPr>
      <w:r>
        <w:t>используемой для определения стоимости мощности,</w:t>
      </w:r>
    </w:p>
    <w:p w:rsidR="00B25F90" w:rsidRDefault="00B25F90">
      <w:pPr>
        <w:pStyle w:val="ConsPlusTitle"/>
        <w:jc w:val="center"/>
      </w:pPr>
      <w:r>
        <w:t>продаваемой по итогам отбора мощности новых</w:t>
      </w:r>
    </w:p>
    <w:p w:rsidR="00B25F90" w:rsidRDefault="00B25F90">
      <w:pPr>
        <w:pStyle w:val="ConsPlusTitle"/>
        <w:jc w:val="center"/>
      </w:pPr>
      <w:r>
        <w:t>генерирующих объектов</w:t>
      </w:r>
    </w:p>
    <w:p w:rsidR="00B25F90" w:rsidRDefault="00B25F90">
      <w:pPr>
        <w:pStyle w:val="ConsPlusNormal"/>
        <w:jc w:val="center"/>
      </w:pPr>
      <w:r>
        <w:t xml:space="preserve">(в ред. </w:t>
      </w:r>
      <w:hyperlink r:id="rId1110" w:history="1">
        <w:r>
          <w:rPr>
            <w:color w:val="0000FF"/>
          </w:rPr>
          <w:t>Постановления</w:t>
        </w:r>
      </w:hyperlink>
      <w:r>
        <w:t xml:space="preserve"> Правительства РФ от 07.06.2017 N 683)</w:t>
      </w:r>
    </w:p>
    <w:p w:rsidR="00B25F90" w:rsidRDefault="00B25F90">
      <w:pPr>
        <w:pStyle w:val="ConsPlusNormal"/>
        <w:jc w:val="center"/>
      </w:pPr>
      <w:r>
        <w:t xml:space="preserve">(введен </w:t>
      </w:r>
      <w:hyperlink r:id="rId1111" w:history="1">
        <w:r>
          <w:rPr>
            <w:color w:val="0000FF"/>
          </w:rPr>
          <w:t>Постановлением</w:t>
        </w:r>
      </w:hyperlink>
      <w:r>
        <w:t xml:space="preserve"> Правительства РФ от 29.10.2015 N 1166)</w:t>
      </w:r>
    </w:p>
    <w:p w:rsidR="00B25F90" w:rsidRDefault="00B25F90">
      <w:pPr>
        <w:pStyle w:val="ConsPlusNormal"/>
        <w:jc w:val="both"/>
      </w:pPr>
    </w:p>
    <w:p w:rsidR="00B25F90" w:rsidRDefault="00B25F90">
      <w:pPr>
        <w:pStyle w:val="ConsPlusNormal"/>
        <w:ind w:firstLine="540"/>
        <w:jc w:val="both"/>
      </w:pPr>
      <w:r>
        <w:t>215. Настоящий раздел определяет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мощности, продаваемой по итогам отбора мощности новых генерирующих объектов (далее - величина, отражающая фактическую стоимость технологического присоединения генерирующего объекта к сетям газораспределения). Расчет величины, отражающей фактическую стоимость технологического присоединения генерирующего объекта к сетям газораспределения, осуществляется коммерческим оператором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rsidR="00B25F90" w:rsidRDefault="00B25F90">
      <w:pPr>
        <w:pStyle w:val="ConsPlusNormal"/>
        <w:jc w:val="both"/>
      </w:pPr>
      <w:r>
        <w:t xml:space="preserve">(п. 215 в ред. </w:t>
      </w:r>
      <w:hyperlink r:id="rId1112" w:history="1">
        <w:r>
          <w:rPr>
            <w:color w:val="0000FF"/>
          </w:rPr>
          <w:t>Постановления</w:t>
        </w:r>
      </w:hyperlink>
      <w:r>
        <w:t xml:space="preserve"> Правительства РФ от 07.06.2017 N 683)</w:t>
      </w:r>
    </w:p>
    <w:p w:rsidR="00B25F90" w:rsidRDefault="00B25F90">
      <w:pPr>
        <w:pStyle w:val="ConsPlusNormal"/>
        <w:spacing w:before="220"/>
        <w:ind w:firstLine="540"/>
        <w:jc w:val="both"/>
      </w:pPr>
      <w:r>
        <w:t>216. Величина, отражающая фактическую стоимость технологического присоединения генерирующего объекта к сетям газораспределения, рассчитывается исходя из платы за технологическое присоединение генерирующего объекта к сетям газораспределения, утвержденной федеральным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(далее - плата за технологическое присоединение к сетям газораспределения). Документы о размере платы за технологическое присоединение к сетям газораспределения направляются поставщиком коммерческому оператору в порядке, определенном договором о присоединении к торговой системе оптового рынка.</w:t>
      </w:r>
    </w:p>
    <w:p w:rsidR="00B25F90" w:rsidRDefault="00B25F90">
      <w:pPr>
        <w:pStyle w:val="ConsPlusNormal"/>
        <w:jc w:val="both"/>
      </w:pPr>
      <w:r>
        <w:t xml:space="preserve">(п. 216 в ред. </w:t>
      </w:r>
      <w:hyperlink r:id="rId1113" w:history="1">
        <w:r>
          <w:rPr>
            <w:color w:val="0000FF"/>
          </w:rPr>
          <w:t>Постановления</w:t>
        </w:r>
      </w:hyperlink>
      <w:r>
        <w:t xml:space="preserve"> Правительства РФ от 07.06.2017 N 683)</w:t>
      </w:r>
    </w:p>
    <w:p w:rsidR="00B25F90" w:rsidRDefault="00B25F90">
      <w:pPr>
        <w:pStyle w:val="ConsPlusNormal"/>
        <w:spacing w:before="220"/>
        <w:ind w:firstLine="540"/>
        <w:jc w:val="both"/>
      </w:pPr>
      <w:r>
        <w:t>217. Величина, отражающая фактическую стоимость технологического присоединения генерирующего объекта к сетям газораспределения (Цтп</w:t>
      </w:r>
      <w:r>
        <w:rPr>
          <w:vertAlign w:val="subscript"/>
        </w:rPr>
        <w:t>m</w:t>
      </w:r>
      <w:r>
        <w:t>), рассчитывается по формуле:</w:t>
      </w:r>
    </w:p>
    <w:p w:rsidR="00B25F90" w:rsidRDefault="00B25F90">
      <w:pPr>
        <w:pStyle w:val="ConsPlusNormal"/>
        <w:jc w:val="both"/>
      </w:pPr>
    </w:p>
    <w:p w:rsidR="00B25F90" w:rsidRDefault="00B25F90">
      <w:pPr>
        <w:pStyle w:val="ConsPlusNormal"/>
        <w:jc w:val="center"/>
      </w:pPr>
      <w:r w:rsidRPr="00E63F76">
        <w:rPr>
          <w:position w:val="-26"/>
        </w:rPr>
        <w:pict>
          <v:shape id="_x0000_i1071" style="width:313.5pt;height:37.5pt" coordsize="" o:spt="100" adj="0,,0" path="" filled="f" stroked="f">
            <v:stroke joinstyle="miter"/>
            <v:imagedata r:id="rId1114" o:title="base_1_390422_32814"/>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t>m - порядковый номер года поставки мощности по итогам отбора мощности новых генерирующих объектов;</w:t>
      </w:r>
    </w:p>
    <w:p w:rsidR="00B25F90" w:rsidRDefault="00B25F90">
      <w:pPr>
        <w:pStyle w:val="ConsPlusNormal"/>
        <w:spacing w:before="220"/>
        <w:ind w:firstLine="540"/>
        <w:jc w:val="both"/>
      </w:pPr>
      <w:r>
        <w:t>М - объем мощности, составляющий обязательства поставщика по поставке мощности генерирующего объекта, отобранного по результатам отбора мощности новых генерирующих объектов;</w:t>
      </w:r>
    </w:p>
    <w:p w:rsidR="00B25F90" w:rsidRDefault="00B25F90">
      <w:pPr>
        <w:pStyle w:val="ConsPlusNormal"/>
        <w:spacing w:before="220"/>
        <w:ind w:firstLine="540"/>
        <w:jc w:val="both"/>
      </w:pPr>
      <w:r>
        <w:lastRenderedPageBreak/>
        <w:t>ТП - плата за технологическое присоединение к сетям газораспределения;</w:t>
      </w:r>
    </w:p>
    <w:p w:rsidR="00B25F90" w:rsidRDefault="00B25F90">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B25F90" w:rsidRDefault="00B25F90">
      <w:pPr>
        <w:pStyle w:val="ConsPlusNormal"/>
        <w:spacing w:before="220"/>
        <w:ind w:firstLine="540"/>
        <w:jc w:val="both"/>
      </w:pPr>
      <w:r>
        <w:t>НП - ставка налога на прибыль.</w:t>
      </w:r>
    </w:p>
    <w:p w:rsidR="00B25F90" w:rsidRDefault="00B25F90">
      <w:pPr>
        <w:pStyle w:val="ConsPlusNormal"/>
        <w:spacing w:before="220"/>
        <w:ind w:firstLine="540"/>
        <w:jc w:val="both"/>
      </w:pPr>
      <w:r>
        <w:t>Порядок определения коммерческим оператором параметров, используемых при определении величины, отражающей фактическую стоимость технологического присоединения генерирующего объекта к сетям газораспределения, определяется договором о присоединении к торговой системе оптового рынка.</w:t>
      </w:r>
    </w:p>
    <w:p w:rsidR="00B25F90" w:rsidRDefault="00B25F90">
      <w:pPr>
        <w:pStyle w:val="ConsPlusNormal"/>
        <w:jc w:val="both"/>
      </w:pPr>
      <w:r>
        <w:t xml:space="preserve">(п. 217 в ред. </w:t>
      </w:r>
      <w:hyperlink r:id="rId1115" w:history="1">
        <w:r>
          <w:rPr>
            <w:color w:val="0000FF"/>
          </w:rPr>
          <w:t>Постановления</w:t>
        </w:r>
      </w:hyperlink>
      <w:r>
        <w:t xml:space="preserve"> Правительства РФ от 07.06.2017 N 683)</w:t>
      </w:r>
    </w:p>
    <w:p w:rsidR="00B25F90" w:rsidRDefault="00B25F90">
      <w:pPr>
        <w:pStyle w:val="ConsPlusNormal"/>
        <w:spacing w:before="220"/>
        <w:ind w:firstLine="540"/>
        <w:jc w:val="both"/>
      </w:pPr>
      <w:r>
        <w:t xml:space="preserve">218 - 230. Утратили силу. - </w:t>
      </w:r>
      <w:hyperlink r:id="rId1116" w:history="1">
        <w:r>
          <w:rPr>
            <w:color w:val="0000FF"/>
          </w:rPr>
          <w:t>Постановление</w:t>
        </w:r>
      </w:hyperlink>
      <w:r>
        <w:t xml:space="preserve"> Правительства РФ от 07.06.2017 N 683.</w:t>
      </w:r>
    </w:p>
    <w:p w:rsidR="00B25F90" w:rsidRDefault="00B25F90">
      <w:pPr>
        <w:pStyle w:val="ConsPlusNormal"/>
        <w:ind w:firstLine="540"/>
        <w:jc w:val="both"/>
      </w:pPr>
    </w:p>
    <w:p w:rsidR="00B25F90" w:rsidRDefault="00B25F90">
      <w:pPr>
        <w:pStyle w:val="ConsPlusTitle"/>
        <w:jc w:val="center"/>
        <w:outlineLvl w:val="1"/>
      </w:pPr>
      <w:bookmarkStart w:id="258" w:name="P2477"/>
      <w:bookmarkEnd w:id="258"/>
      <w:r>
        <w:t>XVII. Порядок определения надбавки к цене на мощность</w:t>
      </w:r>
    </w:p>
    <w:p w:rsidR="00B25F90" w:rsidRDefault="00B25F90">
      <w:pPr>
        <w:pStyle w:val="ConsPlusTitle"/>
        <w:jc w:val="center"/>
      </w:pPr>
      <w:r>
        <w:t>в целях частичной компенсации субъектам оптового рынка -</w:t>
      </w:r>
    </w:p>
    <w:p w:rsidR="00B25F90" w:rsidRDefault="00B25F90">
      <w:pPr>
        <w:pStyle w:val="ConsPlusTitle"/>
        <w:jc w:val="center"/>
      </w:pPr>
      <w:r>
        <w:t>производителям электрической энергии (мощности) капитальных</w:t>
      </w:r>
    </w:p>
    <w:p w:rsidR="00B25F90" w:rsidRDefault="00B25F90">
      <w:pPr>
        <w:pStyle w:val="ConsPlusTitle"/>
        <w:jc w:val="center"/>
      </w:pPr>
      <w:r>
        <w:t>и эксплуатационных затрат в отношении генерирующих объектов</w:t>
      </w:r>
    </w:p>
    <w:p w:rsidR="00B25F90" w:rsidRDefault="00B25F90">
      <w:pPr>
        <w:pStyle w:val="ConsPlusTitle"/>
        <w:jc w:val="center"/>
      </w:pPr>
      <w:r>
        <w:t>тепловых электростанций, построенных и введенных</w:t>
      </w:r>
    </w:p>
    <w:p w:rsidR="00B25F90" w:rsidRDefault="00B25F90">
      <w:pPr>
        <w:pStyle w:val="ConsPlusTitle"/>
        <w:jc w:val="center"/>
      </w:pPr>
      <w:r>
        <w:t>в эксплуатацию на территориях Республики</w:t>
      </w:r>
    </w:p>
    <w:p w:rsidR="00B25F90" w:rsidRDefault="00B25F90">
      <w:pPr>
        <w:pStyle w:val="ConsPlusTitle"/>
        <w:jc w:val="center"/>
      </w:pPr>
      <w:r>
        <w:t>Крым и (или) г. Севастополя</w:t>
      </w:r>
    </w:p>
    <w:p w:rsidR="00B25F90" w:rsidRDefault="00B25F90">
      <w:pPr>
        <w:pStyle w:val="ConsPlusNormal"/>
        <w:jc w:val="center"/>
      </w:pPr>
      <w:r>
        <w:t xml:space="preserve">(введен </w:t>
      </w:r>
      <w:hyperlink r:id="rId1117" w:history="1">
        <w:r>
          <w:rPr>
            <w:color w:val="0000FF"/>
          </w:rPr>
          <w:t>Постановлением</w:t>
        </w:r>
      </w:hyperlink>
      <w:r>
        <w:t xml:space="preserve"> Правительства РФ от 26.12.2015 N 1450)</w:t>
      </w:r>
    </w:p>
    <w:p w:rsidR="00B25F90" w:rsidRDefault="00B25F90">
      <w:pPr>
        <w:pStyle w:val="ConsPlusNormal"/>
        <w:jc w:val="both"/>
      </w:pPr>
    </w:p>
    <w:p w:rsidR="00B25F90" w:rsidRDefault="00B25F90">
      <w:pPr>
        <w:pStyle w:val="ConsPlusNormal"/>
        <w:ind w:firstLine="540"/>
        <w:jc w:val="both"/>
      </w:pPr>
      <w:r>
        <w:t xml:space="preserve">231. Порядок, указанный в </w:t>
      </w:r>
      <w:hyperlink w:anchor="P2477" w:history="1">
        <w:r>
          <w:rPr>
            <w:color w:val="0000FF"/>
          </w:rPr>
          <w:t>разделе XVII</w:t>
        </w:r>
      </w:hyperlink>
      <w:r>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B25F90" w:rsidRDefault="00B25F90">
      <w:pPr>
        <w:pStyle w:val="ConsPlusNormal"/>
        <w:spacing w:before="220"/>
        <w:ind w:firstLine="540"/>
        <w:jc w:val="both"/>
      </w:pPr>
      <w:r>
        <w:t>При этом под расчетным периодом понимается календарный месяц.</w:t>
      </w:r>
    </w:p>
    <w:p w:rsidR="00B25F90" w:rsidRDefault="00B25F90">
      <w:pPr>
        <w:pStyle w:val="ConsPlusNormal"/>
        <w:spacing w:before="220"/>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w:t>
      </w:r>
      <w:hyperlink r:id="rId1118"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w:t>
      </w:r>
      <w:hyperlink r:id="rId1119" w:history="1">
        <w:r>
          <w:rPr>
            <w:color w:val="0000FF"/>
          </w:rPr>
          <w:t>перечне</w:t>
        </w:r>
      </w:hyperlink>
      <w:r>
        <w:t xml:space="preserve">, выполнены условия, установленные </w:t>
      </w:r>
      <w:hyperlink w:anchor="P2493" w:history="1">
        <w:r>
          <w:rPr>
            <w:color w:val="0000FF"/>
          </w:rPr>
          <w:t>пунктом 234</w:t>
        </w:r>
      </w:hyperlink>
      <w:r>
        <w:t xml:space="preserve"> настоящих Правил.</w:t>
      </w:r>
    </w:p>
    <w:p w:rsidR="00B25F90" w:rsidRDefault="00B25F90">
      <w:pPr>
        <w:pStyle w:val="ConsPlusNormal"/>
        <w:spacing w:before="220"/>
        <w:ind w:firstLine="540"/>
        <w:jc w:val="both"/>
      </w:pPr>
      <w:r>
        <w:t xml:space="preserve">В отношении расчетных периодов, в которых поставщиком, указанным в </w:t>
      </w:r>
      <w:hyperlink r:id="rId1120" w:history="1">
        <w:r>
          <w:rPr>
            <w:color w:val="0000FF"/>
          </w:rPr>
          <w:t>перечне</w:t>
        </w:r>
      </w:hyperlink>
      <w:r>
        <w:t>, не осуществляется продажа мощности в ценовых зонах оптового рынка по итогам конкурентного отбора мощности, надбавка не определяется.</w:t>
      </w:r>
    </w:p>
    <w:p w:rsidR="00B25F90" w:rsidRDefault="00B25F90">
      <w:pPr>
        <w:pStyle w:val="ConsPlusNormal"/>
        <w:spacing w:before="220"/>
        <w:ind w:firstLine="540"/>
        <w:jc w:val="both"/>
      </w:pPr>
      <w:r>
        <w:t xml:space="preserve">233. Надбавка определяется исходя из условия частичной компенсации затрат поставщика в отношении генерирующего объекта, указанного в </w:t>
      </w:r>
      <w:hyperlink r:id="rId1121" w:history="1">
        <w:r>
          <w:rPr>
            <w:color w:val="0000FF"/>
          </w:rPr>
          <w:t>перечне</w:t>
        </w:r>
      </w:hyperlink>
      <w:r>
        <w:t>, в том числе:</w:t>
      </w:r>
    </w:p>
    <w:p w:rsidR="00B25F90" w:rsidRDefault="00B25F90">
      <w:pPr>
        <w:pStyle w:val="ConsPlusNormal"/>
        <w:spacing w:before="220"/>
        <w:ind w:firstLine="540"/>
        <w:jc w:val="both"/>
      </w:pPr>
      <w:r>
        <w:t>капитальных затрат без учета затрат на технологическое присоединение этого объекта к электрическим сетям и источникам топлива;</w:t>
      </w:r>
    </w:p>
    <w:p w:rsidR="00B25F90" w:rsidRDefault="00B25F90">
      <w:pPr>
        <w:pStyle w:val="ConsPlusNormal"/>
        <w:spacing w:before="220"/>
        <w:ind w:firstLine="540"/>
        <w:jc w:val="both"/>
      </w:pPr>
      <w:r>
        <w:t>эксплуатационных затрат.</w:t>
      </w:r>
    </w:p>
    <w:p w:rsidR="00B25F90" w:rsidRDefault="00B25F90">
      <w:pPr>
        <w:pStyle w:val="ConsPlusNormal"/>
        <w:spacing w:before="220"/>
        <w:ind w:firstLine="540"/>
        <w:jc w:val="both"/>
      </w:pPr>
      <w:bookmarkStart w:id="259" w:name="P2493"/>
      <w:bookmarkEnd w:id="259"/>
      <w:r>
        <w:t xml:space="preserve">234. Затраты поставщика в отношении генерирующего объекта, указанного в </w:t>
      </w:r>
      <w:hyperlink r:id="rId1122" w:history="1">
        <w:r>
          <w:rPr>
            <w:color w:val="0000FF"/>
          </w:rPr>
          <w:t>перечне</w:t>
        </w:r>
      </w:hyperlink>
      <w:r>
        <w:t xml:space="preserve">, учитываются при определении надбавки начиная с расчетного периода, до начала которого </w:t>
      </w:r>
      <w:r>
        <w:lastRenderedPageBreak/>
        <w:t>выполнены следующие условия:</w:t>
      </w:r>
    </w:p>
    <w:p w:rsidR="00B25F90" w:rsidRDefault="00B25F90">
      <w:pPr>
        <w:pStyle w:val="ConsPlusNormal"/>
        <w:spacing w:before="220"/>
        <w:ind w:firstLine="540"/>
        <w:jc w:val="both"/>
      </w:pPr>
      <w:r>
        <w:t>указанный генерирующий объект аттестован системным оператором;</w:t>
      </w:r>
    </w:p>
    <w:p w:rsidR="00B25F90" w:rsidRDefault="00B25F90">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B25F90" w:rsidRDefault="00B25F90">
      <w:pPr>
        <w:pStyle w:val="ConsPlusNormal"/>
        <w:spacing w:before="220"/>
        <w:ind w:firstLine="540"/>
        <w:jc w:val="both"/>
      </w:pPr>
      <w:r>
        <w:t xml:space="preserve">наступила дата ввода в эксплуатацию, указанная в </w:t>
      </w:r>
      <w:hyperlink r:id="rId1123" w:history="1">
        <w:r>
          <w:rPr>
            <w:color w:val="0000FF"/>
          </w:rPr>
          <w:t>перечне</w:t>
        </w:r>
      </w:hyperlink>
      <w:r>
        <w:t xml:space="preserve"> в отношении такого генерирующего объекта.</w:t>
      </w:r>
    </w:p>
    <w:p w:rsidR="00B25F90" w:rsidRDefault="00B25F90">
      <w:pPr>
        <w:pStyle w:val="ConsPlusNormal"/>
        <w:spacing w:before="220"/>
        <w:ind w:firstLine="540"/>
        <w:jc w:val="both"/>
      </w:pPr>
      <w:r>
        <w:t xml:space="preserve">Затраты поставщика в отношении генерирующего объекта, указанного в </w:t>
      </w:r>
      <w:hyperlink r:id="rId1124" w:history="1">
        <w:r>
          <w:rPr>
            <w:color w:val="0000FF"/>
          </w:rPr>
          <w:t>перечне</w:t>
        </w:r>
      </w:hyperlink>
      <w:r>
        <w:t>, учитываются при определении для этого поставщика надбавки в течение 60 месяцев.</w:t>
      </w:r>
    </w:p>
    <w:p w:rsidR="00B25F90" w:rsidRDefault="00B25F90">
      <w:pPr>
        <w:pStyle w:val="ConsPlusNormal"/>
        <w:jc w:val="both"/>
      </w:pPr>
      <w:r>
        <w:t xml:space="preserve">(в ред. </w:t>
      </w:r>
      <w:hyperlink r:id="rId1125" w:history="1">
        <w:r>
          <w:rPr>
            <w:color w:val="0000FF"/>
          </w:rPr>
          <w:t>Постановления</w:t>
        </w:r>
      </w:hyperlink>
      <w:r>
        <w:t xml:space="preserve"> Правительства РФ от 29.03.2019 N 364)</w:t>
      </w:r>
    </w:p>
    <w:p w:rsidR="00B25F90" w:rsidRDefault="00B25F90">
      <w:pPr>
        <w:pStyle w:val="ConsPlusNormal"/>
        <w:spacing w:before="220"/>
        <w:ind w:firstLine="540"/>
        <w:jc w:val="both"/>
      </w:pPr>
      <w:r>
        <w:t xml:space="preserve">Абзац утратил силу. - </w:t>
      </w:r>
      <w:hyperlink r:id="rId1126" w:history="1">
        <w:r>
          <w:rPr>
            <w:color w:val="0000FF"/>
          </w:rPr>
          <w:t>Постановление</w:t>
        </w:r>
      </w:hyperlink>
      <w:r>
        <w:t xml:space="preserve"> Правительства РФ от 29.03.2019 N 364.</w:t>
      </w:r>
    </w:p>
    <w:p w:rsidR="00B25F90" w:rsidRDefault="00B25F90">
      <w:pPr>
        <w:pStyle w:val="ConsPlusNormal"/>
        <w:spacing w:before="220"/>
        <w:ind w:firstLine="540"/>
        <w:jc w:val="both"/>
      </w:pPr>
      <w:r>
        <w:t xml:space="preserve">Абзац утратил силу. - </w:t>
      </w:r>
      <w:hyperlink r:id="rId1127" w:history="1">
        <w:r>
          <w:rPr>
            <w:color w:val="0000FF"/>
          </w:rPr>
          <w:t>Постановление</w:t>
        </w:r>
      </w:hyperlink>
      <w:r>
        <w:t xml:space="preserve"> Правительства РФ от 27.12.2017 N 1664.</w:t>
      </w:r>
    </w:p>
    <w:p w:rsidR="00B25F90" w:rsidRDefault="00B25F90">
      <w:pPr>
        <w:pStyle w:val="ConsPlusNormal"/>
        <w:spacing w:before="220"/>
        <w:ind w:firstLine="540"/>
        <w:jc w:val="both"/>
      </w:pPr>
      <w:r>
        <w:t xml:space="preserve">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генерирующих объектов, указанных в </w:t>
      </w:r>
      <w:hyperlink r:id="rId1128" w:history="1">
        <w:r>
          <w:rPr>
            <w:color w:val="0000FF"/>
          </w:rPr>
          <w:t>перечне</w:t>
        </w:r>
      </w:hyperlink>
      <w:r>
        <w:t>,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B25F90" w:rsidRDefault="00B25F90">
      <w:pPr>
        <w:pStyle w:val="ConsPlusNormal"/>
        <w:jc w:val="both"/>
      </w:pPr>
      <w:r>
        <w:t xml:space="preserve">(в ред. </w:t>
      </w:r>
      <w:hyperlink r:id="rId1129" w:history="1">
        <w:r>
          <w:rPr>
            <w:color w:val="0000FF"/>
          </w:rPr>
          <w:t>Постановления</w:t>
        </w:r>
      </w:hyperlink>
      <w:r>
        <w:t xml:space="preserve"> Правительства РФ от 30.06.2018 N 761)</w:t>
      </w:r>
    </w:p>
    <w:p w:rsidR="00B25F90" w:rsidRDefault="00B25F90">
      <w:pPr>
        <w:pStyle w:val="ConsPlusNormal"/>
        <w:spacing w:before="220"/>
        <w:ind w:firstLine="540"/>
        <w:jc w:val="both"/>
      </w:pPr>
      <w:bookmarkStart w:id="260" w:name="P2503"/>
      <w:bookmarkEnd w:id="260"/>
      <w:r>
        <w:t xml:space="preserve">236. Размер средств, подлежащих компенсации поставщику, определяется по совокупности генерирующих объектов такого поставщика, указанных в </w:t>
      </w:r>
      <w:hyperlink r:id="rId1130" w:history="1">
        <w:r>
          <w:rPr>
            <w:color w:val="0000FF"/>
          </w:rPr>
          <w:t>перечне</w:t>
        </w:r>
      </w:hyperlink>
      <w:r>
        <w:t xml:space="preserve">,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w:t>
      </w:r>
      <w:hyperlink r:id="rId1131" w:history="1">
        <w:r>
          <w:rPr>
            <w:color w:val="0000FF"/>
          </w:rPr>
          <w:t>перечне</w:t>
        </w:r>
      </w:hyperlink>
      <w:r>
        <w:t xml:space="preserve">. В случае если определенный по итогам аттестации генерирующего объекта, указанного в </w:t>
      </w:r>
      <w:hyperlink r:id="rId1132" w:history="1">
        <w:r>
          <w:rPr>
            <w:color w:val="0000FF"/>
          </w:rPr>
          <w:t>перечне</w:t>
        </w:r>
      </w:hyperlink>
      <w:r>
        <w:t xml:space="preserve">,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w:t>
      </w:r>
      <w:hyperlink r:id="rId1133" w:history="1">
        <w:r>
          <w:rPr>
            <w:color w:val="0000FF"/>
          </w:rPr>
          <w:t>перечне</w:t>
        </w:r>
      </w:hyperlink>
      <w:r>
        <w:t>,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B25F90" w:rsidRDefault="00B25F90">
      <w:pPr>
        <w:pStyle w:val="ConsPlusNormal"/>
        <w:spacing w:before="220"/>
        <w:ind w:firstLine="540"/>
        <w:jc w:val="both"/>
      </w:pPr>
      <w:r>
        <w:t xml:space="preserve">237. Прибыль от продажи электрической энергии рассчитывается в отношении генерирующего объекта, указанного в </w:t>
      </w:r>
      <w:hyperlink r:id="rId1134" w:history="1">
        <w:r>
          <w:rPr>
            <w:color w:val="0000FF"/>
          </w:rPr>
          <w:t>перечне</w:t>
        </w:r>
      </w:hyperlink>
      <w:r>
        <w:t xml:space="preserve">,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w:t>
      </w:r>
      <w:hyperlink r:id="rId1135" w:history="1">
        <w:r>
          <w:rPr>
            <w:color w:val="0000FF"/>
          </w:rPr>
          <w:t>перечне</w:t>
        </w:r>
      </w:hyperlink>
      <w:r>
        <w:t xml:space="preserve">,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энергии на собственные </w:t>
      </w:r>
      <w:r>
        <w:lastRenderedPageBreak/>
        <w:t>нужды электростанции), и объема электрической энергии, продаваемой по регулируемым ценам (тарифам).</w:t>
      </w:r>
    </w:p>
    <w:p w:rsidR="00B25F90" w:rsidRDefault="00B25F90">
      <w:pPr>
        <w:pStyle w:val="ConsPlusNormal"/>
        <w:jc w:val="both"/>
      </w:pPr>
      <w:r>
        <w:t xml:space="preserve">(в ред. </w:t>
      </w:r>
      <w:hyperlink r:id="rId1136" w:history="1">
        <w:r>
          <w:rPr>
            <w:color w:val="0000FF"/>
          </w:rPr>
          <w:t>Постановления</w:t>
        </w:r>
      </w:hyperlink>
      <w:r>
        <w:t xml:space="preserve"> Правительства РФ от 29.03.2019 N 364)</w:t>
      </w:r>
    </w:p>
    <w:p w:rsidR="00B25F90" w:rsidRDefault="00B25F90">
      <w:pPr>
        <w:pStyle w:val="ConsPlusNormal"/>
        <w:spacing w:before="220"/>
        <w:ind w:firstLine="540"/>
        <w:jc w:val="both"/>
      </w:pPr>
      <w:r>
        <w:t xml:space="preserve">238. Выручка от продажи мощности генерирующего объекта, указанного в </w:t>
      </w:r>
      <w:hyperlink r:id="rId1137" w:history="1">
        <w:r>
          <w:rPr>
            <w:color w:val="0000FF"/>
          </w:rPr>
          <w:t>перечне</w:t>
        </w:r>
      </w:hyperlink>
      <w:r>
        <w:t xml:space="preserve">,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w:t>
      </w:r>
      <w:hyperlink r:id="rId1138" w:history="1">
        <w:r>
          <w:rPr>
            <w:color w:val="0000FF"/>
          </w:rPr>
          <w:t>перечне</w:t>
        </w:r>
      </w:hyperlink>
      <w:r>
        <w:t xml:space="preserve">,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1139"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B25F90" w:rsidRDefault="00B25F90">
      <w:pPr>
        <w:pStyle w:val="ConsPlusNormal"/>
        <w:spacing w:before="220"/>
        <w:ind w:firstLine="540"/>
        <w:jc w:val="both"/>
      </w:pPr>
      <w:r>
        <w:t xml:space="preserve">Для целей настоящего пункта объем установленной мощности, указанный в отношении соответствующего генерирующего объекта в </w:t>
      </w:r>
      <w:hyperlink r:id="rId1140" w:history="1">
        <w:r>
          <w:rPr>
            <w:color w:val="0000FF"/>
          </w:rPr>
          <w:t>перечне</w:t>
        </w:r>
      </w:hyperlink>
      <w:r>
        <w:t>, и предельный объем поставки мощности этого генерирующего объекта уменьшаются на объем недопоставки мощности, но не более чем на 4 процента предельного объема поставки мощности этого генерирующего объекта.</w:t>
      </w:r>
    </w:p>
    <w:p w:rsidR="00B25F90" w:rsidRDefault="00B25F90">
      <w:pPr>
        <w:pStyle w:val="ConsPlusNormal"/>
        <w:jc w:val="both"/>
      </w:pPr>
      <w:r>
        <w:t xml:space="preserve">(в ред. </w:t>
      </w:r>
      <w:hyperlink r:id="rId1141" w:history="1">
        <w:r>
          <w:rPr>
            <w:color w:val="0000FF"/>
          </w:rPr>
          <w:t>Постановления</w:t>
        </w:r>
      </w:hyperlink>
      <w:r>
        <w:t xml:space="preserve"> Правительства РФ от 29.03.2019 N 364)</w:t>
      </w:r>
    </w:p>
    <w:p w:rsidR="00B25F90" w:rsidRDefault="00B25F90">
      <w:pPr>
        <w:pStyle w:val="ConsPlusNormal"/>
        <w:spacing w:before="220"/>
        <w:ind w:firstLine="540"/>
        <w:jc w:val="both"/>
      </w:pPr>
      <w:r>
        <w:t xml:space="preserve">239. Если значение коэффициента использования установленной мощности генерирующего объекта, указанного в </w:t>
      </w:r>
      <w:hyperlink r:id="rId1142" w:history="1">
        <w:r>
          <w:rPr>
            <w:color w:val="0000FF"/>
          </w:rPr>
          <w:t>перечне</w:t>
        </w:r>
      </w:hyperlink>
      <w:r>
        <w:t xml:space="preserve">, за предшествующий календарный год меньше величины, равной 0,5, то определенный в </w:t>
      </w:r>
      <w:hyperlink w:anchor="P2503" w:history="1">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B25F90" w:rsidRDefault="00B25F90">
      <w:pPr>
        <w:pStyle w:val="ConsPlusNormal"/>
        <w:spacing w:before="220"/>
        <w:ind w:firstLine="540"/>
        <w:jc w:val="both"/>
      </w:pPr>
      <w:r>
        <w:t xml:space="preserve">Коэффициент использования установленной мощности генерирующего объекта, указанного в </w:t>
      </w:r>
      <w:hyperlink r:id="rId1143" w:history="1">
        <w:r>
          <w:rPr>
            <w:color w:val="0000FF"/>
          </w:rPr>
          <w:t>перечне</w:t>
        </w:r>
      </w:hyperlink>
      <w:r>
        <w:t xml:space="preserve">,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w:t>
      </w:r>
      <w:hyperlink r:id="rId1144" w:history="1">
        <w:r>
          <w:rPr>
            <w:color w:val="0000FF"/>
          </w:rPr>
          <w:t>перечне</w:t>
        </w:r>
      </w:hyperlink>
      <w:r>
        <w:t>,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B25F90" w:rsidRDefault="00B25F90">
      <w:pPr>
        <w:pStyle w:val="ConsPlusNormal"/>
        <w:spacing w:before="220"/>
        <w:ind w:firstLine="540"/>
        <w:jc w:val="both"/>
      </w:pPr>
      <w:r>
        <w:t xml:space="preserve">Положения настоящего пункта применяются в отношении генерирующего объекта, указанного в </w:t>
      </w:r>
      <w:hyperlink r:id="rId1145" w:history="1">
        <w:r>
          <w:rPr>
            <w:color w:val="0000FF"/>
          </w:rPr>
          <w:t>перечне</w:t>
        </w:r>
      </w:hyperlink>
      <w:r>
        <w:t>, начиная со второго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B25F90" w:rsidRDefault="00B25F90">
      <w:pPr>
        <w:pStyle w:val="ConsPlusNormal"/>
        <w:jc w:val="both"/>
      </w:pPr>
      <w:r>
        <w:t xml:space="preserve">(в ред. </w:t>
      </w:r>
      <w:hyperlink r:id="rId1146" w:history="1">
        <w:r>
          <w:rPr>
            <w:color w:val="0000FF"/>
          </w:rPr>
          <w:t>Постановления</w:t>
        </w:r>
      </w:hyperlink>
      <w:r>
        <w:t xml:space="preserve"> Правительства РФ от 29.03.2019 N 364)</w:t>
      </w:r>
    </w:p>
    <w:p w:rsidR="00B25F90" w:rsidRDefault="00B25F90">
      <w:pPr>
        <w:pStyle w:val="ConsPlusNormal"/>
        <w:spacing w:before="220"/>
        <w:ind w:firstLine="540"/>
        <w:jc w:val="both"/>
      </w:pPr>
      <w:r>
        <w:t xml:space="preserve">240. Расчет удельной необходимой валовой выручки для генерирующего объекта, указанного в </w:t>
      </w:r>
      <w:hyperlink r:id="rId1147" w:history="1">
        <w:r>
          <w:rPr>
            <w:color w:val="0000FF"/>
          </w:rPr>
          <w:t>перечне</w:t>
        </w:r>
      </w:hyperlink>
      <w:r>
        <w:t xml:space="preserve"> в расчетном периоде m в году i (</w:t>
      </w:r>
      <w:r w:rsidRPr="00E63F76">
        <w:rPr>
          <w:position w:val="-9"/>
        </w:rPr>
        <w:pict>
          <v:shape id="_x0000_i1072" style="width:39pt;height:21pt" coordsize="" o:spt="100" adj="0,,0" path="" filled="f" stroked="f">
            <v:stroke joinstyle="miter"/>
            <v:imagedata r:id="rId1148" o:title="base_1_390422_32815"/>
            <v:formulas/>
            <v:path o:connecttype="segments"/>
          </v:shape>
        </w:pict>
      </w:r>
      <w:r>
        <w:t>), определяется по формуле:</w:t>
      </w:r>
    </w:p>
    <w:p w:rsidR="00B25F90" w:rsidRDefault="00B25F90">
      <w:pPr>
        <w:pStyle w:val="ConsPlusNormal"/>
        <w:jc w:val="both"/>
      </w:pPr>
      <w:r>
        <w:lastRenderedPageBreak/>
        <w:t xml:space="preserve">(в ред. </w:t>
      </w:r>
      <w:hyperlink r:id="rId1149" w:history="1">
        <w:r>
          <w:rPr>
            <w:color w:val="0000FF"/>
          </w:rPr>
          <w:t>Постановления</w:t>
        </w:r>
      </w:hyperlink>
      <w:r>
        <w:t xml:space="preserve"> Правительства РФ от 29.03.2019 N 364)</w:t>
      </w:r>
    </w:p>
    <w:p w:rsidR="00B25F90" w:rsidRDefault="00B25F90">
      <w:pPr>
        <w:pStyle w:val="ConsPlusNormal"/>
        <w:jc w:val="both"/>
      </w:pPr>
    </w:p>
    <w:p w:rsidR="00B25F90" w:rsidRDefault="00B25F90">
      <w:pPr>
        <w:pStyle w:val="ConsPlusNormal"/>
        <w:jc w:val="center"/>
      </w:pPr>
      <w:r w:rsidRPr="00E63F76">
        <w:rPr>
          <w:position w:val="-11"/>
        </w:rPr>
        <w:pict>
          <v:shape id="_x0000_i1073" style="width:452.25pt;height:22.5pt" coordsize="" o:spt="100" adj="0,,0" path="" filled="f" stroked="f">
            <v:stroke joinstyle="miter"/>
            <v:imagedata r:id="rId1150" o:title="base_1_390422_32816"/>
            <v:formulas/>
            <v:path o:connecttype="segments"/>
          </v:shape>
        </w:pict>
      </w:r>
    </w:p>
    <w:p w:rsidR="00B25F90" w:rsidRDefault="00B25F90">
      <w:pPr>
        <w:pStyle w:val="ConsPlusNormal"/>
        <w:jc w:val="both"/>
      </w:pPr>
      <w:r>
        <w:t xml:space="preserve">(в ред. </w:t>
      </w:r>
      <w:hyperlink r:id="rId1151" w:history="1">
        <w:r>
          <w:rPr>
            <w:color w:val="0000FF"/>
          </w:rPr>
          <w:t>Постановления</w:t>
        </w:r>
      </w:hyperlink>
      <w:r>
        <w:t xml:space="preserve"> Правительства РФ от 29.03.2019 N 364)</w: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0"/>
        </w:rPr>
        <w:pict>
          <v:shape id="_x0000_i1074" style="width:22.5pt;height:21.75pt" coordsize="" o:spt="100" adj="0,,0" path="" filled="f" stroked="f">
            <v:stroke joinstyle="miter"/>
            <v:imagedata r:id="rId1152" o:title="base_1_390422_32817"/>
            <v:formulas/>
            <v:path o:connecttype="segments"/>
          </v:shape>
        </w:pict>
      </w:r>
      <w:r>
        <w:t xml:space="preserve"> - размер средств на возмещение капитальных затрат по состоянию на начало расчетного периода m;</w:t>
      </w:r>
    </w:p>
    <w:p w:rsidR="00B25F90" w:rsidRDefault="00B25F90">
      <w:pPr>
        <w:pStyle w:val="ConsPlusNormal"/>
        <w:spacing w:before="220"/>
        <w:ind w:firstLine="540"/>
        <w:jc w:val="both"/>
      </w:pPr>
      <w:r>
        <w:t>НД</w:t>
      </w:r>
      <w:r>
        <w:rPr>
          <w:vertAlign w:val="superscript"/>
        </w:rPr>
        <w:t>i-1</w:t>
      </w:r>
      <w:r>
        <w:t xml:space="preserve"> - норма доходности инвестированного капитала, рассчитанная по итогам года, предшествующего текущему году;</w:t>
      </w:r>
    </w:p>
    <w:p w:rsidR="00B25F90" w:rsidRDefault="00B25F90">
      <w:pPr>
        <w:pStyle w:val="ConsPlusNormal"/>
        <w:spacing w:before="220"/>
        <w:ind w:firstLine="540"/>
        <w:jc w:val="both"/>
      </w:pPr>
      <w:r w:rsidRPr="00E63F76">
        <w:rPr>
          <w:position w:val="-10"/>
        </w:rPr>
        <w:pict>
          <v:shape id="_x0000_i1075" style="width:15.75pt;height:21.75pt" coordsize="" o:spt="100" adj="0,,0" path="" filled="f" stroked="f">
            <v:stroke joinstyle="miter"/>
            <v:imagedata r:id="rId1153" o:title="base_1_390422_32818"/>
            <v:formulas/>
            <v:path o:connecttype="segments"/>
          </v:shape>
        </w:pict>
      </w:r>
      <w:r>
        <w:t xml:space="preserve"> - величина возмещаемых в текущем расчетном периоде капитальных затрат;</w:t>
      </w:r>
    </w:p>
    <w:p w:rsidR="00B25F90" w:rsidRDefault="00B25F90">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w:t>
      </w:r>
      <w:hyperlink r:id="rId1154" w:history="1">
        <w:r>
          <w:rPr>
            <w:color w:val="0000FF"/>
          </w:rPr>
          <w:t>перечне</w:t>
        </w:r>
      </w:hyperlink>
      <w:r>
        <w:t>.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64924,7 тыс. рублей;</w:t>
      </w:r>
    </w:p>
    <w:p w:rsidR="00B25F90" w:rsidRDefault="00B25F90">
      <w:pPr>
        <w:pStyle w:val="ConsPlusNormal"/>
        <w:jc w:val="both"/>
      </w:pPr>
      <w:r>
        <w:t xml:space="preserve">(в ред. Постановлений Правительства РФ от 23.12.2016 </w:t>
      </w:r>
      <w:hyperlink r:id="rId1155" w:history="1">
        <w:r>
          <w:rPr>
            <w:color w:val="0000FF"/>
          </w:rPr>
          <w:t>N 1446</w:t>
        </w:r>
      </w:hyperlink>
      <w:r>
        <w:t xml:space="preserve">, от 29.03.2019 </w:t>
      </w:r>
      <w:hyperlink r:id="rId1156" w:history="1">
        <w:r>
          <w:rPr>
            <w:color w:val="0000FF"/>
          </w:rPr>
          <w:t>N 364</w:t>
        </w:r>
      </w:hyperlink>
      <w:r>
        <w:t>)</w:t>
      </w:r>
    </w:p>
    <w:p w:rsidR="00B25F90" w:rsidRDefault="00B25F90">
      <w:pPr>
        <w:pStyle w:val="ConsPlusNormal"/>
        <w:spacing w:before="220"/>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B25F90" w:rsidRDefault="00B25F90">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B25F90" w:rsidRDefault="00B25F90">
      <w:pPr>
        <w:pStyle w:val="ConsPlusNormal"/>
        <w:spacing w:before="220"/>
        <w:ind w:firstLine="540"/>
        <w:jc w:val="both"/>
      </w:pPr>
      <w:r w:rsidRPr="00E63F76">
        <w:rPr>
          <w:position w:val="-10"/>
        </w:rPr>
        <w:pict>
          <v:shape id="_x0000_i1076" style="width:26.25pt;height:21.75pt" coordsize="" o:spt="100" adj="0,,0" path="" filled="f" stroked="f">
            <v:stroke joinstyle="miter"/>
            <v:imagedata r:id="rId1157" o:title="base_1_390422_32819"/>
            <v:formulas/>
            <v:path o:connecttype="segments"/>
          </v:shape>
        </w:pict>
      </w:r>
      <w:r>
        <w:t xml:space="preserve"> - определяемая в соответствии с настоящим порядком величина эксплуатационных затрат в году i;</w:t>
      </w:r>
    </w:p>
    <w:p w:rsidR="00B25F90" w:rsidRDefault="00B25F90">
      <w:pPr>
        <w:pStyle w:val="ConsPlusNormal"/>
        <w:spacing w:before="220"/>
        <w:ind w:firstLine="540"/>
        <w:jc w:val="both"/>
      </w:pPr>
      <w:r w:rsidRPr="00E63F76">
        <w:rPr>
          <w:position w:val="-9"/>
        </w:rPr>
        <w:pict>
          <v:shape id="_x0000_i1077" style="width:30.75pt;height:21pt" coordsize="" o:spt="100" adj="0,,0" path="" filled="f" stroked="f">
            <v:stroke joinstyle="miter"/>
            <v:imagedata r:id="rId1158" o:title="base_1_390422_32820"/>
            <v:formulas/>
            <v:path o:connecttype="segments"/>
          </v:shape>
        </w:pict>
      </w:r>
      <w:r>
        <w:t xml:space="preserve"> - расчетная величина, отражающая выплаты по налогу на прибыль организаций, определяемая в соответствии с </w:t>
      </w:r>
      <w:hyperlink w:anchor="P2530" w:history="1">
        <w:r>
          <w:rPr>
            <w:color w:val="0000FF"/>
          </w:rPr>
          <w:t>пунктом 240(1)</w:t>
        </w:r>
      </w:hyperlink>
      <w:r>
        <w:t xml:space="preserve"> настоящих Правил.</w:t>
      </w:r>
    </w:p>
    <w:p w:rsidR="00B25F90" w:rsidRDefault="00B25F90">
      <w:pPr>
        <w:pStyle w:val="ConsPlusNormal"/>
        <w:jc w:val="both"/>
      </w:pPr>
      <w:r>
        <w:lastRenderedPageBreak/>
        <w:t xml:space="preserve">(абзац введен </w:t>
      </w:r>
      <w:hyperlink r:id="rId1159" w:history="1">
        <w:r>
          <w:rPr>
            <w:color w:val="0000FF"/>
          </w:rPr>
          <w:t>Постановлением</w:t>
        </w:r>
      </w:hyperlink>
      <w:r>
        <w:t xml:space="preserve"> Правительства РФ от 29.03.2019 N 364)</w:t>
      </w:r>
    </w:p>
    <w:p w:rsidR="00B25F90" w:rsidRDefault="00B25F90">
      <w:pPr>
        <w:pStyle w:val="ConsPlusNormal"/>
        <w:spacing w:before="220"/>
        <w:ind w:firstLine="540"/>
        <w:jc w:val="both"/>
      </w:pPr>
      <w:bookmarkStart w:id="261" w:name="P2530"/>
      <w:bookmarkEnd w:id="261"/>
      <w:r>
        <w:t>240(1). Расчетная величина, отражающая выплаты по налогу на прибыль организаций (</w:t>
      </w:r>
      <w:r w:rsidRPr="00E63F76">
        <w:rPr>
          <w:position w:val="-9"/>
        </w:rPr>
        <w:pict>
          <v:shape id="_x0000_i1078" style="width:30.75pt;height:21pt" coordsize="" o:spt="100" adj="0,,0" path="" filled="f" stroked="f">
            <v:stroke joinstyle="miter"/>
            <v:imagedata r:id="rId1160" o:title="base_1_390422_32821"/>
            <v:formulas/>
            <v:path o:connecttype="segments"/>
          </v:shape>
        </w:pict>
      </w:r>
      <w:r>
        <w:t>), определяется по формуле:</w:t>
      </w:r>
    </w:p>
    <w:p w:rsidR="00B25F90" w:rsidRDefault="00B25F90">
      <w:pPr>
        <w:pStyle w:val="ConsPlusNormal"/>
        <w:jc w:val="both"/>
      </w:pPr>
    </w:p>
    <w:p w:rsidR="00B25F90" w:rsidRDefault="00B25F90">
      <w:pPr>
        <w:pStyle w:val="ConsPlusNormal"/>
        <w:jc w:val="center"/>
      </w:pPr>
      <w:r w:rsidRPr="00E63F76">
        <w:rPr>
          <w:position w:val="-13"/>
        </w:rPr>
        <w:pict>
          <v:shape id="_x0000_i1079" style="width:344.25pt;height:24pt" coordsize="" o:spt="100" adj="0,,0" path="" filled="f" stroked="f">
            <v:stroke joinstyle="miter"/>
            <v:imagedata r:id="rId1161" o:title="base_1_390422_32822"/>
            <v:formulas/>
            <v:path o:connecttype="segments"/>
          </v:shape>
        </w:pict>
      </w:r>
    </w:p>
    <w:p w:rsidR="00B25F90" w:rsidRDefault="00B25F90">
      <w:pPr>
        <w:pStyle w:val="ConsPlusNormal"/>
        <w:jc w:val="both"/>
      </w:pPr>
    </w:p>
    <w:p w:rsidR="00B25F90" w:rsidRDefault="00B25F90">
      <w:pPr>
        <w:pStyle w:val="ConsPlusNormal"/>
        <w:ind w:firstLine="540"/>
        <w:jc w:val="both"/>
      </w:pPr>
      <w:r>
        <w:t>где НП</w:t>
      </w:r>
      <w:r>
        <w:rPr>
          <w:vertAlign w:val="superscript"/>
        </w:rPr>
        <w:t>i</w:t>
      </w:r>
      <w:r>
        <w:t xml:space="preserve"> - определяемая в порядке, установленном договором о присоединении к торговой системе оптового рынка, расчетная величина, отражающая ставку налога на прибыль организаций, по которой по состоянию на 1 января года i ожидается уплата данного налога поставщиком, указанным в </w:t>
      </w:r>
      <w:hyperlink r:id="rId1162" w:history="1">
        <w:r>
          <w:rPr>
            <w:color w:val="0000FF"/>
          </w:rPr>
          <w:t>перечне</w:t>
        </w:r>
      </w:hyperlink>
      <w:r>
        <w:t>.</w:t>
      </w:r>
    </w:p>
    <w:p w:rsidR="00B25F90" w:rsidRDefault="00B25F90">
      <w:pPr>
        <w:pStyle w:val="ConsPlusNormal"/>
        <w:jc w:val="both"/>
      </w:pPr>
      <w:r>
        <w:t xml:space="preserve">(п. 240(1) введен </w:t>
      </w:r>
      <w:hyperlink r:id="rId1163" w:history="1">
        <w:r>
          <w:rPr>
            <w:color w:val="0000FF"/>
          </w:rPr>
          <w:t>Постановлением</w:t>
        </w:r>
      </w:hyperlink>
      <w:r>
        <w:t xml:space="preserve"> Правительства РФ от 29.03.2019 N 364)</w:t>
      </w:r>
    </w:p>
    <w:p w:rsidR="00B25F90" w:rsidRDefault="00B25F90">
      <w:pPr>
        <w:pStyle w:val="ConsPlusNormal"/>
        <w:spacing w:before="220"/>
        <w:ind w:firstLine="540"/>
        <w:jc w:val="both"/>
      </w:pPr>
      <w:r>
        <w:t>241. Величина эксплуатационных затрат в 2014 году принимается равной 114 тыс. рублей/МВт в месяц.</w:t>
      </w:r>
    </w:p>
    <w:p w:rsidR="00B25F90" w:rsidRDefault="00B25F90">
      <w:pPr>
        <w:pStyle w:val="ConsPlusNormal"/>
        <w:spacing w:before="220"/>
        <w:ind w:firstLine="540"/>
        <w:jc w:val="both"/>
      </w:pPr>
      <w:r>
        <w:t>Величина эксплуатационных затрат индексируется с 1 января 2014 г. до 1 января года, в 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B25F90" w:rsidRDefault="00B25F90">
      <w:pPr>
        <w:pStyle w:val="ConsPlusNormal"/>
        <w:spacing w:before="220"/>
        <w:ind w:firstLine="540"/>
        <w:jc w:val="both"/>
      </w:pPr>
      <w:bookmarkStart w:id="262" w:name="P2538"/>
      <w:bookmarkEnd w:id="262"/>
      <w:r>
        <w:t xml:space="preserve">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sidRPr="00E63F76">
        <w:rPr>
          <w:position w:val="-9"/>
        </w:rPr>
        <w:pict>
          <v:shape id="_x0000_i1080" style="width:30.75pt;height:21pt" coordsize="" o:spt="100" adj="0,,0" path="" filled="f" stroked="f">
            <v:stroke joinstyle="miter"/>
            <v:imagedata r:id="rId1164" o:title="base_1_390422_32823"/>
            <v:formulas/>
            <v:path o:connecttype="segments"/>
          </v:shape>
        </w:pict>
      </w:r>
      <w:r>
        <w:t>, определяется по формуле:</w:t>
      </w:r>
    </w:p>
    <w:p w:rsidR="00B25F90" w:rsidRDefault="00B25F90">
      <w:pPr>
        <w:pStyle w:val="ConsPlusNormal"/>
        <w:jc w:val="both"/>
      </w:pPr>
    </w:p>
    <w:p w:rsidR="00B25F90" w:rsidRDefault="00B25F90">
      <w:pPr>
        <w:pStyle w:val="ConsPlusNormal"/>
        <w:jc w:val="center"/>
      </w:pPr>
      <w:r w:rsidRPr="00E63F76">
        <w:rPr>
          <w:position w:val="-9"/>
        </w:rPr>
        <w:pict>
          <v:shape id="_x0000_i1081" style="width:136.5pt;height:21pt" coordsize="" o:spt="100" adj="0,,0" path="" filled="f" stroked="f">
            <v:stroke joinstyle="miter"/>
            <v:imagedata r:id="rId1165" o:title="base_1_390422_32824"/>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0"/>
        </w:rPr>
        <w:pict>
          <v:shape id="_x0000_i1082" style="width:36pt;height:21.75pt" coordsize="" o:spt="100" adj="0,,0" path="" filled="f" stroked="f">
            <v:stroke joinstyle="miter"/>
            <v:imagedata r:id="rId1166" o:title="base_1_390422_32825"/>
            <v:formulas/>
            <v:path o:connecttype="segments"/>
          </v:shape>
        </w:pict>
      </w:r>
      <w:r>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B25F90" w:rsidRDefault="00B25F90">
      <w:pPr>
        <w:pStyle w:val="ConsPlusNormal"/>
        <w:spacing w:before="220"/>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both"/>
            </w:pPr>
            <w:r>
              <w:rPr>
                <w:color w:val="392C69"/>
              </w:rPr>
              <w:t>КонсультантПлюс: примечание.</w:t>
            </w:r>
          </w:p>
          <w:p w:rsidR="00B25F90" w:rsidRDefault="00B25F90">
            <w:pPr>
              <w:pStyle w:val="ConsPlusNormal"/>
              <w:jc w:val="both"/>
            </w:pPr>
            <w:hyperlink r:id="rId1167" w:history="1">
              <w:r>
                <w:rPr>
                  <w:color w:val="0000FF"/>
                </w:rPr>
                <w:t>Постановлением</w:t>
              </w:r>
            </w:hyperlink>
            <w:r>
              <w:rPr>
                <w:color w:val="392C69"/>
              </w:rPr>
              <w:t xml:space="preserve"> Правительства РФ от 05.09.2018 N 1059 указанная ниже ФЦП изложена в новой редакции, в которой изменена нумерация приложений.</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spacing w:before="280"/>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1168" w:history="1">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w:t>
      </w:r>
      <w:hyperlink r:id="rId1169" w:history="1">
        <w:r>
          <w:rPr>
            <w:color w:val="0000FF"/>
          </w:rPr>
          <w:t>перечне</w:t>
        </w:r>
      </w:hyperlink>
      <w:r>
        <w:t>, и величины, равной 1,18;</w:t>
      </w:r>
    </w:p>
    <w:p w:rsidR="00B25F90" w:rsidRDefault="00B25F90">
      <w:pPr>
        <w:pStyle w:val="ConsPlusNormal"/>
        <w:spacing w:before="220"/>
        <w:ind w:firstLine="540"/>
        <w:jc w:val="both"/>
      </w:pPr>
      <w:r>
        <w:lastRenderedPageBreak/>
        <w:t xml:space="preserve">отношение размера средств, равного 50100000 тыс. рублей, и произведения суммарной установленной мощности генерирующих объектов, указанных в </w:t>
      </w:r>
      <w:hyperlink r:id="rId1170" w:history="1">
        <w:r>
          <w:rPr>
            <w:color w:val="0000FF"/>
          </w:rPr>
          <w:t>перечне</w:t>
        </w:r>
      </w:hyperlink>
      <w:r>
        <w:t>, и величины, равной 1,18.</w:t>
      </w:r>
    </w:p>
    <w:p w:rsidR="00B25F90" w:rsidRDefault="00B25F90">
      <w:pPr>
        <w:pStyle w:val="ConsPlusNormal"/>
        <w:jc w:val="both"/>
      </w:pPr>
      <w:r>
        <w:t xml:space="preserve">(в ред. </w:t>
      </w:r>
      <w:hyperlink r:id="rId1171" w:history="1">
        <w:r>
          <w:rPr>
            <w:color w:val="0000FF"/>
          </w:rPr>
          <w:t>Постановления</w:t>
        </w:r>
      </w:hyperlink>
      <w:r>
        <w:t xml:space="preserve"> Правительства РФ от 29.03.2019 N 364)</w:t>
      </w:r>
    </w:p>
    <w:p w:rsidR="00B25F90" w:rsidRDefault="00B25F90">
      <w:pPr>
        <w:pStyle w:val="ConsPlusNormal"/>
        <w:spacing w:before="220"/>
        <w:ind w:firstLine="540"/>
        <w:jc w:val="both"/>
      </w:pPr>
      <w:r>
        <w:t xml:space="preserve">Величина </w:t>
      </w:r>
      <w:r w:rsidRPr="00E63F76">
        <w:rPr>
          <w:position w:val="-9"/>
        </w:rPr>
        <w:pict>
          <v:shape id="_x0000_i1083" style="width:21pt;height:21pt" coordsize="" o:spt="100" adj="0,,0" path="" filled="f" stroked="f">
            <v:stroke joinstyle="miter"/>
            <v:imagedata r:id="rId1172" o:title="base_1_390422_32826"/>
            <v:formulas/>
            <v:path o:connecttype="segments"/>
          </v:shape>
        </w:pict>
      </w:r>
      <w:r>
        <w:t xml:space="preserve"> рассчитывается исходя из значения удельного размера заемных средств, требуемых для финансирования строительства генерирующего объекта (ЗС), определенного в порядке, установленном настоящими Правилами, на дату расчета надбавки для каждого расчетного периода, в котором затраты поставщика в отношении соответствующего генерирующего объекта учитываются при определении надбавки и в котором значение ЗС отличается от соответствующего значения, определенного для предыдущего расчетного периода.</w:t>
      </w:r>
    </w:p>
    <w:p w:rsidR="00B25F90" w:rsidRDefault="00B25F90">
      <w:pPr>
        <w:pStyle w:val="ConsPlusNormal"/>
        <w:jc w:val="both"/>
      </w:pPr>
      <w:r>
        <w:t xml:space="preserve">(абзац введен </w:t>
      </w:r>
      <w:hyperlink r:id="rId1173" w:history="1">
        <w:r>
          <w:rPr>
            <w:color w:val="0000FF"/>
          </w:rPr>
          <w:t>Постановлением</w:t>
        </w:r>
      </w:hyperlink>
      <w:r>
        <w:t xml:space="preserve"> Правительства РФ от 29.03.2019 N 364)</w:t>
      </w:r>
    </w:p>
    <w:p w:rsidR="00B25F90" w:rsidRDefault="00B25F90">
      <w:pPr>
        <w:pStyle w:val="ConsPlusNormal"/>
        <w:spacing w:before="220"/>
        <w:ind w:firstLine="540"/>
        <w:jc w:val="both"/>
      </w:pPr>
      <w:r>
        <w:t xml:space="preserve">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sidRPr="00E63F76">
        <w:rPr>
          <w:position w:val="-9"/>
        </w:rPr>
        <w:pict>
          <v:shape id="_x0000_i1084" style="width:37.5pt;height:21pt" coordsize="" o:spt="100" adj="0,,0" path="" filled="f" stroked="f">
            <v:stroke joinstyle="miter"/>
            <v:imagedata r:id="rId1174" o:title="base_1_390422_32827"/>
            <v:formulas/>
            <v:path o:connecttype="segments"/>
          </v:shape>
        </w:pict>
      </w:r>
      <w:r>
        <w:t>, определяется по формуле:</w:t>
      </w:r>
    </w:p>
    <w:p w:rsidR="00B25F90" w:rsidRDefault="00B25F90">
      <w:pPr>
        <w:pStyle w:val="ConsPlusNormal"/>
        <w:jc w:val="both"/>
      </w:pPr>
    </w:p>
    <w:p w:rsidR="00B25F90" w:rsidRDefault="00B25F90">
      <w:pPr>
        <w:pStyle w:val="ConsPlusNormal"/>
        <w:jc w:val="center"/>
      </w:pPr>
      <w:r w:rsidRPr="00E63F76">
        <w:rPr>
          <w:position w:val="-25"/>
        </w:rPr>
        <w:pict>
          <v:shape id="_x0000_i1085" style="width:276pt;height:36pt" coordsize="" o:spt="100" adj="0,,0" path="" filled="f" stroked="f">
            <v:stroke joinstyle="miter"/>
            <v:imagedata r:id="rId1175" o:title="base_1_390422_32828"/>
            <v:formulas/>
            <v:path o:connecttype="segments"/>
          </v:shape>
        </w:pic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10"/>
        </w:rPr>
        <w:pict>
          <v:shape id="_x0000_i1086" style="width:26.25pt;height:21.75pt" coordsize="" o:spt="100" adj="0,,0" path="" filled="f" stroked="f">
            <v:stroke joinstyle="miter"/>
            <v:imagedata r:id="rId1176" o:title="base_1_390422_32829"/>
            <v:formulas/>
            <v:path o:connecttype="segments"/>
          </v:shape>
        </w:pict>
      </w:r>
      <w:r>
        <w:t xml:space="preserve"> - размер средств на возмещение капитальных затрат по состоянию на начало предшествующего расчетного периода;</w:t>
      </w:r>
    </w:p>
    <w:p w:rsidR="00B25F90" w:rsidRDefault="00B25F90">
      <w:pPr>
        <w:pStyle w:val="ConsPlusNormal"/>
        <w:spacing w:before="220"/>
        <w:ind w:firstLine="540"/>
        <w:jc w:val="both"/>
      </w:pPr>
      <w:r w:rsidRPr="00E63F76">
        <w:rPr>
          <w:position w:val="-10"/>
        </w:rPr>
        <w:pict>
          <v:shape id="_x0000_i1087" style="width:21.75pt;height:21.75pt" coordsize="" o:spt="100" adj="0,,0" path="" filled="f" stroked="f">
            <v:stroke joinstyle="miter"/>
            <v:imagedata r:id="rId1177" o:title="base_1_390422_32830"/>
            <v:formulas/>
            <v:path o:connecttype="segments"/>
          </v:shape>
        </w:pict>
      </w:r>
      <w:r>
        <w:t xml:space="preserve"> - величина возмещаемых в предшествующем расчетном периоде капитальных затрат;</w:t>
      </w:r>
    </w:p>
    <w:p w:rsidR="00B25F90" w:rsidRDefault="00B25F90">
      <w:pPr>
        <w:pStyle w:val="ConsPlusNormal"/>
        <w:spacing w:before="220"/>
        <w:ind w:firstLine="540"/>
        <w:jc w:val="both"/>
      </w:pPr>
      <w:r>
        <w:t>НД</w:t>
      </w:r>
      <w:r>
        <w:rPr>
          <w:vertAlign w:val="superscript"/>
        </w:rPr>
        <w:t>i-2</w:t>
      </w:r>
      <w:r>
        <w:t xml:space="preserve"> - норма доходности инвестированного капитала, рассчитанная по итогам года i-2;</w:t>
      </w:r>
    </w:p>
    <w:p w:rsidR="00B25F90" w:rsidRDefault="00B25F90">
      <w:pPr>
        <w:pStyle w:val="ConsPlusNormal"/>
        <w:spacing w:before="220"/>
        <w:ind w:firstLine="540"/>
        <w:jc w:val="both"/>
      </w:pPr>
      <w:r w:rsidRPr="00E63F76">
        <w:rPr>
          <w:position w:val="-10"/>
        </w:rPr>
        <w:pict>
          <v:shape id="_x0000_i1088" style="width:30pt;height:21.75pt" coordsize="" o:spt="100" adj="0,,0" path="" filled="f" stroked="f">
            <v:stroke joinstyle="miter"/>
            <v:imagedata r:id="rId1178" o:title="base_1_390422_32831"/>
            <v:formulas/>
            <v:path o:connecttype="segments"/>
          </v:shape>
        </w:pict>
      </w:r>
      <w:r>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sidRPr="00E63F76">
        <w:rPr>
          <w:position w:val="-10"/>
        </w:rPr>
        <w:pict>
          <v:shape id="_x0000_i1089" style="width:30pt;height:21.75pt" coordsize="" o:spt="100" adj="0,,0" path="" filled="f" stroked="f">
            <v:stroke joinstyle="miter"/>
            <v:imagedata r:id="rId1178" o:title="base_1_390422_32832"/>
            <v:formulas/>
            <v:path o:connecttype="segments"/>
          </v:shape>
        </w:pict>
      </w:r>
      <w:r>
        <w:t xml:space="preserve"> принимается равной нулю.</w:t>
      </w:r>
    </w:p>
    <w:p w:rsidR="00B25F90" w:rsidRDefault="00B25F90">
      <w:pPr>
        <w:pStyle w:val="ConsPlusNormal"/>
        <w:spacing w:before="220"/>
        <w:ind w:firstLine="540"/>
        <w:jc w:val="both"/>
      </w:pPr>
      <w:r>
        <w:t xml:space="preserve">Значения величин </w:t>
      </w:r>
      <w:r w:rsidRPr="00E63F76">
        <w:rPr>
          <w:position w:val="-9"/>
        </w:rPr>
        <w:pict>
          <v:shape id="_x0000_i1090" style="width:25.5pt;height:21pt" coordsize="" o:spt="100" adj="0,,0" path="" filled="f" stroked="f">
            <v:stroke joinstyle="miter"/>
            <v:imagedata r:id="rId1179" o:title="base_1_390422_32833"/>
            <v:formulas/>
            <v:path o:connecttype="segments"/>
          </v:shape>
        </w:pict>
      </w:r>
      <w:r>
        <w:t xml:space="preserve"> и </w:t>
      </w:r>
      <w:r w:rsidRPr="00E63F76">
        <w:rPr>
          <w:position w:val="-9"/>
        </w:rPr>
        <w:pict>
          <v:shape id="_x0000_i1091" style="width:30pt;height:21pt" coordsize="" o:spt="100" adj="0,,0" path="" filled="f" stroked="f">
            <v:stroke joinstyle="miter"/>
            <v:imagedata r:id="rId1180" o:title="base_1_390422_32834"/>
            <v:formulas/>
            <v:path o:connecttype="segments"/>
          </v:shape>
        </w:pict>
      </w:r>
      <w:r>
        <w:t xml:space="preserve"> рассчитываются при определении надбавки в отношении каждого расчетного периода, в котором в соответствии с </w:t>
      </w:r>
      <w:hyperlink w:anchor="P2538" w:history="1">
        <w:r>
          <w:rPr>
            <w:color w:val="0000FF"/>
          </w:rPr>
          <w:t>пунктом 242</w:t>
        </w:r>
      </w:hyperlink>
      <w:r>
        <w:t xml:space="preserve"> настоящих Правил рассчитывается величина </w:t>
      </w:r>
      <w:r w:rsidRPr="00E63F76">
        <w:rPr>
          <w:position w:val="-9"/>
        </w:rPr>
        <w:pict>
          <v:shape id="_x0000_i1092" style="width:21pt;height:21pt" coordsize="" o:spt="100" adj="0,,0" path="" filled="f" stroked="f">
            <v:stroke joinstyle="miter"/>
            <v:imagedata r:id="rId1172" o:title="base_1_390422_32835"/>
            <v:formulas/>
            <v:path o:connecttype="segments"/>
          </v:shape>
        </w:pict>
      </w:r>
      <w:r>
        <w:t>.</w:t>
      </w:r>
    </w:p>
    <w:p w:rsidR="00B25F90" w:rsidRDefault="00B25F90">
      <w:pPr>
        <w:pStyle w:val="ConsPlusNormal"/>
        <w:jc w:val="both"/>
      </w:pPr>
      <w:r>
        <w:t xml:space="preserve">(абзац введен </w:t>
      </w:r>
      <w:hyperlink r:id="rId1181" w:history="1">
        <w:r>
          <w:rPr>
            <w:color w:val="0000FF"/>
          </w:rPr>
          <w:t>Постановлением</w:t>
        </w:r>
      </w:hyperlink>
      <w:r>
        <w:t xml:space="preserve"> Правительства РФ от 29.03.2019 N 364)</w:t>
      </w:r>
    </w:p>
    <w:p w:rsidR="00B25F90" w:rsidRDefault="00B25F90">
      <w:pPr>
        <w:pStyle w:val="ConsPlusNormal"/>
        <w:spacing w:before="220"/>
        <w:ind w:firstLine="540"/>
        <w:jc w:val="both"/>
      </w:pPr>
      <w:r>
        <w:t xml:space="preserve">244. Величина возмещаемых в текущем расчетном периоде капитальных затрат </w:t>
      </w:r>
      <w:r w:rsidRPr="00E63F76">
        <w:rPr>
          <w:position w:val="-9"/>
        </w:rPr>
        <w:pict>
          <v:shape id="_x0000_i1093" style="width:25.5pt;height:21pt" coordsize="" o:spt="100" adj="0,,0" path="" filled="f" stroked="f">
            <v:stroke joinstyle="miter"/>
            <v:imagedata r:id="rId1182" o:title="base_1_390422_32836"/>
            <v:formulas/>
            <v:path o:connecttype="segments"/>
          </v:shape>
        </w:pict>
      </w:r>
      <w:r>
        <w:t xml:space="preserve"> определяется по формуле:</w:t>
      </w:r>
    </w:p>
    <w:p w:rsidR="00B25F90" w:rsidRDefault="00B25F90">
      <w:pPr>
        <w:pStyle w:val="ConsPlusNormal"/>
        <w:jc w:val="both"/>
      </w:pPr>
    </w:p>
    <w:p w:rsidR="00B25F90" w:rsidRDefault="00B25F90">
      <w:pPr>
        <w:pStyle w:val="ConsPlusNormal"/>
        <w:jc w:val="center"/>
      </w:pPr>
      <w:r w:rsidRPr="00E63F76">
        <w:rPr>
          <w:position w:val="-64"/>
        </w:rPr>
        <w:pict>
          <v:shape id="_x0000_i1094" style="width:160.5pt;height:75.75pt" coordsize="" o:spt="100" adj="0,,0" path="" filled="f" stroked="f">
            <v:stroke joinstyle="miter"/>
            <v:imagedata r:id="rId1183" o:title="base_1_390422_32837"/>
            <v:formulas/>
            <v:path o:connecttype="segments"/>
          </v:shape>
        </w:pict>
      </w:r>
    </w:p>
    <w:p w:rsidR="00B25F90" w:rsidRDefault="00B25F90">
      <w:pPr>
        <w:pStyle w:val="ConsPlusNormal"/>
        <w:jc w:val="both"/>
      </w:pPr>
    </w:p>
    <w:p w:rsidR="00B25F90" w:rsidRDefault="00B25F90">
      <w:pPr>
        <w:pStyle w:val="ConsPlusNormal"/>
        <w:ind w:firstLine="540"/>
        <w:jc w:val="both"/>
      </w:pPr>
      <w:r>
        <w:lastRenderedPageBreak/>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B25F90" w:rsidRDefault="00B25F90">
      <w:pPr>
        <w:pStyle w:val="ConsPlusNormal"/>
        <w:jc w:val="both"/>
      </w:pPr>
    </w:p>
    <w:p w:rsidR="00B25F90" w:rsidRDefault="00B25F90">
      <w:pPr>
        <w:pStyle w:val="ConsPlusNormal"/>
        <w:jc w:val="center"/>
      </w:pPr>
      <w:r>
        <w:t>НД</w:t>
      </w:r>
      <w:r>
        <w:rPr>
          <w:vertAlign w:val="superscript"/>
        </w:rPr>
        <w:t>i</w:t>
      </w:r>
      <w:r>
        <w:t xml:space="preserve"> = НД</w:t>
      </w:r>
      <w:r>
        <w:rPr>
          <w:vertAlign w:val="subscript"/>
        </w:rPr>
        <w:t>б</w:t>
      </w:r>
      <w:r>
        <w:t xml:space="preserve"> + КС</w:t>
      </w:r>
      <w:r>
        <w:rPr>
          <w:vertAlign w:val="subscript"/>
        </w:rPr>
        <w:t>i</w:t>
      </w:r>
      <w:r>
        <w:t xml:space="preserve"> - КС</w:t>
      </w:r>
      <w:r>
        <w:rPr>
          <w:vertAlign w:val="subscript"/>
        </w:rPr>
        <w:t>б</w:t>
      </w:r>
      <w:r>
        <w:t>,</w:t>
      </w:r>
    </w:p>
    <w:p w:rsidR="00B25F90" w:rsidRDefault="00B25F90">
      <w:pPr>
        <w:pStyle w:val="ConsPlusNormal"/>
        <w:jc w:val="both"/>
      </w:pPr>
      <w:r>
        <w:t xml:space="preserve">(в ред. </w:t>
      </w:r>
      <w:hyperlink r:id="rId1184" w:history="1">
        <w:r>
          <w:rPr>
            <w:color w:val="0000FF"/>
          </w:rPr>
          <w:t>Постановления</w:t>
        </w:r>
      </w:hyperlink>
      <w:r>
        <w:t xml:space="preserve"> Правительства РФ от 29.03.2019 N 364)</w:t>
      </w:r>
    </w:p>
    <w:p w:rsidR="00B25F90" w:rsidRDefault="00B25F90">
      <w:pPr>
        <w:pStyle w:val="ConsPlusNormal"/>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B25F90" w:rsidRDefault="00B25F90">
      <w:pPr>
        <w:pStyle w:val="ConsPlusNormal"/>
        <w:jc w:val="both"/>
      </w:pPr>
      <w:r>
        <w:t xml:space="preserve">(в ред. </w:t>
      </w:r>
      <w:hyperlink r:id="rId1185" w:history="1">
        <w:r>
          <w:rPr>
            <w:color w:val="0000FF"/>
          </w:rPr>
          <w:t>Постановления</w:t>
        </w:r>
      </w:hyperlink>
      <w:r>
        <w:t xml:space="preserve"> Правительства РФ от 09.09.2016 N 891)</w:t>
      </w:r>
    </w:p>
    <w:p w:rsidR="00B25F90" w:rsidRDefault="00B25F90">
      <w:pPr>
        <w:pStyle w:val="ConsPlusNormal"/>
        <w:spacing w:before="220"/>
        <w:ind w:firstLine="540"/>
        <w:jc w:val="both"/>
      </w:pPr>
      <w:r>
        <w:t>КС</w:t>
      </w:r>
      <w:r>
        <w:rPr>
          <w:vertAlign w:val="subscript"/>
        </w:rPr>
        <w:t>i</w:t>
      </w:r>
      <w:r>
        <w:t xml:space="preserve"> - средневзвешенная по дням года i ключевая ставка Банка России;</w:t>
      </w:r>
    </w:p>
    <w:p w:rsidR="00B25F90" w:rsidRDefault="00B25F90">
      <w:pPr>
        <w:pStyle w:val="ConsPlusNormal"/>
        <w:spacing w:before="220"/>
        <w:ind w:firstLine="540"/>
        <w:jc w:val="both"/>
      </w:pPr>
      <w:r>
        <w:t>КС</w:t>
      </w:r>
      <w:r>
        <w:rPr>
          <w:vertAlign w:val="subscript"/>
        </w:rPr>
        <w:t>б</w:t>
      </w:r>
      <w:r>
        <w:t xml:space="preserve"> - базовый уровень ключевой ставки Банка России, устанавливаемый равным 10,5 процента годовых.</w:t>
      </w:r>
    </w:p>
    <w:p w:rsidR="00B25F90" w:rsidRDefault="00B25F90">
      <w:pPr>
        <w:pStyle w:val="ConsPlusNormal"/>
        <w:jc w:val="both"/>
      </w:pPr>
      <w:r>
        <w:t xml:space="preserve">(в ред. </w:t>
      </w:r>
      <w:hyperlink r:id="rId1186" w:history="1">
        <w:r>
          <w:rPr>
            <w:color w:val="0000FF"/>
          </w:rPr>
          <w:t>Постановления</w:t>
        </w:r>
      </w:hyperlink>
      <w:r>
        <w:t xml:space="preserve"> Правительства РФ от 09.09.2016 N 891)</w:t>
      </w:r>
    </w:p>
    <w:p w:rsidR="00B25F90" w:rsidRDefault="00B25F90">
      <w:pPr>
        <w:pStyle w:val="ConsPlusNormal"/>
        <w:ind w:firstLine="540"/>
        <w:jc w:val="both"/>
      </w:pPr>
    </w:p>
    <w:p w:rsidR="00B25F90" w:rsidRDefault="00B25F90">
      <w:pPr>
        <w:pStyle w:val="ConsPlusTitle"/>
        <w:jc w:val="center"/>
        <w:outlineLvl w:val="1"/>
      </w:pPr>
      <w:bookmarkStart w:id="263" w:name="P2579"/>
      <w:bookmarkEnd w:id="263"/>
      <w:r>
        <w:t>XVIII. Особенности определения и участия в торговле</w:t>
      </w:r>
    </w:p>
    <w:p w:rsidR="00B25F90" w:rsidRDefault="00B25F90">
      <w:pPr>
        <w:pStyle w:val="ConsPlusTitle"/>
        <w:jc w:val="center"/>
      </w:pPr>
      <w:r>
        <w:t>на оптовом рынке покупателей с ценозависимым потреблением</w:t>
      </w:r>
    </w:p>
    <w:p w:rsidR="00B25F90" w:rsidRDefault="00B25F90">
      <w:pPr>
        <w:pStyle w:val="ConsPlusTitle"/>
        <w:jc w:val="center"/>
      </w:pPr>
      <w:r>
        <w:t>до 2020 года</w:t>
      </w:r>
    </w:p>
    <w:p w:rsidR="00B25F90" w:rsidRDefault="00B25F90">
      <w:pPr>
        <w:pStyle w:val="ConsPlusNormal"/>
        <w:jc w:val="center"/>
      </w:pPr>
      <w:r>
        <w:t xml:space="preserve">(введен </w:t>
      </w:r>
      <w:hyperlink r:id="rId1187" w:history="1">
        <w:r>
          <w:rPr>
            <w:color w:val="0000FF"/>
          </w:rPr>
          <w:t>Постановлением</w:t>
        </w:r>
      </w:hyperlink>
      <w:r>
        <w:t xml:space="preserve"> Правительства РФ от 20.07.2016 N 699)</w:t>
      </w:r>
    </w:p>
    <w:p w:rsidR="00B25F90" w:rsidRDefault="00B25F90">
      <w:pPr>
        <w:pStyle w:val="ConsPlusNormal"/>
        <w:ind w:firstLine="540"/>
        <w:jc w:val="both"/>
      </w:pPr>
    </w:p>
    <w:p w:rsidR="00B25F90" w:rsidRDefault="00B25F90">
      <w:pPr>
        <w:pStyle w:val="ConsPlusNormal"/>
        <w:ind w:firstLine="540"/>
        <w:jc w:val="both"/>
      </w:pPr>
      <w:bookmarkStart w:id="264" w:name="P2584"/>
      <w:bookmarkEnd w:id="264"/>
      <w:r>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B25F90" w:rsidRDefault="00B25F90">
      <w:pPr>
        <w:pStyle w:val="ConsPlusNormal"/>
        <w:spacing w:before="220"/>
        <w:ind w:firstLine="540"/>
        <w:jc w:val="both"/>
      </w:pPr>
      <w:r>
        <w:t xml:space="preserve">Для включения в перечень покупателей с ценозависимым потреблением, указанный в </w:t>
      </w:r>
      <w:hyperlink w:anchor="P2584" w:history="1">
        <w:r>
          <w:rPr>
            <w:color w:val="0000FF"/>
          </w:rPr>
          <w:t>абзаце первом</w:t>
        </w:r>
      </w:hyperlink>
      <w:r>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B25F90" w:rsidRDefault="00B25F90">
      <w:pPr>
        <w:pStyle w:val="ConsPlusNormal"/>
        <w:spacing w:before="220"/>
        <w:ind w:firstLine="540"/>
        <w:jc w:val="both"/>
      </w:pPr>
      <w:r>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снижения потребления мощности, установленных </w:t>
      </w:r>
      <w:hyperlink w:anchor="P1237" w:history="1">
        <w:r>
          <w:rPr>
            <w:color w:val="0000FF"/>
          </w:rPr>
          <w:t>пунктами 108</w:t>
        </w:r>
      </w:hyperlink>
      <w:r>
        <w:t xml:space="preserve"> и </w:t>
      </w:r>
      <w:hyperlink w:anchor="P1271" w:history="1">
        <w:r>
          <w:rPr>
            <w:color w:val="0000FF"/>
          </w:rPr>
          <w:t>108(1)</w:t>
        </w:r>
      </w:hyperlink>
      <w:r>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B25F90" w:rsidRDefault="00B25F90">
      <w:pPr>
        <w:pStyle w:val="ConsPlusNormal"/>
        <w:spacing w:before="220"/>
        <w:ind w:firstLine="540"/>
        <w:jc w:val="both"/>
      </w:pPr>
      <w:r>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B25F90" w:rsidRDefault="00B25F90">
      <w:pPr>
        <w:pStyle w:val="ConsPlusNormal"/>
        <w:spacing w:before="220"/>
        <w:ind w:firstLine="540"/>
        <w:jc w:val="both"/>
      </w:pPr>
      <w:r>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w:t>
      </w:r>
      <w:r>
        <w:lastRenderedPageBreak/>
        <w:t xml:space="preserve">заявке о включении в этот перечень и определяемыми в соответствии с </w:t>
      </w:r>
      <w:hyperlink w:anchor="P1271" w:history="1">
        <w:r>
          <w:rPr>
            <w:color w:val="0000FF"/>
          </w:rPr>
          <w:t>пунктом 108(1)</w:t>
        </w:r>
      </w:hyperlink>
      <w:r>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541" w:history="1">
        <w:r>
          <w:rPr>
            <w:color w:val="0000FF"/>
          </w:rPr>
          <w:t>разделом IV</w:t>
        </w:r>
      </w:hyperlink>
      <w:r>
        <w:t xml:space="preserve"> настоящих Правил.</w:t>
      </w:r>
    </w:p>
    <w:p w:rsidR="00B25F90" w:rsidRDefault="00B25F90">
      <w:pPr>
        <w:pStyle w:val="ConsPlusNormal"/>
        <w:spacing w:before="220"/>
        <w:ind w:firstLine="540"/>
        <w:jc w:val="both"/>
      </w:pPr>
      <w:r>
        <w:t xml:space="preserve">247. В течение календарного года, в отношении которого участник оптового рынка включен в перечень покупателей с ценозависимым потреблением, такой участник оптового рынка имеет 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1271" w:history="1">
        <w:r>
          <w:rPr>
            <w:color w:val="0000FF"/>
          </w:rPr>
          <w:t>пунктом 108(1)</w:t>
        </w:r>
      </w:hyperlink>
      <w:r>
        <w:t xml:space="preserve"> настоящих Правил, без изменения величины ценозависимого снижения объема покупки электрической энергии.</w:t>
      </w:r>
    </w:p>
    <w:p w:rsidR="00B25F90" w:rsidRDefault="00B25F90">
      <w:pPr>
        <w:pStyle w:val="ConsPlusNormal"/>
        <w:spacing w:before="220"/>
        <w:ind w:firstLine="540"/>
        <w:jc w:val="both"/>
      </w:pPr>
      <w:r>
        <w:t>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B25F90" w:rsidRDefault="00B25F90">
      <w:pPr>
        <w:pStyle w:val="ConsPlusNormal"/>
        <w:ind w:firstLine="540"/>
        <w:jc w:val="both"/>
      </w:pPr>
    </w:p>
    <w:p w:rsidR="00B25F90" w:rsidRDefault="00B25F90">
      <w:pPr>
        <w:pStyle w:val="ConsPlusTitle"/>
        <w:jc w:val="center"/>
        <w:outlineLvl w:val="1"/>
      </w:pPr>
      <w:bookmarkStart w:id="265" w:name="P2592"/>
      <w:bookmarkEnd w:id="265"/>
      <w:r>
        <w:t>XIX. Особенности проведения конкурсных отборов</w:t>
      </w:r>
    </w:p>
    <w:p w:rsidR="00B25F90" w:rsidRDefault="00B25F90">
      <w:pPr>
        <w:pStyle w:val="ConsPlusTitle"/>
        <w:jc w:val="center"/>
      </w:pPr>
      <w:r>
        <w:t>инвестиционных проектов по строительству (реконструкции,</w:t>
      </w:r>
    </w:p>
    <w:p w:rsidR="00B25F90" w:rsidRDefault="00B25F90">
      <w:pPr>
        <w:pStyle w:val="ConsPlusTitle"/>
        <w:jc w:val="center"/>
      </w:pPr>
      <w:r>
        <w:t>модернизации) генерирующих объектов, функционирующих</w:t>
      </w:r>
    </w:p>
    <w:p w:rsidR="00B25F90" w:rsidRDefault="00B25F90">
      <w:pPr>
        <w:pStyle w:val="ConsPlusTitle"/>
        <w:jc w:val="center"/>
      </w:pPr>
      <w:r>
        <w:t>на основе использования отходов производства и потребления</w:t>
      </w:r>
    </w:p>
    <w:p w:rsidR="00B25F90" w:rsidRDefault="00B25F90">
      <w:pPr>
        <w:pStyle w:val="ConsPlusNormal"/>
        <w:jc w:val="center"/>
      </w:pPr>
      <w:r>
        <w:t xml:space="preserve">(в ред. </w:t>
      </w:r>
      <w:hyperlink r:id="rId1188" w:history="1">
        <w:r>
          <w:rPr>
            <w:color w:val="0000FF"/>
          </w:rPr>
          <w:t>Постановления</w:t>
        </w:r>
      </w:hyperlink>
      <w:r>
        <w:t xml:space="preserve"> Правительства РФ от 31.03.2018 N 398)</w:t>
      </w:r>
    </w:p>
    <w:p w:rsidR="00B25F90" w:rsidRDefault="00B25F90">
      <w:pPr>
        <w:pStyle w:val="ConsPlusNormal"/>
        <w:jc w:val="center"/>
      </w:pPr>
      <w:r>
        <w:t xml:space="preserve">(введен </w:t>
      </w:r>
      <w:hyperlink r:id="rId1189" w:history="1">
        <w:r>
          <w:rPr>
            <w:color w:val="0000FF"/>
          </w:rPr>
          <w:t>Постановлением</w:t>
        </w:r>
      </w:hyperlink>
      <w:r>
        <w:t xml:space="preserve"> Правительства РФ от 28.02.2017 N 240)</w:t>
      </w:r>
    </w:p>
    <w:p w:rsidR="00B25F90" w:rsidRDefault="00B25F90">
      <w:pPr>
        <w:pStyle w:val="ConsPlusNormal"/>
        <w:ind w:firstLine="540"/>
        <w:jc w:val="both"/>
      </w:pPr>
    </w:p>
    <w:p w:rsidR="00B25F90" w:rsidRDefault="00B25F90">
      <w:pPr>
        <w:pStyle w:val="ConsPlusNormal"/>
        <w:ind w:firstLine="540"/>
        <w:jc w:val="both"/>
      </w:pPr>
      <w:bookmarkStart w:id="266" w:name="P2599"/>
      <w:bookmarkEnd w:id="266"/>
      <w:r>
        <w:t xml:space="preserve">248. В соответствии с настоящим разделом осуществляются конкурсные отборы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2182" w:history="1">
        <w:r>
          <w:rPr>
            <w:color w:val="0000FF"/>
          </w:rPr>
          <w:t>подпункте 4 пункта 195</w:t>
        </w:r>
      </w:hyperlink>
      <w:r>
        <w:t xml:space="preserve"> настоящих Правил (далее в настоящем разделе соответственно - проекты, отбор).</w:t>
      </w:r>
    </w:p>
    <w:p w:rsidR="00B25F90" w:rsidRDefault="00B25F90">
      <w:pPr>
        <w:pStyle w:val="ConsPlusNormal"/>
        <w:jc w:val="both"/>
      </w:pPr>
      <w:r>
        <w:t xml:space="preserve">(в ред. </w:t>
      </w:r>
      <w:hyperlink r:id="rId1190" w:history="1">
        <w:r>
          <w:rPr>
            <w:color w:val="0000FF"/>
          </w:rPr>
          <w:t>Постановления</w:t>
        </w:r>
      </w:hyperlink>
      <w:r>
        <w:t xml:space="preserve"> Правительства РФ от 31.03.2018 N 398)</w:t>
      </w:r>
    </w:p>
    <w:p w:rsidR="00B25F90" w:rsidRDefault="00B25F90">
      <w:pPr>
        <w:pStyle w:val="ConsPlusNormal"/>
        <w:spacing w:before="220"/>
        <w:ind w:firstLine="540"/>
        <w:jc w:val="both"/>
      </w:pPr>
      <w:r>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для отбора проектов в 2017 году </w:t>
      </w:r>
      <w:hyperlink r:id="rId1191" w:history="1">
        <w:r>
          <w:rPr>
            <w:color w:val="0000FF"/>
          </w:rPr>
          <w:t>распоряжением</w:t>
        </w:r>
      </w:hyperlink>
      <w:r>
        <w:t xml:space="preserve"> Правительства Российской Федерации от 28 февраля 2017 г. N 355-р, отбор проектов, который должен завершиться не позднее 30 июня 2017 г., а для целей проведения отбора проектов в 2018 году, который должен завершиться не позднее 31 июля 2018 г., - </w:t>
      </w:r>
      <w:hyperlink r:id="rId1192" w:history="1">
        <w:r>
          <w:rPr>
            <w:color w:val="0000FF"/>
          </w:rPr>
          <w:t>распоряжением</w:t>
        </w:r>
      </w:hyperlink>
      <w:r>
        <w:t xml:space="preserve"> Правительства Российской Федерации от 31 марта 2018 г. N 567-р (далее - перечень субъектов Российской Федерации).</w:t>
      </w:r>
    </w:p>
    <w:p w:rsidR="00B25F90" w:rsidRDefault="00B25F90">
      <w:pPr>
        <w:pStyle w:val="ConsPlusNormal"/>
        <w:jc w:val="both"/>
      </w:pPr>
      <w:r>
        <w:t xml:space="preserve">(в ред. </w:t>
      </w:r>
      <w:hyperlink r:id="rId1193" w:history="1">
        <w:r>
          <w:rPr>
            <w:color w:val="0000FF"/>
          </w:rPr>
          <w:t>Постановления</w:t>
        </w:r>
      </w:hyperlink>
      <w:r>
        <w:t xml:space="preserve"> Правительства РФ от 31.03.2018 N 398)</w:t>
      </w:r>
    </w:p>
    <w:p w:rsidR="00B25F90" w:rsidRDefault="00B25F90">
      <w:pPr>
        <w:pStyle w:val="ConsPlusNormal"/>
        <w:spacing w:before="220"/>
        <w:ind w:firstLine="540"/>
        <w:jc w:val="both"/>
      </w:pPr>
      <w:r>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r>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w:t>
      </w:r>
      <w:r>
        <w:lastRenderedPageBreak/>
        <w:t xml:space="preserve">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2607"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отборе проектов.</w:t>
      </w:r>
    </w:p>
    <w:p w:rsidR="00B25F90" w:rsidRDefault="00B25F90">
      <w:pPr>
        <w:pStyle w:val="ConsPlusNormal"/>
        <w:spacing w:before="220"/>
        <w:ind w:firstLine="540"/>
        <w:jc w:val="both"/>
      </w:pPr>
      <w:r>
        <w:t>252. В порядке и сроки, установленные договором о присоединении к торговой системе оптового рынка, но не позднее 30 апреля 2017 г., а для целей проведения отбора проектов в 2018 году - не позднее 31 мая 2018 г., коммерческий оператор оптового рынка на официальном сайте в сети Интернет размещает следующую информацию:</w:t>
      </w:r>
    </w:p>
    <w:p w:rsidR="00B25F90" w:rsidRDefault="00B25F90">
      <w:pPr>
        <w:pStyle w:val="ConsPlusNormal"/>
        <w:jc w:val="both"/>
      </w:pPr>
      <w:r>
        <w:t xml:space="preserve">(в ред. </w:t>
      </w:r>
      <w:hyperlink r:id="rId1194" w:history="1">
        <w:r>
          <w:rPr>
            <w:color w:val="0000FF"/>
          </w:rPr>
          <w:t>Постановления</w:t>
        </w:r>
      </w:hyperlink>
      <w:r>
        <w:t xml:space="preserve"> Правительства РФ от 31.03.2018 N 398)</w:t>
      </w:r>
    </w:p>
    <w:p w:rsidR="00B25F90" w:rsidRDefault="00B25F90">
      <w:pPr>
        <w:pStyle w:val="ConsPlusNormal"/>
        <w:spacing w:before="220"/>
        <w:ind w:firstLine="540"/>
        <w:jc w:val="both"/>
      </w:pPr>
      <w:bookmarkStart w:id="267" w:name="P2607"/>
      <w:bookmarkEnd w:id="267"/>
      <w:r>
        <w:t>1) предельная величина удельных капитальных затрат (на возведение 1 кВт установленной мощности генерирующего объекта), равная 380 тыс. рублей;</w:t>
      </w:r>
    </w:p>
    <w:p w:rsidR="00B25F90" w:rsidRDefault="00B25F90">
      <w:pPr>
        <w:pStyle w:val="ConsPlusNormal"/>
        <w:spacing w:before="220"/>
        <w:ind w:firstLine="540"/>
        <w:jc w:val="both"/>
      </w:pPr>
      <w:r>
        <w:t xml:space="preserve">2) предельный объем мощности, который может быть отобран в каждом из субъектов Российской Федерации, включенных в </w:t>
      </w:r>
      <w:hyperlink r:id="rId1195" w:history="1">
        <w:r>
          <w:rPr>
            <w:color w:val="0000FF"/>
          </w:rPr>
          <w:t>перечень</w:t>
        </w:r>
      </w:hyperlink>
      <w:r>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B25F90" w:rsidRDefault="00B25F90">
      <w:pPr>
        <w:pStyle w:val="ConsPlusNormal"/>
        <w:spacing w:before="220"/>
        <w:ind w:firstLine="540"/>
        <w:jc w:val="both"/>
      </w:pPr>
      <w:r>
        <w:t xml:space="preserve">3) минимальный объем мощности, который может быть отобран в каждом из субъектов Российской Федерации, включенных в </w:t>
      </w:r>
      <w:hyperlink r:id="rId1196" w:history="1">
        <w:r>
          <w:rPr>
            <w:color w:val="0000FF"/>
          </w:rPr>
          <w:t>перечень</w:t>
        </w:r>
      </w:hyperlink>
      <w:r>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B25F90" w:rsidRDefault="00B25F90">
      <w:pPr>
        <w:pStyle w:val="ConsPlusNormal"/>
        <w:spacing w:before="220"/>
        <w:ind w:firstLine="540"/>
        <w:jc w:val="both"/>
      </w:pPr>
      <w:bookmarkStart w:id="268" w:name="P2610"/>
      <w:bookmarkEnd w:id="268"/>
      <w:r>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B25F90" w:rsidRDefault="00B25F90">
      <w:pPr>
        <w:pStyle w:val="ConsPlusNormal"/>
        <w:spacing w:before="220"/>
        <w:ind w:firstLine="540"/>
        <w:jc w:val="both"/>
      </w:pPr>
      <w:r>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r>
        <w:t xml:space="preserve">253. Информация, размещенная в соответствии с </w:t>
      </w:r>
      <w:hyperlink w:anchor="P2610" w:history="1">
        <w:r>
          <w:rPr>
            <w:color w:val="0000FF"/>
          </w:rPr>
          <w:t>подпунктом 4 пункта 252</w:t>
        </w:r>
      </w:hyperlink>
      <w:r>
        <w:t xml:space="preserve"> настоящих Правил, не подлежит пересмотру до даты окончания срока подачи заявок на участие в отборе проектов.</w:t>
      </w:r>
    </w:p>
    <w:p w:rsidR="00B25F90" w:rsidRDefault="00B25F90">
      <w:pPr>
        <w:pStyle w:val="ConsPlusNormal"/>
        <w:spacing w:before="220"/>
        <w:ind w:firstLine="540"/>
        <w:jc w:val="both"/>
      </w:pPr>
      <w:r>
        <w:t>254. Даты начала и окончания срока подачи заявок на участие в отборе проектов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B25F90" w:rsidRDefault="00B25F90">
      <w:pPr>
        <w:pStyle w:val="ConsPlusNormal"/>
        <w:spacing w:before="220"/>
        <w:ind w:firstLine="540"/>
        <w:jc w:val="both"/>
      </w:pPr>
      <w:r>
        <w:t xml:space="preserve">254(1). Даты начала и окончания срока подачи заявок на участие в отборе проектов в отношении </w:t>
      </w:r>
      <w:hyperlink r:id="rId1197" w:history="1">
        <w:r>
          <w:rPr>
            <w:color w:val="0000FF"/>
          </w:rPr>
          <w:t>перечня</w:t>
        </w:r>
      </w:hyperlink>
      <w:r>
        <w:t xml:space="preserve"> субъектов Российской Федерации, определенных распоряжением Правительства Российской Федерации от 31 марта 2018 г. N 567-р,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2 июля 2018 г., а окончание срока подачи заявок на участие в отборе проектов не может наступить позднее 13 июля 2018 г.</w:t>
      </w:r>
    </w:p>
    <w:p w:rsidR="00B25F90" w:rsidRDefault="00B25F90">
      <w:pPr>
        <w:pStyle w:val="ConsPlusNormal"/>
        <w:jc w:val="both"/>
      </w:pPr>
      <w:r>
        <w:t xml:space="preserve">(п. 254(1) введен </w:t>
      </w:r>
      <w:hyperlink r:id="rId1198" w:history="1">
        <w:r>
          <w:rPr>
            <w:color w:val="0000FF"/>
          </w:rPr>
          <w:t>Постановлением</w:t>
        </w:r>
      </w:hyperlink>
      <w:r>
        <w:t xml:space="preserve"> Правительства РФ от 31.03.2018 N 398)</w:t>
      </w:r>
    </w:p>
    <w:p w:rsidR="00B25F90" w:rsidRDefault="00B25F90">
      <w:pPr>
        <w:pStyle w:val="ConsPlusNormal"/>
        <w:spacing w:before="220"/>
        <w:ind w:firstLine="540"/>
        <w:jc w:val="both"/>
      </w:pPr>
      <w:r>
        <w:lastRenderedPageBreak/>
        <w:t>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коммерческому оператору оптового рынка заявки на участие в отборе проектов. Каждая заявка на участие в отборе проектов должна содержать:</w:t>
      </w:r>
    </w:p>
    <w:p w:rsidR="00B25F90" w:rsidRDefault="00B25F90">
      <w:pPr>
        <w:pStyle w:val="ConsPlusNormal"/>
        <w:spacing w:before="220"/>
        <w:ind w:firstLine="540"/>
        <w:jc w:val="both"/>
      </w:pPr>
      <w:r>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B25F90" w:rsidRDefault="00B25F90">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B25F90" w:rsidRDefault="00B25F90">
      <w:pPr>
        <w:pStyle w:val="ConsPlusNormal"/>
        <w:spacing w:before="220"/>
        <w:ind w:firstLine="540"/>
        <w:jc w:val="both"/>
      </w:pPr>
      <w:r>
        <w:t>3) наименование проекта;</w:t>
      </w:r>
    </w:p>
    <w:p w:rsidR="00B25F90" w:rsidRDefault="00B25F90">
      <w:pPr>
        <w:pStyle w:val="ConsPlusNormal"/>
        <w:spacing w:before="220"/>
        <w:ind w:firstLine="540"/>
        <w:jc w:val="both"/>
      </w:pPr>
      <w:r>
        <w:t>4) наименование генерирующего объекта, строительство которого предусматривается проектом;</w:t>
      </w:r>
    </w:p>
    <w:p w:rsidR="00B25F90" w:rsidRDefault="00B25F90">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B25F90" w:rsidRDefault="00B25F90">
      <w:pPr>
        <w:pStyle w:val="ConsPlusNormal"/>
        <w:spacing w:before="220"/>
        <w:ind w:firstLine="540"/>
        <w:jc w:val="both"/>
      </w:pPr>
      <w:r>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B25F90" w:rsidRDefault="00B25F90">
      <w:pPr>
        <w:pStyle w:val="ConsPlusNormal"/>
        <w:spacing w:before="220"/>
        <w:ind w:firstLine="540"/>
        <w:jc w:val="both"/>
      </w:pPr>
      <w:r>
        <w:t>7) плановый объем установленной мощности соответствующего генерирующего объекта;</w:t>
      </w:r>
    </w:p>
    <w:p w:rsidR="00B25F90" w:rsidRDefault="00B25F90">
      <w:pPr>
        <w:pStyle w:val="ConsPlusNormal"/>
        <w:spacing w:before="220"/>
        <w:ind w:firstLine="540"/>
        <w:jc w:val="both"/>
      </w:pPr>
      <w:r>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B25F90" w:rsidRDefault="00B25F90">
      <w:pPr>
        <w:pStyle w:val="ConsPlusNormal"/>
        <w:spacing w:before="220"/>
        <w:ind w:firstLine="540"/>
        <w:jc w:val="both"/>
      </w:pPr>
      <w:r>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B25F90" w:rsidRDefault="00B25F90">
      <w:pPr>
        <w:pStyle w:val="ConsPlusNormal"/>
        <w:spacing w:before="220"/>
        <w:ind w:firstLine="540"/>
        <w:jc w:val="both"/>
      </w:pPr>
      <w:r>
        <w:t>10) плановый показатель локализации производства генерирующего оборудования.</w:t>
      </w:r>
    </w:p>
    <w:p w:rsidR="00B25F90" w:rsidRDefault="00B25F90">
      <w:pPr>
        <w:pStyle w:val="ConsPlusNormal"/>
        <w:spacing w:before="220"/>
        <w:ind w:firstLine="540"/>
        <w:jc w:val="both"/>
      </w:pPr>
      <w:r>
        <w:t>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B25F90" w:rsidRDefault="00B25F90">
      <w:pPr>
        <w:pStyle w:val="ConsPlusNormal"/>
        <w:spacing w:before="220"/>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2607" w:history="1">
        <w:r>
          <w:rPr>
            <w:color w:val="0000FF"/>
          </w:rPr>
          <w:t>подпункте 1 пункта 252</w:t>
        </w:r>
      </w:hyperlink>
      <w:r>
        <w:t xml:space="preserve"> настоящих Правил;</w:t>
      </w:r>
    </w:p>
    <w:p w:rsidR="00B25F90" w:rsidRDefault="00B25F90">
      <w:pPr>
        <w:pStyle w:val="ConsPlusNormal"/>
        <w:spacing w:before="220"/>
        <w:ind w:firstLine="540"/>
        <w:jc w:val="both"/>
      </w:pPr>
      <w:r>
        <w:lastRenderedPageBreak/>
        <w:t>2) указанный в заявке на участие в отборе проектов плановый объем установленной мощности генерирующего объекта составляет не менее 5 МВт;</w:t>
      </w:r>
    </w:p>
    <w:p w:rsidR="00B25F90" w:rsidRDefault="00B25F90">
      <w:pPr>
        <w:pStyle w:val="ConsPlusNormal"/>
        <w:spacing w:before="220"/>
        <w:ind w:firstLine="540"/>
        <w:jc w:val="both"/>
      </w:pPr>
      <w:r>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1199" w:history="1">
        <w:r>
          <w:rPr>
            <w:color w:val="0000FF"/>
          </w:rPr>
          <w:t>Правилами</w:t>
        </w:r>
      </w:hyperlink>
      <w:r>
        <w:t xml:space="preserve">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B25F90" w:rsidRDefault="00B25F90">
      <w:pPr>
        <w:pStyle w:val="ConsPlusNormal"/>
        <w:spacing w:before="220"/>
        <w:ind w:firstLine="540"/>
        <w:jc w:val="both"/>
      </w:pPr>
      <w:r>
        <w:t>4) в качестве предполагаемого года начала поставки мощности для отбора проектов, проводимого в 2017 году, указан 2020, 2021 или 2022 год, а для отбора проектов, проводимого в 2018 году, - 2023 или 2024 год;</w:t>
      </w:r>
    </w:p>
    <w:p w:rsidR="00B25F90" w:rsidRDefault="00B25F90">
      <w:pPr>
        <w:pStyle w:val="ConsPlusNormal"/>
        <w:jc w:val="both"/>
      </w:pPr>
      <w:r>
        <w:t xml:space="preserve">(пп. 4 в ред. </w:t>
      </w:r>
      <w:hyperlink r:id="rId1200" w:history="1">
        <w:r>
          <w:rPr>
            <w:color w:val="0000FF"/>
          </w:rPr>
          <w:t>Постановления</w:t>
        </w:r>
      </w:hyperlink>
      <w:r>
        <w:t xml:space="preserve"> Правительства РФ от 31.03.2018 N 398)</w:t>
      </w:r>
    </w:p>
    <w:p w:rsidR="00B25F90" w:rsidRDefault="00B25F90">
      <w:pPr>
        <w:pStyle w:val="ConsPlusNormal"/>
        <w:spacing w:before="220"/>
        <w:ind w:firstLine="540"/>
        <w:jc w:val="both"/>
      </w:pPr>
      <w:r>
        <w:t xml:space="preserve">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2607"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указанного в заявке;</w:t>
      </w:r>
    </w:p>
    <w:p w:rsidR="00B25F90" w:rsidRDefault="00B25F90">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B25F90" w:rsidRDefault="00B25F90">
      <w:pPr>
        <w:pStyle w:val="ConsPlusNormal"/>
        <w:spacing w:before="220"/>
        <w:ind w:firstLine="540"/>
        <w:jc w:val="both"/>
      </w:pPr>
      <w:r>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1201" w:history="1">
        <w:r>
          <w:rPr>
            <w:color w:val="0000FF"/>
          </w:rPr>
          <w:t>перечень</w:t>
        </w:r>
      </w:hyperlink>
      <w:r>
        <w:t xml:space="preserve"> субъектов Российской Федерации.</w:t>
      </w:r>
    </w:p>
    <w:p w:rsidR="00B25F90" w:rsidRDefault="00B25F90">
      <w:pPr>
        <w:pStyle w:val="ConsPlusNormal"/>
        <w:spacing w:before="220"/>
        <w:ind w:firstLine="540"/>
        <w:jc w:val="both"/>
      </w:pPr>
      <w:r>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B25F90" w:rsidRDefault="00B25F90">
      <w:pPr>
        <w:pStyle w:val="ConsPlusNormal"/>
        <w:spacing w:before="220"/>
        <w:ind w:firstLine="540"/>
        <w:jc w:val="both"/>
      </w:pPr>
      <w:r>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B25F90" w:rsidRDefault="00B25F90">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B25F90" w:rsidRDefault="00B25F90">
      <w:pPr>
        <w:pStyle w:val="ConsPlusNormal"/>
        <w:spacing w:before="220"/>
        <w:ind w:firstLine="540"/>
        <w:jc w:val="both"/>
      </w:pPr>
      <w:r>
        <w:t>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B25F90" w:rsidRDefault="00B25F90">
      <w:pPr>
        <w:pStyle w:val="ConsPlusNormal"/>
        <w:spacing w:before="220"/>
        <w:ind w:firstLine="540"/>
        <w:jc w:val="both"/>
      </w:pPr>
      <w:r>
        <w:t xml:space="preserve">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w:t>
      </w:r>
      <w:r>
        <w:lastRenderedPageBreak/>
        <w:t>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B25F90" w:rsidRDefault="00B25F90">
      <w:pPr>
        <w:pStyle w:val="ConsPlusNormal"/>
        <w:spacing w:before="220"/>
        <w:ind w:firstLine="540"/>
        <w:jc w:val="both"/>
      </w:pPr>
      <w:r>
        <w:t>260. Подача заявок на участие в отборе проектов проводится в 2 этапа.</w:t>
      </w:r>
    </w:p>
    <w:p w:rsidR="00B25F90" w:rsidRDefault="00B25F90">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B25F90" w:rsidRDefault="00B25F90">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краткий перечень проектов, отобранных по итогам первого этапа, указывая 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B25F90" w:rsidRDefault="00B25F90">
      <w:pPr>
        <w:pStyle w:val="ConsPlusNormal"/>
        <w:spacing w:before="220"/>
        <w:ind w:firstLine="540"/>
        <w:jc w:val="both"/>
      </w:pPr>
      <w:r>
        <w:t>На втором этапе отбора проектов могут быть поданы заявки только в отношении проектов, отобранных по итогам первого этапа.</w:t>
      </w:r>
    </w:p>
    <w:p w:rsidR="00B25F90" w:rsidRDefault="00B25F90">
      <w:pPr>
        <w:pStyle w:val="ConsPlusNormal"/>
        <w:spacing w:before="220"/>
        <w:ind w:firstLine="540"/>
        <w:jc w:val="both"/>
      </w:pPr>
      <w:r>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1202" w:history="1">
        <w:r>
          <w:rPr>
            <w:color w:val="0000FF"/>
          </w:rPr>
          <w:t>перечень</w:t>
        </w:r>
      </w:hyperlink>
      <w:r>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B25F90" w:rsidRDefault="00B25F90">
      <w:pPr>
        <w:pStyle w:val="ConsPlusNormal"/>
        <w:spacing w:before="220"/>
        <w:ind w:firstLine="540"/>
        <w:jc w:val="both"/>
      </w:pPr>
      <w:bookmarkStart w:id="269" w:name="P2646"/>
      <w:bookmarkEnd w:id="269"/>
      <w:r>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1203" w:history="1">
        <w:r>
          <w:rPr>
            <w:color w:val="0000FF"/>
          </w:rPr>
          <w:t>перечне</w:t>
        </w:r>
      </w:hyperlink>
      <w:r>
        <w:t xml:space="preserve"> субъектов Российской Федерации, или составляет менее 90 процентов указанного объема.</w:t>
      </w:r>
    </w:p>
    <w:p w:rsidR="00B25F90" w:rsidRDefault="00B25F90">
      <w:pPr>
        <w:pStyle w:val="ConsPlusNormal"/>
        <w:spacing w:before="220"/>
        <w:ind w:firstLine="540"/>
        <w:jc w:val="both"/>
      </w:pPr>
      <w:r>
        <w:t xml:space="preserve">В каждом предварительном перечне по субъекту Российской Федерации из оставшихся после исключения в соответствии с </w:t>
      </w:r>
      <w:hyperlink w:anchor="P2646" w:history="1">
        <w:r>
          <w:rPr>
            <w:color w:val="0000FF"/>
          </w:rPr>
          <w:t>абзацем вторым</w:t>
        </w:r>
      </w:hyperlink>
      <w:r>
        <w:t xml:space="preserve">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w:t>
      </w:r>
      <w:r>
        <w:lastRenderedPageBreak/>
        <w:t>группам проектов). В перечень проектов, отобранных по итогам отбора, включаются все проекты, отнесенные к группам проектов с наименьшей расчетной стоимостью (с учетом особенностей, установленных настоящим пунктом) во всех предварительных перечнях по субъекту Российской Федерации.</w:t>
      </w:r>
    </w:p>
    <w:p w:rsidR="00B25F90" w:rsidRDefault="00B25F90">
      <w:pPr>
        <w:pStyle w:val="ConsPlusNormal"/>
        <w:spacing w:before="220"/>
        <w:ind w:firstLine="540"/>
        <w:jc w:val="both"/>
      </w:pPr>
      <w:r>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B25F90" w:rsidRDefault="00B25F90">
      <w:pPr>
        <w:pStyle w:val="ConsPlusNormal"/>
        <w:spacing w:before="220"/>
        <w:ind w:firstLine="540"/>
        <w:jc w:val="both"/>
      </w:pPr>
      <w:r>
        <w:t xml:space="preserve">В случае если в результате исключения проектов в соответствии с </w:t>
      </w:r>
      <w:hyperlink w:anchor="P2646" w:history="1">
        <w:r>
          <w:rPr>
            <w:color w:val="0000FF"/>
          </w:rPr>
          <w:t>абзацем вторым</w:t>
        </w:r>
      </w:hyperlink>
      <w:r>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1204" w:history="1">
        <w:r>
          <w:rPr>
            <w:color w:val="0000FF"/>
          </w:rPr>
          <w:t>перечень</w:t>
        </w:r>
      </w:hyperlink>
      <w:r>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B25F90" w:rsidRDefault="00B25F90">
      <w:pPr>
        <w:pStyle w:val="ConsPlusNormal"/>
        <w:spacing w:before="220"/>
        <w:ind w:firstLine="540"/>
        <w:jc w:val="both"/>
      </w:pPr>
      <w:r>
        <w:t>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окончания срока подачи заявок на участие в отборе проектов (если отбор проектов признан 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B25F90" w:rsidRDefault="00B25F90">
      <w:pPr>
        <w:pStyle w:val="ConsPlusNormal"/>
        <w:spacing w:before="220"/>
        <w:ind w:firstLine="540"/>
        <w:jc w:val="both"/>
      </w:pPr>
      <w:r>
        <w:t>1) наименование участника оптового рынка;</w:t>
      </w:r>
    </w:p>
    <w:p w:rsidR="00B25F90" w:rsidRDefault="00B25F90">
      <w:pPr>
        <w:pStyle w:val="ConsPlusNormal"/>
        <w:spacing w:before="220"/>
        <w:ind w:firstLine="540"/>
        <w:jc w:val="both"/>
      </w:pPr>
      <w:r>
        <w:t>2) наименование проекта;</w:t>
      </w:r>
    </w:p>
    <w:p w:rsidR="00B25F90" w:rsidRDefault="00B25F90">
      <w:pPr>
        <w:pStyle w:val="ConsPlusNormal"/>
        <w:spacing w:before="220"/>
        <w:ind w:firstLine="540"/>
        <w:jc w:val="both"/>
      </w:pPr>
      <w:bookmarkStart w:id="270" w:name="P2653"/>
      <w:bookmarkEnd w:id="270"/>
      <w:r>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B25F90" w:rsidRDefault="00B25F90">
      <w:pPr>
        <w:pStyle w:val="ConsPlusNormal"/>
        <w:spacing w:before="220"/>
        <w:ind w:firstLine="540"/>
        <w:jc w:val="both"/>
      </w:pPr>
      <w:r>
        <w:t>4) плановый объем установленной мощности соответствующего генерирующего объекта;</w:t>
      </w:r>
    </w:p>
    <w:p w:rsidR="00B25F90" w:rsidRDefault="00B25F90">
      <w:pPr>
        <w:pStyle w:val="ConsPlusNormal"/>
        <w:spacing w:before="220"/>
        <w:ind w:firstLine="540"/>
        <w:jc w:val="both"/>
      </w:pPr>
      <w:r>
        <w:t>5) плановая величина капитальных затрат на 1 кВт установленной мощности генерирующего объекта.</w:t>
      </w:r>
    </w:p>
    <w:p w:rsidR="00B25F90" w:rsidRDefault="00B25F90">
      <w:pPr>
        <w:pStyle w:val="ConsPlusNormal"/>
        <w:spacing w:before="220"/>
        <w:ind w:firstLine="540"/>
        <w:jc w:val="both"/>
      </w:pPr>
      <w:bookmarkStart w:id="271" w:name="P2656"/>
      <w:bookmarkEnd w:id="271"/>
      <w:r>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B25F90" w:rsidRDefault="00B25F90">
      <w:pPr>
        <w:pStyle w:val="ConsPlusNormal"/>
        <w:spacing w:before="220"/>
        <w:ind w:firstLine="540"/>
        <w:jc w:val="both"/>
      </w:pPr>
      <w:r>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B25F90" w:rsidRDefault="00B25F90">
      <w:pPr>
        <w:pStyle w:val="ConsPlusNormal"/>
        <w:spacing w:before="220"/>
        <w:ind w:firstLine="540"/>
        <w:jc w:val="both"/>
      </w:pPr>
      <w:r>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w:t>
      </w:r>
      <w:r>
        <w:lastRenderedPageBreak/>
        <w:t xml:space="preserve">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2653" w:history="1">
        <w:r>
          <w:rPr>
            <w:color w:val="0000FF"/>
          </w:rPr>
          <w:t>подпункте 3 пункта 262</w:t>
        </w:r>
      </w:hyperlink>
      <w:r>
        <w:t xml:space="preserve"> настоящих Правил.</w:t>
      </w:r>
    </w:p>
    <w:p w:rsidR="00B25F90" w:rsidRDefault="00B25F90">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B25F90" w:rsidRDefault="00B25F90">
      <w:pPr>
        <w:pStyle w:val="ConsPlusNormal"/>
        <w:ind w:firstLine="540"/>
        <w:jc w:val="both"/>
      </w:pPr>
    </w:p>
    <w:p w:rsidR="00B25F90" w:rsidRDefault="00B25F90">
      <w:pPr>
        <w:pStyle w:val="ConsPlusTitle"/>
        <w:jc w:val="center"/>
        <w:outlineLvl w:val="1"/>
      </w:pPr>
      <w:bookmarkStart w:id="272" w:name="P2661"/>
      <w:bookmarkEnd w:id="272"/>
      <w:r>
        <w:t>XX. Порядок проведения отбора проектов модернизации</w:t>
      </w:r>
    </w:p>
    <w:p w:rsidR="00B25F90" w:rsidRDefault="00B25F90">
      <w:pPr>
        <w:pStyle w:val="ConsPlusTitle"/>
        <w:jc w:val="center"/>
      </w:pPr>
      <w:r>
        <w:t>генерирующих объектов тепловых электростанций и особенности</w:t>
      </w:r>
    </w:p>
    <w:p w:rsidR="00B25F90" w:rsidRDefault="00B25F90">
      <w:pPr>
        <w:pStyle w:val="ConsPlusTitle"/>
        <w:jc w:val="center"/>
      </w:pPr>
      <w:r>
        <w:t>торговли мощностью по договорам купли-продажи мощности</w:t>
      </w:r>
    </w:p>
    <w:p w:rsidR="00B25F90" w:rsidRDefault="00B25F90">
      <w:pPr>
        <w:pStyle w:val="ConsPlusTitle"/>
        <w:jc w:val="center"/>
      </w:pPr>
      <w:r>
        <w:t>модернизированных объектов</w:t>
      </w:r>
    </w:p>
    <w:p w:rsidR="00B25F90" w:rsidRDefault="00B25F90">
      <w:pPr>
        <w:pStyle w:val="ConsPlusNormal"/>
        <w:jc w:val="center"/>
      </w:pPr>
      <w:r>
        <w:t xml:space="preserve">(введен </w:t>
      </w:r>
      <w:hyperlink r:id="rId1205" w:history="1">
        <w:r>
          <w:rPr>
            <w:color w:val="0000FF"/>
          </w:rPr>
          <w:t>Постановлением</w:t>
        </w:r>
      </w:hyperlink>
      <w:r>
        <w:t xml:space="preserve"> Правительства РФ от 25.01.2019 N 43)</w:t>
      </w:r>
    </w:p>
    <w:p w:rsidR="00B25F90" w:rsidRDefault="00B25F90">
      <w:pPr>
        <w:pStyle w:val="ConsPlusNormal"/>
        <w:ind w:firstLine="540"/>
        <w:jc w:val="both"/>
      </w:pPr>
    </w:p>
    <w:p w:rsidR="00B25F90" w:rsidRDefault="00B25F90">
      <w:pPr>
        <w:pStyle w:val="ConsPlusNormal"/>
        <w:ind w:firstLine="540"/>
        <w:jc w:val="both"/>
      </w:pPr>
      <w:bookmarkStart w:id="273" w:name="P2667"/>
      <w:bookmarkEnd w:id="273"/>
      <w:r>
        <w:t xml:space="preserve">264. Цель проведения отбора проектов модернизации генерирующих объектов тепловых электростанций (далее соответственно - проекты модернизации, отбор проектов модернизации) состоит в определении перечня проектов и генерирующих объектов для формирования перечня генерирующих объектов, мощность которых поставляется по договорам купли-продажи (поставки) мощности модернизированных генерирующих объектов, утверждаемого Правительством Российской Федерации на основании результатов отбора проектов модернизации генерирующих объектов тепловых электростанций в соответствии с настоящим разделом, в отношении которых будут заключены договоры, предусмотренные </w:t>
      </w:r>
      <w:hyperlink w:anchor="P191" w:history="1">
        <w:r>
          <w:rPr>
            <w:color w:val="0000FF"/>
          </w:rPr>
          <w:t>подпунктом 15 пункта 4</w:t>
        </w:r>
      </w:hyperlink>
      <w:r>
        <w:t xml:space="preserve"> настоящих Правил (далее - перечень, утвержденный Правительством Российской Федерации на основании результатов отбора проектов модернизации).</w:t>
      </w:r>
    </w:p>
    <w:p w:rsidR="00B25F90" w:rsidRDefault="00B25F90">
      <w:pPr>
        <w:pStyle w:val="ConsPlusNormal"/>
        <w:spacing w:before="220"/>
        <w:ind w:firstLine="540"/>
        <w:jc w:val="both"/>
      </w:pPr>
      <w:r>
        <w:t>В 2019 году отбор проектов модернизации проводится с приемом ценовых заявок на участие в отборе проектов модернизации до 1 сентября и с началом поставки мощности по его итогам с 1 января по 31 декабря 2025 г.</w:t>
      </w:r>
    </w:p>
    <w:p w:rsidR="00B25F90" w:rsidRDefault="00B25F90">
      <w:pPr>
        <w:pStyle w:val="ConsPlusNormal"/>
        <w:jc w:val="both"/>
      </w:pPr>
      <w:r>
        <w:t xml:space="preserve">(в ред. </w:t>
      </w:r>
      <w:hyperlink r:id="rId1206" w:history="1">
        <w:r>
          <w:rPr>
            <w:color w:val="0000FF"/>
          </w:rPr>
          <w:t>Постановления</w:t>
        </w:r>
      </w:hyperlink>
      <w:r>
        <w:t xml:space="preserve"> Правительства РФ от 07.11.2019 N 1411)</w:t>
      </w:r>
    </w:p>
    <w:p w:rsidR="00B25F90" w:rsidRDefault="00B25F90">
      <w:pPr>
        <w:pStyle w:val="ConsPlusNormal"/>
        <w:spacing w:before="220"/>
        <w:ind w:firstLine="540"/>
        <w:jc w:val="both"/>
      </w:pPr>
      <w:r>
        <w:t>В 2020 году отбор проектов модернизации проводится с приемом ценовых заявок на участие в отборе проектов модернизации до 1 декабря и с началом поставки мощности по его итогам с 1 января по 31 декабря 2026 г.</w:t>
      </w:r>
    </w:p>
    <w:p w:rsidR="00B25F90" w:rsidRDefault="00B25F90">
      <w:pPr>
        <w:pStyle w:val="ConsPlusNormal"/>
        <w:jc w:val="both"/>
      </w:pPr>
      <w:r>
        <w:t xml:space="preserve">(абзац введен </w:t>
      </w:r>
      <w:hyperlink r:id="rId1207" w:history="1">
        <w:r>
          <w:rPr>
            <w:color w:val="0000FF"/>
          </w:rPr>
          <w:t>Постановлением</w:t>
        </w:r>
      </w:hyperlink>
      <w:r>
        <w:t xml:space="preserve"> Правительства РФ от 27.03.2020 N 349; в ред. Постановлений Правительства РФ от 29.06.2020 </w:t>
      </w:r>
      <w:hyperlink r:id="rId1208" w:history="1">
        <w:r>
          <w:rPr>
            <w:color w:val="0000FF"/>
          </w:rPr>
          <w:t>N 948</w:t>
        </w:r>
      </w:hyperlink>
      <w:r>
        <w:t xml:space="preserve">, от 31.08.2020 </w:t>
      </w:r>
      <w:hyperlink r:id="rId1209" w:history="1">
        <w:r>
          <w:rPr>
            <w:color w:val="0000FF"/>
          </w:rPr>
          <w:t>N 1318</w:t>
        </w:r>
      </w:hyperlink>
      <w:r>
        <w:t xml:space="preserve">, от 01.10.2020 </w:t>
      </w:r>
      <w:hyperlink r:id="rId1210" w:history="1">
        <w:r>
          <w:rPr>
            <w:color w:val="0000FF"/>
          </w:rPr>
          <w:t>N 1571</w:t>
        </w:r>
      </w:hyperlink>
      <w:r>
        <w:t>)</w:t>
      </w:r>
    </w:p>
    <w:p w:rsidR="00B25F90" w:rsidRDefault="00B25F90">
      <w:pPr>
        <w:pStyle w:val="ConsPlusNormal"/>
        <w:spacing w:before="220"/>
        <w:ind w:firstLine="540"/>
        <w:jc w:val="both"/>
      </w:pPr>
      <w:r>
        <w:t>В 2021 году отбор проектов модернизации проводится с приемом ценовых заявок на участие в отборе проектов модернизации до 1 мая и с началом поставки мощности по его итогам с 1 января по 31 декабря 2027 г. В рамках проведения отбора проектов модернизации в 2021 году также отбираются проекты модернизации, предусматривающие установку газовых турбин, относимых к образцам инновационного энергетического оборудования, с началом поставки мощности по итогам этого отбора в период с 1 января 2027 г. по 31 декабря 2029 г.</w:t>
      </w:r>
    </w:p>
    <w:p w:rsidR="00B25F90" w:rsidRDefault="00B25F90">
      <w:pPr>
        <w:pStyle w:val="ConsPlusNormal"/>
        <w:jc w:val="both"/>
      </w:pPr>
      <w:r>
        <w:t xml:space="preserve">(в ред. </w:t>
      </w:r>
      <w:hyperlink r:id="rId1211" w:history="1">
        <w:r>
          <w:rPr>
            <w:color w:val="0000FF"/>
          </w:rPr>
          <w:t>Постановления</w:t>
        </w:r>
      </w:hyperlink>
      <w:r>
        <w:t xml:space="preserve"> Правительства РФ от 18.03.2021 N 395)</w:t>
      </w:r>
    </w:p>
    <w:p w:rsidR="00B25F90" w:rsidRDefault="00B25F90">
      <w:pPr>
        <w:pStyle w:val="ConsPlusNormal"/>
        <w:spacing w:before="220"/>
        <w:ind w:firstLine="540"/>
        <w:jc w:val="both"/>
      </w:pPr>
      <w:r>
        <w:t>С 2022 по 2025 год (включительно) отбор проектов модернизации проводится ежегодно с приемом ценовых заявок на участие в отборе проектов модернизации до 1 апреля и с началом поставки мощности по его итогам в году, наступающем через 5 календарных лет после года проведения отбора проектов модернизации.</w:t>
      </w:r>
    </w:p>
    <w:p w:rsidR="00B25F90" w:rsidRDefault="00B25F90">
      <w:pPr>
        <w:pStyle w:val="ConsPlusNormal"/>
        <w:jc w:val="both"/>
      </w:pPr>
      <w:r>
        <w:t xml:space="preserve">(в ред. Постановлений Правительства РФ от 07.11.2019 </w:t>
      </w:r>
      <w:hyperlink r:id="rId1212" w:history="1">
        <w:r>
          <w:rPr>
            <w:color w:val="0000FF"/>
          </w:rPr>
          <w:t>N 1411</w:t>
        </w:r>
      </w:hyperlink>
      <w:r>
        <w:t xml:space="preserve">, от 27.03.2020 </w:t>
      </w:r>
      <w:hyperlink r:id="rId1213" w:history="1">
        <w:r>
          <w:rPr>
            <w:color w:val="0000FF"/>
          </w:rPr>
          <w:t>N 349</w:t>
        </w:r>
      </w:hyperlink>
      <w:r>
        <w:t xml:space="preserve">, от 18.03.2021 </w:t>
      </w:r>
      <w:hyperlink r:id="rId1214" w:history="1">
        <w:r>
          <w:rPr>
            <w:color w:val="0000FF"/>
          </w:rPr>
          <w:t xml:space="preserve">N </w:t>
        </w:r>
        <w:r>
          <w:rPr>
            <w:color w:val="0000FF"/>
          </w:rPr>
          <w:lastRenderedPageBreak/>
          <w:t>395</w:t>
        </w:r>
      </w:hyperlink>
      <w:r>
        <w:t>)</w:t>
      </w:r>
    </w:p>
    <w:p w:rsidR="00B25F90" w:rsidRDefault="00B25F90">
      <w:pPr>
        <w:pStyle w:val="ConsPlusNormal"/>
        <w:spacing w:before="220"/>
        <w:ind w:firstLine="540"/>
        <w:jc w:val="both"/>
      </w:pPr>
      <w:r>
        <w:t>Отбор проектов модернизации с началом поставки мощности в период с 1 января 2022 г. по 31 декабря 2024 г. проводится в сроки, установленные Правительством Российской Федерации.</w:t>
      </w:r>
    </w:p>
    <w:p w:rsidR="00B25F90" w:rsidRDefault="00B25F90">
      <w:pPr>
        <w:pStyle w:val="ConsPlusNormal"/>
        <w:spacing w:before="220"/>
        <w:ind w:firstLine="540"/>
        <w:jc w:val="both"/>
      </w:pPr>
      <w:r>
        <w:t>Отбор проектов модернизации проводится системным оператором в порядке, определенном настоящими Правилами и договором о присоединении к торговой системе оптового рынка.</w:t>
      </w:r>
    </w:p>
    <w:p w:rsidR="00B25F90" w:rsidRDefault="00B25F90">
      <w:pPr>
        <w:pStyle w:val="ConsPlusNormal"/>
        <w:spacing w:before="220"/>
        <w:ind w:firstLine="540"/>
        <w:jc w:val="both"/>
      </w:pPr>
      <w:bookmarkStart w:id="274" w:name="P2678"/>
      <w:bookmarkEnd w:id="274"/>
      <w:r>
        <w:t xml:space="preserve">265. Значения максимальной совокупной установленной мощности генерирующих объектов, которые могут быть определены по итогам отбора проектов модернизации, для каждой ценовой зоны оптового рынка для каждого года периода начала поставки мощности по итогам отбора проектов модернизации устанавливаются Правительством Российской Федерации на основе генеральной схемы размещения объектов электроэнергетики, утверждаемой Правительством Российской Федерации, и не могут превышать для 2022 года для первой ценовой зоны оптового рынка 2,4 ГВт и для второй ценовой зоны оптового рынка 0,6 ГВт, а для последующих годов для первой ценовой зоны оптового рынка - 3,2 ГВт и для второй ценовой зоны оптового рынка - 0,8 ГВт. В отсутствие такого акта Правительства Российской Федерации, принятого не позднее 30 дней до даты окончания приема ценовых заявок на участие в отборе проектов модернизации, указанной в </w:t>
      </w:r>
      <w:hyperlink w:anchor="P2667" w:history="1">
        <w:r>
          <w:rPr>
            <w:color w:val="0000FF"/>
          </w:rPr>
          <w:t>пункте 264</w:t>
        </w:r>
      </w:hyperlink>
      <w:r>
        <w:t xml:space="preserve"> настоящих Правил, значения максимальной совокупной установленной мощности генерирующих объектов, которые могут быть определены по итогам отбора проектов модернизации, устанавливаются равными указанным значениям. Для 2027, 2028 и 2029 годов Правительством Российской Федерации дополнительно устанавливаются объемы максимальной совокупной установленной мощности генерирующих объектов, которые могут быть определены по итогам отбора проектов модернизации, в целях отбора проектов модернизации, предусматривающих установку газовых турбин, относимых к образцам инновационного энергетического оборудования. Указанные объемы суммарно для 2027 - 2029 годов составляют 1610 МВт, но не более 322 МВт для второй ценовой зоны оптового рынка.</w:t>
      </w:r>
    </w:p>
    <w:p w:rsidR="00B25F90" w:rsidRDefault="00B25F90">
      <w:pPr>
        <w:pStyle w:val="ConsPlusNormal"/>
        <w:jc w:val="both"/>
      </w:pPr>
      <w:r>
        <w:t xml:space="preserve">(в ред. Постановлений Правительства РФ от 29.06.2020 </w:t>
      </w:r>
      <w:hyperlink r:id="rId1215" w:history="1">
        <w:r>
          <w:rPr>
            <w:color w:val="0000FF"/>
          </w:rPr>
          <w:t>N 948</w:t>
        </w:r>
      </w:hyperlink>
      <w:r>
        <w:t xml:space="preserve">, от 30.11.2020 </w:t>
      </w:r>
      <w:hyperlink r:id="rId1216" w:history="1">
        <w:r>
          <w:rPr>
            <w:color w:val="0000FF"/>
          </w:rPr>
          <w:t>N 1974</w:t>
        </w:r>
      </w:hyperlink>
      <w:r>
        <w:t xml:space="preserve">, от 18.03.2021 </w:t>
      </w:r>
      <w:hyperlink r:id="rId1217" w:history="1">
        <w:r>
          <w:rPr>
            <w:color w:val="0000FF"/>
          </w:rPr>
          <w:t>N 395</w:t>
        </w:r>
      </w:hyperlink>
      <w:r>
        <w:t>)</w:t>
      </w:r>
    </w:p>
    <w:p w:rsidR="00B25F90" w:rsidRDefault="00B25F90">
      <w:pPr>
        <w:pStyle w:val="ConsPlusNormal"/>
        <w:spacing w:before="220"/>
        <w:ind w:firstLine="540"/>
        <w:jc w:val="both"/>
      </w:pPr>
      <w:bookmarkStart w:id="275" w:name="P2680"/>
      <w:bookmarkEnd w:id="275"/>
      <w:r>
        <w:t xml:space="preserve">Оборудование, эксплуатируемое по итогам реализации проектов модернизации, должно соответствовать требованиям по локализации. </w:t>
      </w:r>
      <w:hyperlink r:id="rId1218" w:history="1">
        <w:r>
          <w:rPr>
            <w:color w:val="0000FF"/>
          </w:rPr>
          <w:t>Перечень</w:t>
        </w:r>
      </w:hyperlink>
      <w:r>
        <w:t xml:space="preserve"> оборудования, к которому применяются требования по локализации, утверждается Министерством промышленности и торговли Российской Федерации.</w:t>
      </w:r>
    </w:p>
    <w:p w:rsidR="00B25F90" w:rsidRDefault="00B25F90">
      <w:pPr>
        <w:pStyle w:val="ConsPlusNormal"/>
        <w:jc w:val="both"/>
      </w:pPr>
      <w:r>
        <w:t xml:space="preserve">(в ред. </w:t>
      </w:r>
      <w:hyperlink r:id="rId1219" w:history="1">
        <w:r>
          <w:rPr>
            <w:color w:val="0000FF"/>
          </w:rPr>
          <w:t>Постановления</w:t>
        </w:r>
      </w:hyperlink>
      <w:r>
        <w:t xml:space="preserve"> Правительства РФ от 10.02.2021 N 146)</w:t>
      </w:r>
    </w:p>
    <w:p w:rsidR="00B25F90" w:rsidRDefault="00B25F90">
      <w:pPr>
        <w:pStyle w:val="ConsPlusNormal"/>
        <w:spacing w:before="220"/>
        <w:ind w:firstLine="540"/>
        <w:jc w:val="both"/>
      </w:pPr>
      <w:bookmarkStart w:id="276" w:name="P2682"/>
      <w:bookmarkEnd w:id="276"/>
      <w:r>
        <w:t xml:space="preserve">266. При отборе проектов модернизации подлежат рассмотрению проекты, содержащие одно или несколько следующих мероприятий, указанных в </w:t>
      </w:r>
      <w:hyperlink w:anchor="P2683" w:history="1">
        <w:r>
          <w:rPr>
            <w:color w:val="0000FF"/>
          </w:rPr>
          <w:t>подпункте 1</w:t>
        </w:r>
      </w:hyperlink>
      <w:r>
        <w:t xml:space="preserve"> и (или) </w:t>
      </w:r>
      <w:hyperlink w:anchor="P2685" w:history="1">
        <w:r>
          <w:rPr>
            <w:color w:val="0000FF"/>
          </w:rPr>
          <w:t>подпункте 2</w:t>
        </w:r>
      </w:hyperlink>
      <w:r>
        <w:t xml:space="preserve"> настоящего пункта, которые могут быть дополнены одним или несколькими сопутствующими мероприятиями, указанными в </w:t>
      </w:r>
      <w:hyperlink w:anchor="P2690" w:history="1">
        <w:r>
          <w:rPr>
            <w:color w:val="0000FF"/>
          </w:rPr>
          <w:t>подпункте 3</w:t>
        </w:r>
      </w:hyperlink>
      <w:r>
        <w:t xml:space="preserve"> настоящего пункта:</w:t>
      </w:r>
    </w:p>
    <w:p w:rsidR="00B25F90" w:rsidRDefault="00B25F90">
      <w:pPr>
        <w:pStyle w:val="ConsPlusNormal"/>
        <w:spacing w:before="220"/>
        <w:ind w:firstLine="540"/>
        <w:jc w:val="both"/>
      </w:pPr>
      <w:bookmarkStart w:id="277" w:name="P2683"/>
      <w:bookmarkEnd w:id="277"/>
      <w:r>
        <w:t>1) комплексная замена котлоагрегата (котлоагрегатов);</w:t>
      </w:r>
    </w:p>
    <w:p w:rsidR="00B25F90" w:rsidRDefault="00B25F90">
      <w:pPr>
        <w:pStyle w:val="ConsPlusNormal"/>
        <w:jc w:val="both"/>
      </w:pPr>
      <w:r>
        <w:t xml:space="preserve">(пп. 1 в ред. </w:t>
      </w:r>
      <w:hyperlink r:id="rId1220"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bookmarkStart w:id="278" w:name="P2685"/>
      <w:bookmarkEnd w:id="278"/>
      <w:r>
        <w:t>2) модернизация турбинного оборудования, которая заключается в реализации любого из следующих мероприятий:</w:t>
      </w:r>
    </w:p>
    <w:p w:rsidR="00B25F90" w:rsidRDefault="00B25F90">
      <w:pPr>
        <w:pStyle w:val="ConsPlusNormal"/>
        <w:spacing w:before="220"/>
        <w:ind w:firstLine="540"/>
        <w:jc w:val="both"/>
      </w:pPr>
      <w:bookmarkStart w:id="279" w:name="P2686"/>
      <w:bookmarkEnd w:id="279"/>
      <w:r>
        <w:t>комплексная замена паровой турбины (паровых турбин) на паровую турбину (паровые турбины);</w:t>
      </w:r>
    </w:p>
    <w:p w:rsidR="00B25F90" w:rsidRDefault="00B25F90">
      <w:pPr>
        <w:pStyle w:val="ConsPlusNormal"/>
        <w:spacing w:before="220"/>
        <w:ind w:firstLine="540"/>
        <w:jc w:val="both"/>
      </w:pPr>
      <w:bookmarkStart w:id="280" w:name="P2687"/>
      <w:bookmarkEnd w:id="280"/>
      <w:r>
        <w:t xml:space="preserve">перевод генерирующего объекта, работающего с использованием паросилового цикла, в работу с использованием парогазового цикла за счет надстройки генерирующего объекта газовой турбиной (газовыми турбинами) с установкой автоматических систем управления технологическими процессами и локальных систем автоматического управления с их дооснащением системами диагностики и прогностики технического состояния газовой турбины </w:t>
      </w:r>
      <w:r>
        <w:lastRenderedPageBreak/>
        <w:t>(газовых турбин);</w:t>
      </w:r>
    </w:p>
    <w:p w:rsidR="00B25F90" w:rsidRDefault="00B25F90">
      <w:pPr>
        <w:pStyle w:val="ConsPlusNormal"/>
        <w:jc w:val="both"/>
      </w:pPr>
      <w:r>
        <w:t xml:space="preserve">(в ред. </w:t>
      </w:r>
      <w:hyperlink r:id="rId1221"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 xml:space="preserve">абзацы четвертый - седьмой утратили силу. - </w:t>
      </w:r>
      <w:hyperlink r:id="rId1222" w:history="1">
        <w:r>
          <w:rPr>
            <w:color w:val="0000FF"/>
          </w:rPr>
          <w:t>Постановление</w:t>
        </w:r>
      </w:hyperlink>
      <w:r>
        <w:t xml:space="preserve"> Правительства РФ от 29.06.2020 N 948;</w:t>
      </w:r>
    </w:p>
    <w:p w:rsidR="00B25F90" w:rsidRDefault="00B25F90">
      <w:pPr>
        <w:pStyle w:val="ConsPlusNormal"/>
        <w:spacing w:before="220"/>
        <w:ind w:firstLine="540"/>
        <w:jc w:val="both"/>
      </w:pPr>
      <w:bookmarkStart w:id="281" w:name="P2690"/>
      <w:bookmarkEnd w:id="281"/>
      <w:r>
        <w:t>3) сопутствующие мероприятия:</w:t>
      </w:r>
    </w:p>
    <w:p w:rsidR="00B25F90" w:rsidRDefault="00B25F90">
      <w:pPr>
        <w:pStyle w:val="ConsPlusNormal"/>
        <w:spacing w:before="220"/>
        <w:ind w:firstLine="540"/>
        <w:jc w:val="both"/>
      </w:pPr>
      <w:r>
        <w:t>комплексная замена генератора (генераторов);</w:t>
      </w:r>
    </w:p>
    <w:p w:rsidR="00B25F90" w:rsidRDefault="00B25F90">
      <w:pPr>
        <w:pStyle w:val="ConsPlusNormal"/>
        <w:jc w:val="both"/>
      </w:pPr>
      <w:r>
        <w:t xml:space="preserve">(в ред. </w:t>
      </w:r>
      <w:hyperlink r:id="rId1223"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замена ротора генератора (генераторов);</w:t>
      </w:r>
    </w:p>
    <w:p w:rsidR="00B25F90" w:rsidRDefault="00B25F90">
      <w:pPr>
        <w:pStyle w:val="ConsPlusNormal"/>
        <w:jc w:val="both"/>
      </w:pPr>
      <w:r>
        <w:t xml:space="preserve">(в ред. </w:t>
      </w:r>
      <w:hyperlink r:id="rId1224"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строительство градирни и циркуляционной насосной станции;</w:t>
      </w:r>
    </w:p>
    <w:p w:rsidR="00B25F90" w:rsidRDefault="00B25F90">
      <w:pPr>
        <w:pStyle w:val="ConsPlusNormal"/>
        <w:spacing w:before="220"/>
        <w:ind w:firstLine="540"/>
        <w:jc w:val="both"/>
      </w:pPr>
      <w:r>
        <w:t>замена регенеративных подогревателей;</w:t>
      </w:r>
    </w:p>
    <w:p w:rsidR="00B25F90" w:rsidRDefault="00B25F90">
      <w:pPr>
        <w:pStyle w:val="ConsPlusNormal"/>
        <w:spacing w:before="220"/>
        <w:ind w:firstLine="540"/>
        <w:jc w:val="both"/>
      </w:pPr>
      <w:r>
        <w:t>замена трубопроводов острого пара, и (или) промперегрева, и (или) питательной воды технологического соединения "котел-турбина";</w:t>
      </w:r>
    </w:p>
    <w:p w:rsidR="00B25F90" w:rsidRDefault="00B25F90">
      <w:pPr>
        <w:pStyle w:val="ConsPlusNormal"/>
        <w:spacing w:before="220"/>
        <w:ind w:firstLine="540"/>
        <w:jc w:val="both"/>
      </w:pPr>
      <w:r>
        <w:t>замена (установка) золоулавливающего оборудования;</w:t>
      </w:r>
    </w:p>
    <w:p w:rsidR="00B25F90" w:rsidRDefault="00B25F90">
      <w:pPr>
        <w:pStyle w:val="ConsPlusNormal"/>
        <w:spacing w:before="220"/>
        <w:ind w:firstLine="540"/>
        <w:jc w:val="both"/>
      </w:pPr>
      <w:r>
        <w:t>замена (строительство) дымовой трубы на угольной электростанции;</w:t>
      </w:r>
    </w:p>
    <w:p w:rsidR="00B25F90" w:rsidRDefault="00B25F90">
      <w:pPr>
        <w:pStyle w:val="ConsPlusNormal"/>
        <w:spacing w:before="220"/>
        <w:ind w:firstLine="540"/>
        <w:jc w:val="both"/>
      </w:pPr>
      <w:r>
        <w:t>замена (строительство) систем приема подготовки и распределения топлива на угольной электростанции;</w:t>
      </w:r>
    </w:p>
    <w:p w:rsidR="00B25F90" w:rsidRDefault="00B25F90">
      <w:pPr>
        <w:pStyle w:val="ConsPlusNormal"/>
        <w:spacing w:before="220"/>
        <w:ind w:firstLine="540"/>
        <w:jc w:val="both"/>
      </w:pPr>
      <w:r>
        <w:t>строительство нового (реконструкция или расширение) существующего главного корпуса с необходимыми инженерными системами под монтаж котла, котла-утилизатора, газовой турбины, генератора, паровой турбины;</w:t>
      </w:r>
    </w:p>
    <w:p w:rsidR="00B25F90" w:rsidRDefault="00B25F90">
      <w:pPr>
        <w:pStyle w:val="ConsPlusNormal"/>
        <w:spacing w:before="220"/>
        <w:ind w:firstLine="540"/>
        <w:jc w:val="both"/>
      </w:pPr>
      <w:r>
        <w:t>строительство нового золоотвала или реконструкция золоотвала с увеличением емкости;</w:t>
      </w:r>
    </w:p>
    <w:p w:rsidR="00B25F90" w:rsidRDefault="00B25F90">
      <w:pPr>
        <w:pStyle w:val="ConsPlusNormal"/>
        <w:spacing w:before="220"/>
        <w:ind w:firstLine="540"/>
        <w:jc w:val="both"/>
      </w:pPr>
      <w:r>
        <w:t>замена в полном объеме барабана котлоагрегата;</w:t>
      </w:r>
    </w:p>
    <w:p w:rsidR="00B25F90" w:rsidRDefault="00B25F90">
      <w:pPr>
        <w:pStyle w:val="ConsPlusNormal"/>
        <w:jc w:val="both"/>
      </w:pPr>
      <w:r>
        <w:t xml:space="preserve">(в ред. </w:t>
      </w:r>
      <w:hyperlink r:id="rId1225"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замена в полном объеме пароперегревателей котлоагрегата;</w:t>
      </w:r>
    </w:p>
    <w:p w:rsidR="00B25F90" w:rsidRDefault="00B25F90">
      <w:pPr>
        <w:pStyle w:val="ConsPlusNormal"/>
        <w:jc w:val="both"/>
      </w:pPr>
      <w:r>
        <w:t xml:space="preserve">(в ред. </w:t>
      </w:r>
      <w:hyperlink r:id="rId1226"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замена в полном объеме топочных экранов котлоагрегата;</w:t>
      </w:r>
    </w:p>
    <w:p w:rsidR="00B25F90" w:rsidRDefault="00B25F90">
      <w:pPr>
        <w:pStyle w:val="ConsPlusNormal"/>
        <w:jc w:val="both"/>
      </w:pPr>
      <w:r>
        <w:t xml:space="preserve">(в ред. </w:t>
      </w:r>
      <w:hyperlink r:id="rId1227"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замена в полном объеме перепускных трубопроводов с арматурой по пароводяному тракту парового котлоагрегата;</w:t>
      </w:r>
    </w:p>
    <w:p w:rsidR="00B25F90" w:rsidRDefault="00B25F90">
      <w:pPr>
        <w:pStyle w:val="ConsPlusNormal"/>
        <w:jc w:val="both"/>
      </w:pPr>
      <w:r>
        <w:t xml:space="preserve">(в ред. </w:t>
      </w:r>
      <w:hyperlink r:id="rId1228"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замена цилиндра высокого давления;</w:t>
      </w:r>
    </w:p>
    <w:p w:rsidR="00B25F90" w:rsidRDefault="00B25F90">
      <w:pPr>
        <w:pStyle w:val="ConsPlusNormal"/>
        <w:jc w:val="both"/>
      </w:pPr>
      <w:r>
        <w:t xml:space="preserve">(абзац введен </w:t>
      </w:r>
      <w:hyperlink r:id="rId1229" w:history="1">
        <w:r>
          <w:rPr>
            <w:color w:val="0000FF"/>
          </w:rPr>
          <w:t>Постановлением</w:t>
        </w:r>
      </w:hyperlink>
      <w:r>
        <w:t xml:space="preserve"> Правительства РФ от 29.06.2020 N 948)</w:t>
      </w:r>
    </w:p>
    <w:p w:rsidR="00B25F90" w:rsidRDefault="00B25F90">
      <w:pPr>
        <w:pStyle w:val="ConsPlusNormal"/>
        <w:spacing w:before="220"/>
        <w:ind w:firstLine="540"/>
        <w:jc w:val="both"/>
      </w:pPr>
      <w:r>
        <w:t>замена цилиндра высокого давления с заменой (модернизацией) части (цилиндра) среднего давления турбины с промежуточным перегревом пара;</w:t>
      </w:r>
    </w:p>
    <w:p w:rsidR="00B25F90" w:rsidRDefault="00B25F90">
      <w:pPr>
        <w:pStyle w:val="ConsPlusNormal"/>
        <w:jc w:val="both"/>
      </w:pPr>
      <w:r>
        <w:t xml:space="preserve">(абзац введен </w:t>
      </w:r>
      <w:hyperlink r:id="rId1230" w:history="1">
        <w:r>
          <w:rPr>
            <w:color w:val="0000FF"/>
          </w:rPr>
          <w:t>Постановлением</w:t>
        </w:r>
      </w:hyperlink>
      <w:r>
        <w:t xml:space="preserve"> Правительства РФ от 29.06.2020 N 948)</w:t>
      </w:r>
    </w:p>
    <w:p w:rsidR="00B25F90" w:rsidRDefault="00B25F90">
      <w:pPr>
        <w:pStyle w:val="ConsPlusNormal"/>
        <w:spacing w:before="220"/>
        <w:ind w:firstLine="540"/>
        <w:jc w:val="both"/>
      </w:pPr>
      <w:r>
        <w:t>замена цилиндра высокого давления с заменой (модернизацией) части (цилиндра) среднего давления (или части среднего и низкого давления) турбины без промежуточного перегрева пара;</w:t>
      </w:r>
    </w:p>
    <w:p w:rsidR="00B25F90" w:rsidRDefault="00B25F90">
      <w:pPr>
        <w:pStyle w:val="ConsPlusNormal"/>
        <w:jc w:val="both"/>
      </w:pPr>
      <w:r>
        <w:t xml:space="preserve">(абзац введен </w:t>
      </w:r>
      <w:hyperlink r:id="rId1231" w:history="1">
        <w:r>
          <w:rPr>
            <w:color w:val="0000FF"/>
          </w:rPr>
          <w:t>Постановлением</w:t>
        </w:r>
      </w:hyperlink>
      <w:r>
        <w:t xml:space="preserve"> Правительства РФ от 29.06.2020 N 948)</w:t>
      </w:r>
    </w:p>
    <w:p w:rsidR="00B25F90" w:rsidRDefault="00B25F90">
      <w:pPr>
        <w:pStyle w:val="ConsPlusNormal"/>
        <w:spacing w:before="220"/>
        <w:ind w:firstLine="540"/>
        <w:jc w:val="both"/>
      </w:pPr>
      <w:r>
        <w:lastRenderedPageBreak/>
        <w:t>замена цилиндра высокого давления с заменой (модернизацией) цилиндра низкого давления турбины;</w:t>
      </w:r>
    </w:p>
    <w:p w:rsidR="00B25F90" w:rsidRDefault="00B25F90">
      <w:pPr>
        <w:pStyle w:val="ConsPlusNormal"/>
        <w:jc w:val="both"/>
      </w:pPr>
      <w:r>
        <w:t xml:space="preserve">(абзац введен </w:t>
      </w:r>
      <w:hyperlink r:id="rId1232" w:history="1">
        <w:r>
          <w:rPr>
            <w:color w:val="0000FF"/>
          </w:rPr>
          <w:t>Постановлением</w:t>
        </w:r>
      </w:hyperlink>
      <w:r>
        <w:t xml:space="preserve"> Правительства РФ от 29.06.2020 N 948)</w:t>
      </w:r>
    </w:p>
    <w:p w:rsidR="00B25F90" w:rsidRDefault="00B25F90">
      <w:pPr>
        <w:pStyle w:val="ConsPlusNormal"/>
        <w:spacing w:before="220"/>
        <w:ind w:firstLine="540"/>
        <w:jc w:val="both"/>
      </w:pPr>
      <w:r>
        <w:t>замена автоматических систем управления технологическими процессами и локальных систем автоматического управления с их дооснащением системами диагностики и прогностики технического состояния турбинного или котельного оборудования.</w:t>
      </w:r>
    </w:p>
    <w:p w:rsidR="00B25F90" w:rsidRDefault="00B25F90">
      <w:pPr>
        <w:pStyle w:val="ConsPlusNormal"/>
        <w:jc w:val="both"/>
      </w:pPr>
      <w:r>
        <w:t xml:space="preserve">(абзац введен </w:t>
      </w:r>
      <w:hyperlink r:id="rId1233" w:history="1">
        <w:r>
          <w:rPr>
            <w:color w:val="0000FF"/>
          </w:rPr>
          <w:t>Постановлением</w:t>
        </w:r>
      </w:hyperlink>
      <w:r>
        <w:t xml:space="preserve"> Правительства РФ от 29.06.2020 N 948)</w:t>
      </w:r>
    </w:p>
    <w:p w:rsidR="00B25F90" w:rsidRDefault="00B25F90">
      <w:pPr>
        <w:pStyle w:val="ConsPlusNormal"/>
        <w:spacing w:before="220"/>
        <w:ind w:firstLine="540"/>
        <w:jc w:val="both"/>
      </w:pPr>
      <w:r>
        <w:t>267. Договором о присоединении к торговой системе оптового рынка могут быть установлены особенности формирования состава мероприятий, предусмотренных одним проектом модернизации.</w:t>
      </w:r>
    </w:p>
    <w:p w:rsidR="00B25F90" w:rsidRDefault="00B25F90">
      <w:pPr>
        <w:pStyle w:val="ConsPlusNormal"/>
        <w:spacing w:before="220"/>
        <w:ind w:firstLine="540"/>
        <w:jc w:val="both"/>
      </w:pPr>
      <w:r>
        <w:t xml:space="preserve">Не допускается включение в проект модернизации мероприятий, реализованных до проведения отбора проектов модернизации, а также мероприятий по модернизации оборудования, в отношении которого уже заключены договоры, указанные в </w:t>
      </w:r>
      <w:hyperlink w:anchor="P191" w:history="1">
        <w:r>
          <w:rPr>
            <w:color w:val="0000FF"/>
          </w:rPr>
          <w:t>подпункте 15 пункта 4</w:t>
        </w:r>
      </w:hyperlink>
      <w:r>
        <w:t xml:space="preserve"> настоящих Правил.</w:t>
      </w:r>
    </w:p>
    <w:p w:rsidR="00B25F90" w:rsidRDefault="00B25F90">
      <w:pPr>
        <w:pStyle w:val="ConsPlusNormal"/>
        <w:jc w:val="both"/>
      </w:pPr>
      <w:r>
        <w:t xml:space="preserve">(в ред. </w:t>
      </w:r>
      <w:hyperlink r:id="rId1234"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bookmarkStart w:id="282" w:name="P2724"/>
      <w:bookmarkEnd w:id="282"/>
      <w:r>
        <w:t>268. В отборе проектов модернизации могут участвовать поставщики - участники оптового рынка, осуществляющие поставку (покупку) электрической энергии и мощности на оптовом рынке с использованием групп точек поставки, зарегистрированных в отношении генерирующих объектов, соответствующих критериям, установленным в настоящем пункте, при условии выполнения такими участниками оптового рынка требований, установленных настоящими Правилами и договором о присоединении к торговой системе оптового рынка. Генерирующие объекты, в отношении которых поставщик вправе участвовать в отборе проектов модернизации, должны соответствовать следующим критериям:</w:t>
      </w:r>
    </w:p>
    <w:p w:rsidR="00B25F90" w:rsidRDefault="00B25F90">
      <w:pPr>
        <w:pStyle w:val="ConsPlusNormal"/>
        <w:spacing w:before="220"/>
        <w:ind w:firstLine="540"/>
        <w:jc w:val="both"/>
      </w:pPr>
      <w:r>
        <w:t xml:space="preserve">1) для генерирующих объектов, в отношении которых планируется реализация мероприятий, указанных в </w:t>
      </w:r>
      <w:hyperlink w:anchor="P2683" w:history="1">
        <w:r>
          <w:rPr>
            <w:color w:val="0000FF"/>
          </w:rPr>
          <w:t>подпункте 1 пункта 266</w:t>
        </w:r>
      </w:hyperlink>
      <w:r>
        <w:t xml:space="preserve"> настоящих Правил, год выпуска котлоагрегата наступил ранее чем за 40 лет до года начала поставки мощности по итогам соответствующего отбора проектов модернизации;</w:t>
      </w:r>
    </w:p>
    <w:p w:rsidR="00B25F90" w:rsidRDefault="00B25F90">
      <w:pPr>
        <w:pStyle w:val="ConsPlusNormal"/>
        <w:spacing w:before="220"/>
        <w:ind w:firstLine="540"/>
        <w:jc w:val="both"/>
      </w:pPr>
      <w:r>
        <w:t xml:space="preserve">2) генерирующий объект, в отношении которого планируется реализация мероприятий, указанных в </w:t>
      </w:r>
      <w:hyperlink w:anchor="P2685" w:history="1">
        <w:r>
          <w:rPr>
            <w:color w:val="0000FF"/>
          </w:rPr>
          <w:t>подпункте 2 пункта 266</w:t>
        </w:r>
      </w:hyperlink>
      <w:r>
        <w:t xml:space="preserve"> настоящих Правил, по состоянию на 1 января года, в котором проводится отбор проектов модернизации, должен быть задействован в работе не менее (данный критерий не применяется для генерирующих объектов, в отношении которых поставщик участвует в проводимом в 2021 году отборе проектов модернизации, предусматривающих установку газовых турбин, относимых к образцам инновационного энергетического оборудования, с началом поставки мощности по итогам этого отбора в период с 1 января 2027 г. по 31 декабря 2029 г., а также для входящих в состав генерирующих объектов турбин, в отношении которых планируется реализация мероприятий, указанных в </w:t>
      </w:r>
      <w:hyperlink w:anchor="P2687" w:history="1">
        <w:r>
          <w:rPr>
            <w:color w:val="0000FF"/>
          </w:rPr>
          <w:t>абзаце третьем подпункта 2 пункта 266</w:t>
        </w:r>
      </w:hyperlink>
      <w:r>
        <w:t xml:space="preserve"> настоящих Правил, и при этом не планируется их вывод из эксплуатации по итогам реализации проекта модернизации и (или) реализация мероприятий, указанных в </w:t>
      </w:r>
      <w:hyperlink w:anchor="P2686" w:history="1">
        <w:r>
          <w:rPr>
            <w:color w:val="0000FF"/>
          </w:rPr>
          <w:t>абзаце втором подпункта 2 пункта 266</w:t>
        </w:r>
      </w:hyperlink>
      <w:r>
        <w:t xml:space="preserve"> настоящих Правил):</w:t>
      </w:r>
    </w:p>
    <w:p w:rsidR="00B25F90" w:rsidRDefault="00B25F90">
      <w:pPr>
        <w:pStyle w:val="ConsPlusNormal"/>
        <w:jc w:val="both"/>
      </w:pPr>
      <w:r>
        <w:t xml:space="preserve">(в ред. </w:t>
      </w:r>
      <w:hyperlink r:id="rId1235" w:history="1">
        <w:r>
          <w:rPr>
            <w:color w:val="0000FF"/>
          </w:rPr>
          <w:t>Постановления</w:t>
        </w:r>
      </w:hyperlink>
      <w:r>
        <w:t xml:space="preserve"> Правительства РФ от 18.03.2021 N 395)</w:t>
      </w:r>
    </w:p>
    <w:p w:rsidR="00B25F90" w:rsidRDefault="00B25F90">
      <w:pPr>
        <w:pStyle w:val="ConsPlusNormal"/>
        <w:spacing w:before="220"/>
        <w:ind w:firstLine="540"/>
        <w:jc w:val="both"/>
      </w:pPr>
      <w:r>
        <w:t>270000 часов - для генерирующих объектов, в состав которых входит турбина с давлением острого пара 10 МПа и менее;</w:t>
      </w:r>
    </w:p>
    <w:p w:rsidR="00B25F90" w:rsidRDefault="00B25F90">
      <w:pPr>
        <w:pStyle w:val="ConsPlusNormal"/>
        <w:spacing w:before="220"/>
        <w:ind w:firstLine="540"/>
        <w:jc w:val="both"/>
      </w:pPr>
      <w:r>
        <w:t>220000 часов - для генерирующих объектов, в состав которых входит турбина с установленной мощностью менее 350 МВт и давлением острого пара более 10 МПа;</w:t>
      </w:r>
    </w:p>
    <w:p w:rsidR="00B25F90" w:rsidRDefault="00B25F90">
      <w:pPr>
        <w:pStyle w:val="ConsPlusNormal"/>
        <w:spacing w:before="220"/>
        <w:ind w:firstLine="540"/>
        <w:jc w:val="both"/>
      </w:pPr>
      <w:r>
        <w:t>100000 часов - для генерирующих объектов, в состав которых входит турбина с установленной мощностью 350 МВт и более и давлением острого пара более 10 МПа;</w:t>
      </w:r>
    </w:p>
    <w:p w:rsidR="00B25F90" w:rsidRDefault="00B25F90">
      <w:pPr>
        <w:pStyle w:val="ConsPlusNormal"/>
        <w:spacing w:before="220"/>
        <w:ind w:firstLine="540"/>
        <w:jc w:val="both"/>
      </w:pPr>
      <w:r>
        <w:lastRenderedPageBreak/>
        <w:t xml:space="preserve">3) показатель востребованности мощности генерирующего объекта, рассчитанный в соответствии с </w:t>
      </w:r>
      <w:hyperlink w:anchor="P709" w:history="1">
        <w:r>
          <w:rPr>
            <w:color w:val="0000FF"/>
          </w:rPr>
          <w:t>пунктом 55</w:t>
        </w:r>
      </w:hyperlink>
      <w:r>
        <w:t xml:space="preserve"> настоящих Правил за период, состоящий из 24 месяцев, предшествующих месяцу, в котором устанавливается соответствие генерирующих объектов настоящему критерию (без учета периодов проведения плановых ремонтов соответствующих генерирующих объектов, не превышающих 360 календарных дней), имеет значение не менее 0,4. Данный критерий не применяется в отношении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B25F90" w:rsidRDefault="00B25F90">
      <w:pPr>
        <w:pStyle w:val="ConsPlusNormal"/>
        <w:spacing w:before="220"/>
        <w:ind w:firstLine="540"/>
        <w:jc w:val="both"/>
      </w:pPr>
      <w:r>
        <w:t xml:space="preserve">4) в отношении генерирующего объекта отсутствует решение о согласовании вывода из эксплуатации, выданное после 1 января 2019 г. уполномоченным органом в соответствии с </w:t>
      </w:r>
      <w:hyperlink r:id="rId1236" w:history="1">
        <w:r>
          <w:rPr>
            <w:color w:val="0000FF"/>
          </w:rPr>
          <w:t>Правилами</w:t>
        </w:r>
      </w:hyperlink>
      <w:r>
        <w:t xml:space="preserve"> вывода объектов электроэнергетики в ремонт и из эксплуатации;</w:t>
      </w:r>
    </w:p>
    <w:p w:rsidR="00B25F90" w:rsidRDefault="00B25F90">
      <w:pPr>
        <w:pStyle w:val="ConsPlusNormal"/>
        <w:spacing w:before="220"/>
        <w:ind w:firstLine="540"/>
        <w:jc w:val="both"/>
      </w:pPr>
      <w:r>
        <w:t>5) мощность генерирующего объекта не поставляется по договорам о предоставлении мощности по состоянию на 1-е число месяца, в котором устанавливается соответствие генерирующих объектов настоящему критерию;</w:t>
      </w:r>
    </w:p>
    <w:p w:rsidR="00B25F90" w:rsidRDefault="00B25F90">
      <w:pPr>
        <w:pStyle w:val="ConsPlusNormal"/>
        <w:spacing w:before="220"/>
        <w:ind w:firstLine="540"/>
        <w:jc w:val="both"/>
      </w:pPr>
      <w:r>
        <w:t xml:space="preserve">6) мощность генерирующего объекта отобрана по результатам конкурентных отборов мощности на 3 календарных года, предшествующих году начала поставки мощности по итогам отбора проектов модернизации (первому году периода начала поставки мощности по итогам отбора проектов модернизации, указанного в </w:t>
      </w:r>
      <w:hyperlink w:anchor="P2667" w:history="1">
        <w:r>
          <w:rPr>
            <w:color w:val="0000FF"/>
          </w:rPr>
          <w:t>пункте 264</w:t>
        </w:r>
      </w:hyperlink>
      <w:r>
        <w:t xml:space="preserve"> настоящих Правил), или учтена при их проведении как подлежащая оплате по договорам, указанным в </w:t>
      </w:r>
      <w:hyperlink w:anchor="P186" w:history="1">
        <w:r>
          <w:rPr>
            <w:color w:val="0000FF"/>
          </w:rPr>
          <w:t>подпункте 11 пункта 4</w:t>
        </w:r>
      </w:hyperlink>
      <w:r>
        <w:t xml:space="preserve"> настоящих Правил, в объеме, составляющем по отношению к декабрю каждого из указанных календарных лет не менее 90 процентов объема мощности этого генерирующего объекта, отобранной по результатам конкурентного отбора мощности на год, который начинается за 4 года до года начала поставки мощности по итогам отбора проектов модернизации (первого года периода начала поставки мощности по итогам отбора проектов модернизации, указанного в </w:t>
      </w:r>
      <w:hyperlink w:anchor="P2667" w:history="1">
        <w:r>
          <w:rPr>
            <w:color w:val="0000FF"/>
          </w:rPr>
          <w:t>пункте 264</w:t>
        </w:r>
      </w:hyperlink>
      <w:r>
        <w:t xml:space="preserve"> настоящих Правил), или учтенной в этом конкурентном отборе мощности как мощность, подлежащая оплате по договорам, указанным в </w:t>
      </w:r>
      <w:hyperlink w:anchor="P186" w:history="1">
        <w:r>
          <w:rPr>
            <w:color w:val="0000FF"/>
          </w:rPr>
          <w:t>подпункте 11 пункта 4</w:t>
        </w:r>
      </w:hyperlink>
      <w:r>
        <w:t xml:space="preserve"> настоящих Правил.</w:t>
      </w:r>
    </w:p>
    <w:p w:rsidR="00B25F90" w:rsidRDefault="00B25F90">
      <w:pPr>
        <w:pStyle w:val="ConsPlusNormal"/>
        <w:jc w:val="both"/>
      </w:pPr>
      <w:r>
        <w:t xml:space="preserve">(пп. 6 в ред. </w:t>
      </w:r>
      <w:hyperlink r:id="rId1237" w:history="1">
        <w:r>
          <w:rPr>
            <w:color w:val="0000FF"/>
          </w:rPr>
          <w:t>Постановления</w:t>
        </w:r>
      </w:hyperlink>
      <w:r>
        <w:t xml:space="preserve"> Правительства РФ от 18.03.2021 N 395)</w:t>
      </w:r>
    </w:p>
    <w:p w:rsidR="00B25F90" w:rsidRDefault="00B25F90">
      <w:pPr>
        <w:pStyle w:val="ConsPlusNormal"/>
        <w:spacing w:before="220"/>
        <w:ind w:firstLine="540"/>
        <w:jc w:val="both"/>
      </w:pPr>
      <w:r>
        <w:t xml:space="preserve">269. К участию в отборе проектов модернизации допускаются участники оптового рынка, зарегистрировавшие условную группу точек поставки на оптовом рынке в отношении генерирующего объекта, поставка мощности которого предполагается по договорам, предусмотренным </w:t>
      </w:r>
      <w:hyperlink w:anchor="P191" w:history="1">
        <w:r>
          <w:rPr>
            <w:color w:val="0000FF"/>
          </w:rPr>
          <w:t>подпунктом 15 пункта 4</w:t>
        </w:r>
      </w:hyperlink>
      <w:r>
        <w:t xml:space="preserve"> настоящих Правил, с указанием соответствующих ей генерирующих объектов, в отношении которых планируется реализация проектов модернизации, а также выполнившие иные требования, установленные договором о присоединении к торговой системе оптового рынка. Каждому генерирующему объекту, в отношении которого планируется реализация проектов модернизации, может соответствовать только одна условная группа точек поставки.</w:t>
      </w:r>
    </w:p>
    <w:p w:rsidR="00B25F90" w:rsidRDefault="00B25F90">
      <w:pPr>
        <w:pStyle w:val="ConsPlusNormal"/>
        <w:spacing w:before="220"/>
        <w:ind w:firstLine="540"/>
        <w:jc w:val="both"/>
      </w:pPr>
      <w:r>
        <w:t xml:space="preserve">Участник оптового рынка, планирующий принять участие в отборе проектов модернизации, подтверждает соответствие генерирующих объектов указанным в </w:t>
      </w:r>
      <w:hyperlink w:anchor="P2724" w:history="1">
        <w:r>
          <w:rPr>
            <w:color w:val="0000FF"/>
          </w:rPr>
          <w:t>пункте 268</w:t>
        </w:r>
      </w:hyperlink>
      <w:r>
        <w:t xml:space="preserve"> настоящих Правил критериям и требованиям путем представления организации коммерческой инфраструктуры и системному оператору оптового рынка документов, перечень и порядок представления которых определяется договором о присоединении к торговой системе оптового рынка, в срок не позднее 14 дней до даты окончания приема ценовых заявок на участие в отборе проектов модернизации, указанной в </w:t>
      </w:r>
      <w:hyperlink w:anchor="P2667" w:history="1">
        <w:r>
          <w:rPr>
            <w:color w:val="0000FF"/>
          </w:rPr>
          <w:t>пункте 264</w:t>
        </w:r>
      </w:hyperlink>
      <w:r>
        <w:t xml:space="preserve"> настоящих Правил.</w:t>
      </w:r>
    </w:p>
    <w:p w:rsidR="00B25F90" w:rsidRDefault="00B25F90">
      <w:pPr>
        <w:pStyle w:val="ConsPlusNormal"/>
        <w:spacing w:before="220"/>
        <w:ind w:firstLine="540"/>
        <w:jc w:val="both"/>
      </w:pPr>
      <w:r>
        <w:t>Проверка достоверности представленных участником оптового рынка сведений осуществляется в соответствии с договором о присоединении к торговой системе оптового рынка, в том числе с возможностью проведения выездной проверки.</w:t>
      </w:r>
    </w:p>
    <w:p w:rsidR="00B25F90" w:rsidRDefault="00B25F90">
      <w:pPr>
        <w:pStyle w:val="ConsPlusNormal"/>
        <w:spacing w:before="220"/>
        <w:ind w:firstLine="540"/>
        <w:jc w:val="both"/>
      </w:pPr>
      <w:bookmarkStart w:id="283" w:name="P2739"/>
      <w:bookmarkEnd w:id="283"/>
      <w:r>
        <w:t xml:space="preserve">270. Системный оператор не позднее чем за 20 дней до окончания периода подачи ценовых заявок на участие в отборе проектов модернизации в порядке, установленном договором о </w:t>
      </w:r>
      <w:r>
        <w:lastRenderedPageBreak/>
        <w:t>присоединении к торговой системе оптового рынка, публикует на своем официальном сайте в сети Интернет следующую информацию:</w:t>
      </w:r>
    </w:p>
    <w:p w:rsidR="00B25F90" w:rsidRDefault="00B25F90">
      <w:pPr>
        <w:pStyle w:val="ConsPlusNormal"/>
        <w:jc w:val="both"/>
      </w:pPr>
      <w:r>
        <w:t xml:space="preserve">(в ред. </w:t>
      </w:r>
      <w:hyperlink r:id="rId1238"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на участие в отборе проектов модернизации, подаваемых его участниками, а также способы и период их подачи в целях участия в таком отборе, длительность которого не может быть менее 2 рабочих дней;</w:t>
      </w:r>
    </w:p>
    <w:p w:rsidR="00B25F90" w:rsidRDefault="00B25F90">
      <w:pPr>
        <w:pStyle w:val="ConsPlusNormal"/>
        <w:jc w:val="both"/>
      </w:pPr>
      <w:r>
        <w:t xml:space="preserve">(в ред. </w:t>
      </w:r>
      <w:hyperlink r:id="rId1239"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bookmarkStart w:id="284" w:name="P2743"/>
      <w:bookmarkEnd w:id="284"/>
      <w:r>
        <w:t>2) перечень и описание территорий, по которым определяются значения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w:t>
      </w:r>
    </w:p>
    <w:p w:rsidR="00B25F90" w:rsidRDefault="00B25F90">
      <w:pPr>
        <w:pStyle w:val="ConsPlusNormal"/>
        <w:spacing w:before="220"/>
        <w:ind w:firstLine="540"/>
        <w:jc w:val="both"/>
      </w:pPr>
      <w:bookmarkStart w:id="285" w:name="P2744"/>
      <w:bookmarkEnd w:id="285"/>
      <w:r>
        <w:t xml:space="preserve">3) значения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для каждой из указанных в </w:t>
      </w:r>
      <w:hyperlink w:anchor="P2743" w:history="1">
        <w:r>
          <w:rPr>
            <w:color w:val="0000FF"/>
          </w:rPr>
          <w:t>подпункте 2</w:t>
        </w:r>
      </w:hyperlink>
      <w:r>
        <w:t xml:space="preserve"> настоящего пункта территорий и для каждой ценовой зоны оптового рынка;</w:t>
      </w:r>
    </w:p>
    <w:p w:rsidR="00B25F90" w:rsidRDefault="00B25F90">
      <w:pPr>
        <w:pStyle w:val="ConsPlusNormal"/>
        <w:spacing w:before="220"/>
        <w:ind w:firstLine="540"/>
        <w:jc w:val="both"/>
      </w:pPr>
      <w:r>
        <w:t xml:space="preserve">4) значение нормы доходности, определенное в соответствии с </w:t>
      </w:r>
      <w:hyperlink w:anchor="P2876" w:history="1">
        <w:r>
          <w:rPr>
            <w:color w:val="0000FF"/>
          </w:rPr>
          <w:t>пунктом 283</w:t>
        </w:r>
      </w:hyperlink>
      <w:r>
        <w:t xml:space="preserve"> настоящих Правил по результатам года, предшествующего году, в котором проводится отбор проектов модернизации;</w:t>
      </w:r>
    </w:p>
    <w:p w:rsidR="00B25F90" w:rsidRDefault="00B25F90">
      <w:pPr>
        <w:pStyle w:val="ConsPlusNormal"/>
        <w:spacing w:before="220"/>
        <w:ind w:firstLine="540"/>
        <w:jc w:val="both"/>
      </w:pPr>
      <w:r>
        <w:t>5) рассчитанное организацией коммерческой инфраструктуры в соответствии с договором о присоединении к торговой системе оптового рынка среднее значение цен, определенных по итогам конкурентного отбора ценовых заявок на сутки вперед, для каждой ценовой зоны оптового рынка за период, состоящий из 12 календарных месяцев, оканчивающийся не позднее 60 календарных дней до начала периода подачи ценовых заявок на участие в отборе проектов модернизации;</w:t>
      </w:r>
    </w:p>
    <w:p w:rsidR="00B25F90" w:rsidRDefault="00B25F90">
      <w:pPr>
        <w:pStyle w:val="ConsPlusNormal"/>
        <w:spacing w:before="220"/>
        <w:ind w:firstLine="540"/>
        <w:jc w:val="both"/>
      </w:pPr>
      <w:r>
        <w:t>6) иные сведения, обязательные для опубликования при подготовке проведения отбора проектов модернизации в соответствии с договором о присоединении к торговой системе оптового рынка.</w:t>
      </w:r>
    </w:p>
    <w:p w:rsidR="00B25F90" w:rsidRDefault="00B25F90">
      <w:pPr>
        <w:pStyle w:val="ConsPlusNormal"/>
        <w:spacing w:before="220"/>
        <w:ind w:firstLine="540"/>
        <w:jc w:val="both"/>
      </w:pPr>
      <w:bookmarkStart w:id="286" w:name="P2748"/>
      <w:bookmarkEnd w:id="286"/>
      <w:r>
        <w:t xml:space="preserve">271. Территории, по которым определяется значение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 и соответствующие значения максимального совокупного снижения установленной мощности генерирующих объектов определяются системным оператором в порядке, определенном договором о присоединении к торговой системе оптового рынка, исходя из объемов установленной мощности генерирующих объектов с учетом статистической информации о технологических ограничениях на производство или выдачу в сеть электрической энергии и ремонтных снижениях мощности соответствующих генерирующих объектов, прогнозируемых объемов потребления электрической энергии в энергорайонах, ограничений на передачу электрической энергии по электрическим сетям, объемов снижения установленной мощности генерирующих объектов, в отношении которых реализуются проекты модернизации в соответствии с заключенными ранее договорами, предусмотренными </w:t>
      </w:r>
      <w:hyperlink w:anchor="P191" w:history="1">
        <w:r>
          <w:rPr>
            <w:color w:val="0000FF"/>
          </w:rPr>
          <w:t>подпунктом 15 пункта 4</w:t>
        </w:r>
      </w:hyperlink>
      <w:r>
        <w:t xml:space="preserve"> настоящих Правил.</w:t>
      </w:r>
    </w:p>
    <w:p w:rsidR="00B25F90" w:rsidRDefault="00B25F90">
      <w:pPr>
        <w:pStyle w:val="ConsPlusNormal"/>
        <w:spacing w:before="220"/>
        <w:ind w:firstLine="540"/>
        <w:jc w:val="both"/>
      </w:pPr>
      <w:r>
        <w:t>272. Участники оптового рынка, имеющие в соответствии с настоящими Правилами право на участие в отборе проектов модернизации, в течение периода подачи ценовых заявок на участие в отборе проектов модернизации в порядке, установленном договором о присоединении к торговой системе оптового рынка, направляют системному оператору ценовые заявки на участие в отборе проектов модернизации.</w:t>
      </w:r>
    </w:p>
    <w:p w:rsidR="00B25F90" w:rsidRDefault="00B25F90">
      <w:pPr>
        <w:pStyle w:val="ConsPlusNormal"/>
        <w:spacing w:before="220"/>
        <w:ind w:firstLine="540"/>
        <w:jc w:val="both"/>
      </w:pPr>
      <w:r>
        <w:t xml:space="preserve">Ценовая заявка на участие в отборе проектов модернизации может быть подана только в </w:t>
      </w:r>
      <w:r>
        <w:lastRenderedPageBreak/>
        <w:t xml:space="preserve">отношении генерирующего объекта, соответствующего требованиям и критериям, указанным в </w:t>
      </w:r>
      <w:hyperlink w:anchor="P2724" w:history="1">
        <w:r>
          <w:rPr>
            <w:color w:val="0000FF"/>
          </w:rPr>
          <w:t>пункте 268</w:t>
        </w:r>
      </w:hyperlink>
      <w:r>
        <w:t xml:space="preserve"> настоящих Правил, или в отношении совокупности таких генерирующих объектов, относящихся к одной электростанции. При подаче ценовых заявок на участие в отборе проектов модернизации в отношении генерирующих объектов, относящихся к одной электростанции, участником отбора должно соблюдаться установленное в соответствии с договором о присоединении к торговой системе оптового рынка ограничение на количество и (или) суммарную установленную мощность генерирующих объектов, относящихся к одной электростанции, в отношении которых могут быть поданы ценовые заявки на участие в отборе проектов модернизации.</w:t>
      </w:r>
    </w:p>
    <w:p w:rsidR="00B25F90" w:rsidRDefault="00B25F90">
      <w:pPr>
        <w:pStyle w:val="ConsPlusNormal"/>
        <w:spacing w:before="220"/>
        <w:ind w:firstLine="540"/>
        <w:jc w:val="both"/>
      </w:pPr>
      <w:r>
        <w:t>В отношении одного генерирующего объекта (генерирующего оборудования) не может быть заявлено более одного проекта модернизации.</w:t>
      </w:r>
    </w:p>
    <w:p w:rsidR="00B25F90" w:rsidRDefault="00B25F90">
      <w:pPr>
        <w:pStyle w:val="ConsPlusNormal"/>
        <w:spacing w:before="220"/>
        <w:ind w:firstLine="540"/>
        <w:jc w:val="both"/>
      </w:pPr>
      <w:r>
        <w:t xml:space="preserve">Проект модернизации может состоять из различных мероприятий по модернизации из числа мероприятий, указанных в </w:t>
      </w:r>
      <w:hyperlink w:anchor="P2682" w:history="1">
        <w:r>
          <w:rPr>
            <w:color w:val="0000FF"/>
          </w:rPr>
          <w:t>пункте 266</w:t>
        </w:r>
      </w:hyperlink>
      <w:r>
        <w:t xml:space="preserve"> настоящих Правил. В случае если проект модернизации предусматривает вывод генерирующего объекта (совокупности объектов) из эксплуатации, то допускается ввод в эксплуатацию нового генерирующего объекта (совокупности объектов) на электростанции, к которой относится генерирующий объект, выводимый из эксплуатации, или вне указанной электростанции при условии расположения нового генерирующего объекта в том же населенном пункте и в единой системе теплоснабжения с электростанцией, к которой относится генерирующий объект, выводимый из эксплуатации. В случае если проект модернизации, предусматривающий установку газовых турбин, относимых к образцам инновационного энергетического оборудования, с началом поставки мощности по итогам проводимого в 2021 году отбора проектов модернизации в период с 1 января 2027 г. по 31 декабря 2029 г., предусматривает вывод генерирующего объекта (совокупности объектов) из эксплуатации, то допускается ввод в эксплуатацию нового генерирующего объекта (совокупности объектов) вне электростанции (электростанций), к которым относятся генерирующие объекты, выводимые из эксплуатации, при условии расположения нового генерирующего объекта в той же ценовой зоне оптового рынка с электростанцией (электростанциями), к которым относятся генерирующие объекты, выводимые из эксплуатации.</w:t>
      </w:r>
    </w:p>
    <w:p w:rsidR="00B25F90" w:rsidRDefault="00B25F90">
      <w:pPr>
        <w:pStyle w:val="ConsPlusNormal"/>
        <w:jc w:val="both"/>
      </w:pPr>
      <w:r>
        <w:t xml:space="preserve">(в ред. </w:t>
      </w:r>
      <w:hyperlink r:id="rId1240" w:history="1">
        <w:r>
          <w:rPr>
            <w:color w:val="0000FF"/>
          </w:rPr>
          <w:t>Постановления</w:t>
        </w:r>
      </w:hyperlink>
      <w:r>
        <w:t xml:space="preserve"> Правительства РФ от 18.03.2021 N 395)</w:t>
      </w:r>
    </w:p>
    <w:p w:rsidR="00B25F90" w:rsidRDefault="00B25F90">
      <w:pPr>
        <w:pStyle w:val="ConsPlusNormal"/>
        <w:spacing w:before="220"/>
        <w:ind w:firstLine="540"/>
        <w:jc w:val="both"/>
      </w:pPr>
      <w:r>
        <w:t>Ценовая заявка на участие в отборе проектов модернизации, подаваемая каждым из участников отбора проектов модернизации, должна содержать:</w:t>
      </w:r>
    </w:p>
    <w:p w:rsidR="00B25F90" w:rsidRDefault="00B25F90">
      <w:pPr>
        <w:pStyle w:val="ConsPlusNormal"/>
        <w:spacing w:before="220"/>
        <w:ind w:firstLine="540"/>
        <w:jc w:val="both"/>
      </w:pPr>
      <w:r>
        <w:t>описание каждого генерирующего объекта до реализации проекта модернизации (указание типа генерирующего объекта, названия электростанции, к которой относится генерирующий объект);</w:t>
      </w:r>
    </w:p>
    <w:p w:rsidR="00B25F90" w:rsidRDefault="00B25F90">
      <w:pPr>
        <w:pStyle w:val="ConsPlusNormal"/>
        <w:spacing w:before="220"/>
        <w:ind w:firstLine="540"/>
        <w:jc w:val="both"/>
      </w:pPr>
      <w:r>
        <w:t>описание каждого генерирующего объекта после реализации проекта модернизации (указание типа генерирующего объекта, названия электростанции, к которой относится генерирующий объект);</w:t>
      </w:r>
    </w:p>
    <w:p w:rsidR="00B25F90" w:rsidRDefault="00B25F90">
      <w:pPr>
        <w:pStyle w:val="ConsPlusNormal"/>
        <w:spacing w:before="220"/>
        <w:ind w:firstLine="540"/>
        <w:jc w:val="both"/>
      </w:pPr>
      <w:r>
        <w:t>значение установленной мощности генерирующего объекта (совокупности генерирующих объектов) после реализации проекта модернизации, которое не может отличаться от значения установленной мощности генерирующего объекта (совокупности генерирующих объектов) до реализации проекта модернизации в сторону увеличения более чем на 20 процентов и в сторону уменьшения более чем на 50 процентов;</w:t>
      </w:r>
    </w:p>
    <w:p w:rsidR="00B25F90" w:rsidRDefault="00B25F90">
      <w:pPr>
        <w:pStyle w:val="ConsPlusNormal"/>
        <w:spacing w:before="220"/>
        <w:ind w:firstLine="540"/>
        <w:jc w:val="both"/>
      </w:pPr>
      <w:r>
        <w:t>величина снижения установленной мощности генерирующего объекта (электростанции) в каждом календарном месяце реализации проекта модернизации для целей формирования предварительного графика реализации проектов модернизации;</w:t>
      </w:r>
    </w:p>
    <w:p w:rsidR="00B25F90" w:rsidRDefault="00B25F90">
      <w:pPr>
        <w:pStyle w:val="ConsPlusNormal"/>
        <w:spacing w:before="220"/>
        <w:ind w:firstLine="540"/>
        <w:jc w:val="both"/>
      </w:pPr>
      <w:r>
        <w:t xml:space="preserve">перечень мероприятий по модернизации из числа мероприятий, указанных в </w:t>
      </w:r>
      <w:hyperlink w:anchor="P2682" w:history="1">
        <w:r>
          <w:rPr>
            <w:color w:val="0000FF"/>
          </w:rPr>
          <w:t>пункте 266</w:t>
        </w:r>
      </w:hyperlink>
      <w:r>
        <w:t xml:space="preserve"> настоящих Правил;</w:t>
      </w:r>
    </w:p>
    <w:p w:rsidR="00B25F90" w:rsidRDefault="00B25F90">
      <w:pPr>
        <w:pStyle w:val="ConsPlusNormal"/>
        <w:spacing w:before="220"/>
        <w:ind w:firstLine="540"/>
        <w:jc w:val="both"/>
      </w:pPr>
      <w:r>
        <w:lastRenderedPageBreak/>
        <w:t xml:space="preserve">параметры котлоагрегата (паропроизводительность) после реализации проекта модернизации котельного оборудования, параметры паровой (газовой) турбины (установленная электрическая мощность) после реализации проекта модернизации турбинного оборудования и параметры иного оборудования после реализации мероприятий, указанных в </w:t>
      </w:r>
      <w:hyperlink w:anchor="P2690" w:history="1">
        <w:r>
          <w:rPr>
            <w:color w:val="0000FF"/>
          </w:rPr>
          <w:t>подпункте 3 пункта 266</w:t>
        </w:r>
      </w:hyperlink>
      <w:r>
        <w:t xml:space="preserve"> настоящих Правил;</w:t>
      </w:r>
    </w:p>
    <w:p w:rsidR="00B25F90" w:rsidRDefault="00B25F90">
      <w:pPr>
        <w:pStyle w:val="ConsPlusNormal"/>
        <w:spacing w:before="220"/>
        <w:ind w:firstLine="540"/>
        <w:jc w:val="both"/>
      </w:pPr>
      <w:r>
        <w:t>перечень и параметры генерирующих объектов, выводимых из эксплуатации в процессе реализации проекта модернизации и вводимых в эксплуатацию в процессе реализации проекта модернизации, с указанием электростанции, к которой относятся такие объекты;</w:t>
      </w:r>
    </w:p>
    <w:p w:rsidR="00B25F90" w:rsidRDefault="00B25F90">
      <w:pPr>
        <w:pStyle w:val="ConsPlusNormal"/>
        <w:spacing w:before="220"/>
        <w:ind w:firstLine="540"/>
        <w:jc w:val="both"/>
      </w:pPr>
      <w:r>
        <w:t xml:space="preserve">стоимостные параметры проекта модернизации, указанные в </w:t>
      </w:r>
      <w:hyperlink w:anchor="P2765" w:history="1">
        <w:r>
          <w:rPr>
            <w:color w:val="0000FF"/>
          </w:rPr>
          <w:t>пункте 273</w:t>
        </w:r>
      </w:hyperlink>
      <w:r>
        <w:t xml:space="preserve"> настоящих Правил;</w:t>
      </w:r>
    </w:p>
    <w:p w:rsidR="00B25F90" w:rsidRDefault="00B25F90">
      <w:pPr>
        <w:pStyle w:val="ConsPlusNormal"/>
        <w:spacing w:before="220"/>
        <w:ind w:firstLine="540"/>
        <w:jc w:val="both"/>
      </w:pPr>
      <w:r>
        <w:t>планируемый месяц начала поставки мощности по окончании реализации проекта модернизации в период начала поставки мощности по итогам соответствующего отбора проектов модернизации с указанием согласия на изменение данного параметра при формировании графика реализации проектов модернизации;</w:t>
      </w:r>
    </w:p>
    <w:p w:rsidR="00B25F90" w:rsidRDefault="00B25F90">
      <w:pPr>
        <w:pStyle w:val="ConsPlusNormal"/>
        <w:spacing w:before="220"/>
        <w:ind w:firstLine="540"/>
        <w:jc w:val="both"/>
      </w:pPr>
      <w:r>
        <w:t>количество календарных месяцев, составляющих период реализации мероприятий по модернизации, которое не может составлять менее 6 месяцев и превышать 36 месяцев.</w:t>
      </w:r>
    </w:p>
    <w:p w:rsidR="00B25F90" w:rsidRDefault="00B25F90">
      <w:pPr>
        <w:pStyle w:val="ConsPlusNormal"/>
        <w:spacing w:before="220"/>
        <w:ind w:firstLine="540"/>
        <w:jc w:val="both"/>
      </w:pPr>
      <w:bookmarkStart w:id="287" w:name="P2765"/>
      <w:bookmarkEnd w:id="287"/>
      <w:r>
        <w:t>273. В ценовой заявке на участие в отборе проектов модернизации указываются следующие стоимостные параметры:</w:t>
      </w:r>
    </w:p>
    <w:p w:rsidR="00B25F90" w:rsidRDefault="00B25F90">
      <w:pPr>
        <w:pStyle w:val="ConsPlusNormal"/>
        <w:spacing w:before="220"/>
        <w:ind w:firstLine="540"/>
        <w:jc w:val="both"/>
      </w:pPr>
      <w:r>
        <w:t>значение удельных затрат на эксплуатацию генерирующего объекта после реализации проекта модернизации (выраженное в рублях на МВт в месяц в ценах текущего года);</w:t>
      </w:r>
    </w:p>
    <w:p w:rsidR="00B25F90" w:rsidRDefault="00B25F90">
      <w:pPr>
        <w:pStyle w:val="ConsPlusNormal"/>
        <w:spacing w:before="220"/>
        <w:ind w:firstLine="540"/>
        <w:jc w:val="both"/>
      </w:pPr>
      <w:r>
        <w:t>значение капитальных затрат на реализацию проекта модернизации (выраженное в рублях);</w:t>
      </w:r>
    </w:p>
    <w:p w:rsidR="00B25F90" w:rsidRDefault="00B25F90">
      <w:pPr>
        <w:pStyle w:val="ConsPlusNormal"/>
        <w:spacing w:before="220"/>
        <w:ind w:firstLine="540"/>
        <w:jc w:val="both"/>
      </w:pPr>
      <w:r>
        <w:t>коэффициент, характеризующий прогнозную прибыль от продажи электрической энергии по итогам конкурентного отбора ценовых заявок на сутки вперед.</w:t>
      </w:r>
    </w:p>
    <w:p w:rsidR="00B25F90" w:rsidRDefault="00B25F90">
      <w:pPr>
        <w:pStyle w:val="ConsPlusNormal"/>
        <w:spacing w:before="220"/>
        <w:ind w:firstLine="540"/>
        <w:jc w:val="both"/>
      </w:pPr>
      <w:r>
        <w:t>Значение удельных затрат на эксплуатацию генерирующего объекта после реализации проекта модернизации не может превышать цену, определенную для соответствующей ценовой зоны по итогам конкурентного отбора мощности, проведенного в 2017 году, проиндексированную для отборов проектов модернизации, проводимых в 2019 году и в последующих годах, в соответствии с индексом потребительских цен за период с 1 января 2018 г. до 31 декабря года, предшествующего году, в котором проводится такой отбор.</w:t>
      </w:r>
    </w:p>
    <w:p w:rsidR="00B25F90" w:rsidRDefault="00B25F90">
      <w:pPr>
        <w:pStyle w:val="ConsPlusNormal"/>
        <w:spacing w:before="220"/>
        <w:ind w:firstLine="540"/>
        <w:jc w:val="both"/>
      </w:pPr>
      <w:r>
        <w:t xml:space="preserve">Значение капитальных затрат на реализацию проекта модернизации не может превышать величину предельных максимальных капитальных затрат на реализацию соответствующего проекта модернизации, определенную в соответствии с </w:t>
      </w:r>
      <w:hyperlink r:id="rId1241" w:history="1">
        <w:r>
          <w:rPr>
            <w:color w:val="0000FF"/>
          </w:rPr>
          <w:t>Правилами</w:t>
        </w:r>
      </w:hyperlink>
      <w:r>
        <w:t xml:space="preserve">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 утвержденными постановлением Правительства Российской Федерации от 25 января 2019 г. N 43 "О проведении отборов проектов модернизации генерирующих объектов тепловых электростанций", и не может быть менее величины предельных минимальных капитальных затрат, определенной в соответствии с указанными Правилами, для реализации соответствующего проекта модернизации. Значение коэффициента, характеризующего прогнозную прибыль от продажи электрической энергии по итогам конкурентного отбора ценовых заявок на сутки вперед, не может быть менее 0,04 (0,25 для проекта модернизации, предусматривающего перевод генерирующего объекта, работающего с использованием паросилового цикла, в работу с использованием парогазового цикла) и более 0,38.</w:t>
      </w:r>
    </w:p>
    <w:p w:rsidR="00B25F90" w:rsidRDefault="00B25F90">
      <w:pPr>
        <w:pStyle w:val="ConsPlusNormal"/>
        <w:spacing w:before="220"/>
        <w:ind w:firstLine="540"/>
        <w:jc w:val="both"/>
      </w:pPr>
      <w:r>
        <w:t xml:space="preserve">274. В ходе отбора проектов модернизации в порядке, предусмотренном договором о присоединении к торговой системе оптового рынка, рассматриваются и сопоставляются ценовые заявки на участие в отборе проектов модернизации, соответствующие требованиям настоящих </w:t>
      </w:r>
      <w:r>
        <w:lastRenderedPageBreak/>
        <w:t>Правил и договора о присоединении к торговой системе оптового рынка.</w:t>
      </w:r>
    </w:p>
    <w:p w:rsidR="00B25F90" w:rsidRDefault="00B25F90">
      <w:pPr>
        <w:pStyle w:val="ConsPlusNormal"/>
        <w:spacing w:before="220"/>
        <w:ind w:firstLine="540"/>
        <w:jc w:val="both"/>
      </w:pPr>
      <w:r>
        <w:t>При проведении отбора проектов модернизации в 2021 году в порядке, предусмотренном договором о присоединении к торговой системе оптового рынка, отдельно рассматриваются и сопоставляются ценовые заявки на участие в отборе проектов модернизации, поданные в отношении проектов модернизации, предусматривающих установку газовых турбин, относимых к образцам инновационного энергетического оборудования, и иных проектов.</w:t>
      </w:r>
    </w:p>
    <w:p w:rsidR="00B25F90" w:rsidRDefault="00B25F90">
      <w:pPr>
        <w:pStyle w:val="ConsPlusNormal"/>
        <w:jc w:val="both"/>
      </w:pPr>
      <w:r>
        <w:t xml:space="preserve">(абзац введен </w:t>
      </w:r>
      <w:hyperlink r:id="rId1242" w:history="1">
        <w:r>
          <w:rPr>
            <w:color w:val="0000FF"/>
          </w:rPr>
          <w:t>Постановлением</w:t>
        </w:r>
      </w:hyperlink>
      <w:r>
        <w:t xml:space="preserve"> Правительства РФ от 29.06.2020 N 948; в ред. </w:t>
      </w:r>
      <w:hyperlink r:id="rId1243" w:history="1">
        <w:r>
          <w:rPr>
            <w:color w:val="0000FF"/>
          </w:rPr>
          <w:t>Постановления</w:t>
        </w:r>
      </w:hyperlink>
      <w:r>
        <w:t xml:space="preserve"> Правительства РФ от 30.11.2020 N 1974)</w:t>
      </w:r>
    </w:p>
    <w:p w:rsidR="00B25F90" w:rsidRDefault="00B25F90">
      <w:pPr>
        <w:pStyle w:val="ConsPlusNormal"/>
        <w:spacing w:before="220"/>
        <w:ind w:firstLine="540"/>
        <w:jc w:val="both"/>
      </w:pPr>
      <w:bookmarkStart w:id="288" w:name="P2774"/>
      <w:bookmarkEnd w:id="288"/>
      <w:r>
        <w:t>275. В целях сравнения ценовых заявок на участие в отборе проектов модернизации для каждого проекта модернизации, в отношении которого подана ценовая заявка, с использованием указанных в ней значений стоимостных параметров, рассчитывается показатель эффективности.</w:t>
      </w:r>
    </w:p>
    <w:p w:rsidR="00B25F90" w:rsidRDefault="00B25F90">
      <w:pPr>
        <w:pStyle w:val="ConsPlusNormal"/>
        <w:spacing w:before="220"/>
        <w:ind w:firstLine="540"/>
        <w:jc w:val="both"/>
      </w:pPr>
      <w:r>
        <w:t xml:space="preserve">Показатель эффективности рассчитывается как сумма среднего значения цен, определенных по итогам конкурентного отбора ценовых заявок на сутки вперед в ценовой зоне оптового рынка, к которой относится планируемое к модернизации генерирующее оборудование, опубликованного системным оператором в соответствии с </w:t>
      </w:r>
      <w:hyperlink w:anchor="P2739" w:history="1">
        <w:r>
          <w:rPr>
            <w:color w:val="0000FF"/>
          </w:rPr>
          <w:t>пунктом 270</w:t>
        </w:r>
      </w:hyperlink>
      <w:r>
        <w:t xml:space="preserve"> настоящих Правил, умноженного на разницу единицы и указанного в ценовой заявке на участие в отборе проектов модернизации коэффициента, характеризующего прогнозную прибыль от продажи электрической энергии по итогам конкурентного отбора ценовых заявок на сутки вперед, и отношения рассчитанной для целей настоящего пункта стоимости мощности к умноженному на среднее количество часов в календарном месяце значению коэффициента использования установленной мощности генерирующего объекта для отбора проектов модернизации.</w:t>
      </w:r>
    </w:p>
    <w:p w:rsidR="00B25F90" w:rsidRDefault="00B25F90">
      <w:pPr>
        <w:pStyle w:val="ConsPlusNormal"/>
        <w:spacing w:before="220"/>
        <w:ind w:firstLine="540"/>
        <w:jc w:val="both"/>
      </w:pPr>
      <w:r>
        <w:t xml:space="preserve">Стоимость мощности генерирующего объекта для целей настоящего пункта рассчитывается в соответствии с договором о присоединении к торговой системе оптового рынка как сумма значения удельных затрат на эксплуатацию генерирующего объекта и произведения коэффициента, отражающего величину компенсации затрат на уплату поставщиком налога на имущество и налога на прибыль, равного 1,185, и величины плановой компенсации капитальных затрат, рассчитанной в соответствии с </w:t>
      </w:r>
      <w:hyperlink w:anchor="P2817" w:history="1">
        <w:r>
          <w:rPr>
            <w:color w:val="0000FF"/>
          </w:rPr>
          <w:t>пунктом 282</w:t>
        </w:r>
      </w:hyperlink>
      <w:r>
        <w:t xml:space="preserve"> настоящих Правил для порядкового номера месяца, равного 13, исходя из коэффициента индексации, равного единице, и значения нормы доходности, опубликованного в соответствии с </w:t>
      </w:r>
      <w:hyperlink w:anchor="P2739" w:history="1">
        <w:r>
          <w:rPr>
            <w:color w:val="0000FF"/>
          </w:rPr>
          <w:t>пунктом 270</w:t>
        </w:r>
      </w:hyperlink>
      <w:r>
        <w:t xml:space="preserve"> настоящих Правил.</w:t>
      </w:r>
    </w:p>
    <w:p w:rsidR="00B25F90" w:rsidRDefault="00B25F90">
      <w:pPr>
        <w:pStyle w:val="ConsPlusNormal"/>
        <w:spacing w:before="220"/>
        <w:ind w:firstLine="540"/>
        <w:jc w:val="both"/>
      </w:pPr>
      <w:r>
        <w:t>Коэффициент использования установленной мощности генерирующего объекта для отбора проектов модернизации определяется равным фактическому коэффициенту использования установленной мощности генерирующего объекта, рассчитанному организацией коммерческой инфраструктуры в порядке, определенном договором о присоединении к торговой системе оптового рынка, как отношение объема электрической энергии, произведенного с использованием соответствующего генерирующего объекта (генерирующих объектов, в отношении которых подана одна ценовая заявка на участие в отборе проектов модернизации) за период, равный двум календарным годам, предшествующим дате проведения отбора проектов модернизации, к объему установленной мощности данного генерирующего объекта (генерирующих объектов, в отношении которых подана одна ценовая заявка на участие в отборе проектов модернизации), умноженному на количество часов в указанном периоде. Если фактический коэффициент использования установленной мощности генерирующего объекта принимает значение, меньшее 0,6, то коэффициент использования установленной мощности генерирующего объекта для отбора проектов модернизации увеличивается на разность 1/10 и значения фактического коэффициента использования установленной мощности генерирующего объекта, умноженного на 1/6. Для проекта модернизации, предусматривающего перевод генерирующего объекта, работающего с использованием паросилового цикла, в работу с использованием парогазового цикла, коэффициент использования установленной мощности генерирующего объекта для отбора проектов модернизации принимается равным 0,75.</w:t>
      </w:r>
    </w:p>
    <w:p w:rsidR="00B25F90" w:rsidRDefault="00B25F90">
      <w:pPr>
        <w:pStyle w:val="ConsPlusNormal"/>
        <w:spacing w:before="220"/>
        <w:ind w:firstLine="540"/>
        <w:jc w:val="both"/>
      </w:pPr>
      <w:bookmarkStart w:id="289" w:name="P2778"/>
      <w:bookmarkEnd w:id="289"/>
      <w:r>
        <w:t xml:space="preserve">276. В ходе отбора проектов модернизации определяются проекты модернизации и </w:t>
      </w:r>
      <w:r>
        <w:lastRenderedPageBreak/>
        <w:t xml:space="preserve">соответствующие генерирующие объекты с наименьшими значениями показателя эффективности, рассчитанными в соответствии с </w:t>
      </w:r>
      <w:hyperlink w:anchor="P2774" w:history="1">
        <w:r>
          <w:rPr>
            <w:color w:val="0000FF"/>
          </w:rPr>
          <w:t>пунктом 275</w:t>
        </w:r>
      </w:hyperlink>
      <w:r>
        <w:t xml:space="preserve"> настоящих Правил, для которых одновременно выполняются следующие условия:</w:t>
      </w:r>
    </w:p>
    <w:p w:rsidR="00B25F90" w:rsidRDefault="00B25F90">
      <w:pPr>
        <w:pStyle w:val="ConsPlusNormal"/>
        <w:spacing w:before="220"/>
        <w:ind w:firstLine="540"/>
        <w:jc w:val="both"/>
      </w:pPr>
      <w:r>
        <w:t xml:space="preserve">суммарное снижение установленной мощности генерирующих объектов, расположенных на одной территории, определенной в соответствии с </w:t>
      </w:r>
      <w:hyperlink w:anchor="P2748" w:history="1">
        <w:r>
          <w:rPr>
            <w:color w:val="0000FF"/>
          </w:rPr>
          <w:t>пунктом 271</w:t>
        </w:r>
      </w:hyperlink>
      <w:r>
        <w:t xml:space="preserve"> настоящих Правил, в каждом месяце периода реализации проекта модернизации (с учетом возможности изменения месяца начала поставки мощности) не превышает значение максимального совокупного снижения установленной мощности генерирующих объектов, в отношении которых одновременно реализуются проекты модернизации, опубликованное для отбора проектов модернизации в соответствии с </w:t>
      </w:r>
      <w:hyperlink w:anchor="P2744" w:history="1">
        <w:r>
          <w:rPr>
            <w:color w:val="0000FF"/>
          </w:rPr>
          <w:t>подпунктом 3 пункта 270</w:t>
        </w:r>
      </w:hyperlink>
      <w:r>
        <w:t xml:space="preserve"> настоящих Правил. При проведении отбора проектов модернизации в 2021 году данное условие одновременно применяется в порядке, установленном договором о присоединении к торговой системе оптового рынка, и в отношении проектов модернизации, предусматривающих установку газовых турбин, относимых к образцам инновационного энергетического оборудования, и в отношении иных проектов;</w:t>
      </w:r>
    </w:p>
    <w:p w:rsidR="00B25F90" w:rsidRDefault="00B25F90">
      <w:pPr>
        <w:pStyle w:val="ConsPlusNormal"/>
        <w:jc w:val="both"/>
      </w:pPr>
      <w:r>
        <w:t xml:space="preserve">(в ред. Постановлений Правительства РФ от 29.06.2020 </w:t>
      </w:r>
      <w:hyperlink r:id="rId1244" w:history="1">
        <w:r>
          <w:rPr>
            <w:color w:val="0000FF"/>
          </w:rPr>
          <w:t>N 948</w:t>
        </w:r>
      </w:hyperlink>
      <w:r>
        <w:t xml:space="preserve">, от 30.11.2020 </w:t>
      </w:r>
      <w:hyperlink r:id="rId1245" w:history="1">
        <w:r>
          <w:rPr>
            <w:color w:val="0000FF"/>
          </w:rPr>
          <w:t>N 1974</w:t>
        </w:r>
      </w:hyperlink>
      <w:r>
        <w:t>)</w:t>
      </w:r>
    </w:p>
    <w:p w:rsidR="00B25F90" w:rsidRDefault="00B25F90">
      <w:pPr>
        <w:pStyle w:val="ConsPlusNormal"/>
        <w:spacing w:before="220"/>
        <w:ind w:firstLine="540"/>
        <w:jc w:val="both"/>
      </w:pPr>
      <w:r>
        <w:t xml:space="preserve">суммарный объем установленной мощности генерирующих объектов, расположенных на территории одной ценовой зоны оптового рынка, для каждого года периода начала поставки мощности по итогам отбора проектов модернизации не превышает значение максимальной совокупной установленной мощности генерирующих объектов, которые могут быть определены по итогам отбора проектов модернизации, установленное в соответствии с </w:t>
      </w:r>
      <w:hyperlink w:anchor="P2678" w:history="1">
        <w:r>
          <w:rPr>
            <w:color w:val="0000FF"/>
          </w:rPr>
          <w:t>пунктом 265</w:t>
        </w:r>
      </w:hyperlink>
      <w:r>
        <w:t xml:space="preserve"> настоящих Правил, увеличенное на разницу соответствующего ограничения объема совокупной установленной мощности, которое использовалось при проведении отбора проектов модернизации на предшествующий календарный год, и суммарного объема мощности генерирующих объектов, включенных в отношении предшествующего календарного года и соответствующей ценовой зоны оптового рынка в предварительный график реализации проектов модернизации.</w:t>
      </w:r>
    </w:p>
    <w:p w:rsidR="00B25F90" w:rsidRDefault="00B25F90">
      <w:pPr>
        <w:pStyle w:val="ConsPlusNormal"/>
        <w:jc w:val="both"/>
      </w:pPr>
      <w:r>
        <w:t xml:space="preserve">(в ред. </w:t>
      </w:r>
      <w:hyperlink r:id="rId1246"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 xml:space="preserve">При проведении отбора проектов модернизации в 2021 году в отношении проектов модернизации, предусматривающих установку газовых турбин, относимых к образцам инновационного энергетического оборудования, суммарный объем установленной мощности генерирующих объектов, определенных по итогам такого отбора проектов модернизации, не должен превышать 1610 МВт. При этом суммарный объем установленной мощности генерирующих объектов, расположенных на территории второй ценовой зоны оптового рынка, не должен превышать 322 МВт. Дополнительно при проведении указанного отбора проектов модернизации должно выполняться следующее условие о количестве газовых турбин, относимых к образцам инновационного энергетического оборудования, соответствующих каждому из диапазонов мощности, предусмотренных </w:t>
      </w:r>
      <w:hyperlink r:id="rId1247" w:history="1">
        <w:r>
          <w:rPr>
            <w:color w:val="0000FF"/>
          </w:rPr>
          <w:t>распоряжением</w:t>
        </w:r>
      </w:hyperlink>
      <w:r>
        <w:t xml:space="preserve"> Правительства Российской Федерации от 24 апреля 2019 г. N 817-р, определяющим образцы инновационного энергетического оборудования, установка которых предусматривается в проектах модернизации, определенных по итогам такого отбора проектов модернизации, - не более 2 газовых турбин с мощностью в диапазоне от 65 МВт до 80 МВт, не более 3 газовых турбин с мощностью в диапазоне от 100 МВт до 130 МВт и не более 4 газовых турбин с мощностью в диапазоне от 150 МВт до 190 МВт.</w:t>
      </w:r>
    </w:p>
    <w:p w:rsidR="00B25F90" w:rsidRDefault="00B25F90">
      <w:pPr>
        <w:pStyle w:val="ConsPlusNormal"/>
        <w:jc w:val="both"/>
      </w:pPr>
      <w:r>
        <w:t xml:space="preserve">(в ред. </w:t>
      </w:r>
      <w:hyperlink r:id="rId1248" w:history="1">
        <w:r>
          <w:rPr>
            <w:color w:val="0000FF"/>
          </w:rPr>
          <w:t>Постановления</w:t>
        </w:r>
      </w:hyperlink>
      <w:r>
        <w:t xml:space="preserve"> Правительства РФ от 18.03.2021 N 395)</w:t>
      </w:r>
    </w:p>
    <w:p w:rsidR="00B25F90" w:rsidRDefault="00B25F90">
      <w:pPr>
        <w:pStyle w:val="ConsPlusNormal"/>
        <w:spacing w:before="220"/>
        <w:ind w:firstLine="540"/>
        <w:jc w:val="both"/>
      </w:pPr>
      <w:r>
        <w:t xml:space="preserve">Для проектов модернизации с равными значениями показателя эффективности приоритет при отборе проектов модернизации устанавливается в соответствии с договором о присоединении к торговой системе оптового рынка с учетом отбора в первую очередь проекта модернизации, заявленного в отношении генерирующего объекта, с использованием которого осуществляется выработка тепловой энергии, во вторую очередь - проекта модернизации, заявленного в отношении генерирующего объекта, расположенного на территории с меньшим значением максимального совокупного снижения установленной мощности генерирующих объектов, в </w:t>
      </w:r>
      <w:r>
        <w:lastRenderedPageBreak/>
        <w:t>отношении которых могут одновременно реализовываться проекты модернизации, в третью очередь - проекта модернизации, в отношении которого ценовая заявка на участие в отборе проектов модернизации была подана раньше.</w:t>
      </w:r>
    </w:p>
    <w:p w:rsidR="00B25F90" w:rsidRDefault="00B25F90">
      <w:pPr>
        <w:pStyle w:val="ConsPlusNormal"/>
        <w:spacing w:before="220"/>
        <w:ind w:firstLine="540"/>
        <w:jc w:val="both"/>
      </w:pPr>
      <w:r>
        <w:t>Перечень определенных в соответствии с настоящим пунктом проектов и генерирующих объектов публикуется системным оператором не позднее 5 рабочих дней после окончания периода подачи ценовых заявок на участие в отборе проектов модернизации.</w:t>
      </w:r>
    </w:p>
    <w:p w:rsidR="00B25F90" w:rsidRDefault="00B25F90">
      <w:pPr>
        <w:pStyle w:val="ConsPlusNormal"/>
        <w:spacing w:before="220"/>
        <w:ind w:firstLine="540"/>
        <w:jc w:val="both"/>
      </w:pPr>
      <w:bookmarkStart w:id="290" w:name="P2787"/>
      <w:bookmarkEnd w:id="290"/>
      <w:r>
        <w:t xml:space="preserve">277. В отношении генерирующих объектов, определенных в соответствии с </w:t>
      </w:r>
      <w:hyperlink w:anchor="P2778" w:history="1">
        <w:r>
          <w:rPr>
            <w:color w:val="0000FF"/>
          </w:rPr>
          <w:t>пунктом 276</w:t>
        </w:r>
      </w:hyperlink>
      <w:r>
        <w:t xml:space="preserve"> настоящих Правил, системный оператор формирует предварительный график реализации проектов модернизации, исходя из указанного в ценовой заявке на участие в отборе проектов модернизации количества календарных месяцев, составляющих период реализации проектов модернизации с учетом возможности изменения даты начала поставки мощности, указанной в ценовой заявке на участие в отборе проектов модернизации, в рамках периода начала поставки мощности по итогам соответствующего отбора проектов модернизации.</w:t>
      </w:r>
    </w:p>
    <w:p w:rsidR="00B25F90" w:rsidRDefault="00B25F90">
      <w:pPr>
        <w:pStyle w:val="ConsPlusNormal"/>
        <w:spacing w:before="220"/>
        <w:ind w:firstLine="540"/>
        <w:jc w:val="both"/>
      </w:pPr>
      <w:r>
        <w:t xml:space="preserve">При невозможности учета в предварительном графике реализации проектов модернизации всех генерирующих объектов, определенных в соответствии с </w:t>
      </w:r>
      <w:hyperlink w:anchor="P2778" w:history="1">
        <w:r>
          <w:rPr>
            <w:color w:val="0000FF"/>
          </w:rPr>
          <w:t>пунктом 276</w:t>
        </w:r>
      </w:hyperlink>
      <w:r>
        <w:t xml:space="preserve"> настоящих Правил, по причине выявления системным оператором возможности наступления в течение заявленного периода реализации проекта модернизации последствий, предусмотренных </w:t>
      </w:r>
      <w:hyperlink r:id="rId1249" w:history="1">
        <w:r>
          <w:rPr>
            <w:color w:val="0000FF"/>
          </w:rPr>
          <w:t>Правилами</w:t>
        </w:r>
      </w:hyperlink>
      <w:r>
        <w:t xml:space="preserve"> вывода объектов электроэнергетики в ремонт и из эксплуатации, системный оператор в порядке, установленном договором о присоединении к торговой системе оптового рынка, определяет генерирующие объекты, которые не включаются в предварительный график реализации проектов модернизации. Определение таких объектов производится с учетом рассчитанного в соответствии с </w:t>
      </w:r>
      <w:hyperlink w:anchor="P2774" w:history="1">
        <w:r>
          <w:rPr>
            <w:color w:val="0000FF"/>
          </w:rPr>
          <w:t>пунктом 275</w:t>
        </w:r>
      </w:hyperlink>
      <w:r>
        <w:t xml:space="preserve"> настоящих Правил показателя эффективности.</w:t>
      </w:r>
    </w:p>
    <w:p w:rsidR="00B25F90" w:rsidRDefault="00B25F90">
      <w:pPr>
        <w:pStyle w:val="ConsPlusNormal"/>
        <w:spacing w:before="220"/>
        <w:ind w:firstLine="540"/>
        <w:jc w:val="both"/>
      </w:pPr>
      <w:r>
        <w:t>По результатам отбора проектов модернизации системный оператор в течение 1 месяца после окончания периода подачи ценовых заявок на участие в отборе проектов модернизации публикует:</w:t>
      </w:r>
    </w:p>
    <w:p w:rsidR="00B25F90" w:rsidRDefault="00B25F90">
      <w:pPr>
        <w:pStyle w:val="ConsPlusNormal"/>
        <w:spacing w:before="220"/>
        <w:ind w:firstLine="540"/>
        <w:jc w:val="both"/>
      </w:pPr>
      <w:r>
        <w:t>предварительный график реализации проектов модернизации;</w:t>
      </w:r>
    </w:p>
    <w:p w:rsidR="00B25F90" w:rsidRDefault="00B25F90">
      <w:pPr>
        <w:pStyle w:val="ConsPlusNormal"/>
        <w:spacing w:before="220"/>
        <w:ind w:firstLine="540"/>
        <w:jc w:val="both"/>
      </w:pPr>
      <w:r>
        <w:t>перечень генерирующих объектов, включенных в предварительный график реализации проектов модернизации.</w:t>
      </w:r>
    </w:p>
    <w:p w:rsidR="00B25F90" w:rsidRDefault="00B25F90">
      <w:pPr>
        <w:pStyle w:val="ConsPlusNormal"/>
        <w:spacing w:before="220"/>
        <w:ind w:firstLine="540"/>
        <w:jc w:val="both"/>
      </w:pPr>
      <w:r>
        <w:t>В отношении каждого генерирующего объекта указывается:</w:t>
      </w:r>
    </w:p>
    <w:p w:rsidR="00B25F90" w:rsidRDefault="00B25F90">
      <w:pPr>
        <w:pStyle w:val="ConsPlusNormal"/>
        <w:spacing w:before="220"/>
        <w:ind w:firstLine="540"/>
        <w:jc w:val="both"/>
      </w:pPr>
      <w:r>
        <w:t>перечень мероприятий по модернизации;</w:t>
      </w:r>
    </w:p>
    <w:p w:rsidR="00B25F90" w:rsidRDefault="00B25F90">
      <w:pPr>
        <w:pStyle w:val="ConsPlusNormal"/>
        <w:spacing w:before="220"/>
        <w:ind w:firstLine="540"/>
        <w:jc w:val="both"/>
      </w:pPr>
      <w:r>
        <w:t>стоимостные параметры, указанные в ценовой заявке на участие в отборе проектов модернизации, поданной в отношении соответствующего генерирующего объекта;</w:t>
      </w:r>
    </w:p>
    <w:p w:rsidR="00B25F90" w:rsidRDefault="00B25F90">
      <w:pPr>
        <w:pStyle w:val="ConsPlusNormal"/>
        <w:spacing w:before="220"/>
        <w:ind w:firstLine="540"/>
        <w:jc w:val="both"/>
      </w:pPr>
      <w:r>
        <w:t xml:space="preserve">значение коэффициента использования установленной мощности для отбора проектов модернизации, определяемое для соответствующего генерирующего объекта в соответствии с </w:t>
      </w:r>
      <w:hyperlink w:anchor="P2774" w:history="1">
        <w:r>
          <w:rPr>
            <w:color w:val="0000FF"/>
          </w:rPr>
          <w:t>пунктом 275</w:t>
        </w:r>
      </w:hyperlink>
      <w:r>
        <w:t xml:space="preserve"> настоящих Правил;</w:t>
      </w:r>
    </w:p>
    <w:p w:rsidR="00B25F90" w:rsidRDefault="00B25F90">
      <w:pPr>
        <w:pStyle w:val="ConsPlusNormal"/>
        <w:spacing w:before="220"/>
        <w:ind w:firstLine="540"/>
        <w:jc w:val="both"/>
      </w:pPr>
      <w:r>
        <w:t xml:space="preserve">значение показателя эффективности, рассчитанное в соответствии с </w:t>
      </w:r>
      <w:hyperlink w:anchor="P2774" w:history="1">
        <w:r>
          <w:rPr>
            <w:color w:val="0000FF"/>
          </w:rPr>
          <w:t>пунктом 275</w:t>
        </w:r>
      </w:hyperlink>
      <w:r>
        <w:t xml:space="preserve"> настоящих Правил;</w:t>
      </w:r>
    </w:p>
    <w:p w:rsidR="00B25F90" w:rsidRDefault="00B25F90">
      <w:pPr>
        <w:pStyle w:val="ConsPlusNormal"/>
        <w:spacing w:before="220"/>
        <w:ind w:firstLine="540"/>
        <w:jc w:val="both"/>
      </w:pPr>
      <w:r>
        <w:t>период реализации проекта модернизации.</w:t>
      </w:r>
    </w:p>
    <w:p w:rsidR="00B25F90" w:rsidRDefault="00B25F90">
      <w:pPr>
        <w:pStyle w:val="ConsPlusNormal"/>
        <w:spacing w:before="220"/>
        <w:ind w:firstLine="540"/>
        <w:jc w:val="both"/>
      </w:pPr>
      <w:r>
        <w:t xml:space="preserve">Указанная информация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результатам отбора проектов модернизации, проводимого в 2021 году, в указанный федеральный орган также направляется перечень генерирующих объектов, в отношении которых были поданы ценовые </w:t>
      </w:r>
      <w:r>
        <w:lastRenderedPageBreak/>
        <w:t>заявки на участие в отборе проектов модернизации, предусматривающих установку газовых турбин, относимых к образцам инновационного энергетического оборудования, с началом поставки мощности по итогам этого отбора в период с 1 января 2027 г. по 31 декабря 2029 г., соответствующие требованиям настоящих Правил и договора о присоединении к торговой системе оптового рынка, но которые не были включены в перечень генерирующих объектов, включенных в предварительный график реализации проектов модернизации.</w:t>
      </w:r>
    </w:p>
    <w:p w:rsidR="00B25F90" w:rsidRDefault="00B25F90">
      <w:pPr>
        <w:pStyle w:val="ConsPlusNormal"/>
        <w:jc w:val="both"/>
      </w:pPr>
      <w:r>
        <w:t xml:space="preserve">(в ред. Постановлений Правительства РФ от 29.06.2020 </w:t>
      </w:r>
      <w:hyperlink r:id="rId1250" w:history="1">
        <w:r>
          <w:rPr>
            <w:color w:val="0000FF"/>
          </w:rPr>
          <w:t>N 948</w:t>
        </w:r>
      </w:hyperlink>
      <w:r>
        <w:t xml:space="preserve">, от 18.03.2021 </w:t>
      </w:r>
      <w:hyperlink r:id="rId1251" w:history="1">
        <w:r>
          <w:rPr>
            <w:color w:val="0000FF"/>
          </w:rPr>
          <w:t>N 395</w:t>
        </w:r>
      </w:hyperlink>
      <w:r>
        <w:t>)</w:t>
      </w:r>
    </w:p>
    <w:p w:rsidR="00B25F90" w:rsidRDefault="00B25F90">
      <w:pPr>
        <w:pStyle w:val="ConsPlusNormal"/>
        <w:spacing w:before="220"/>
        <w:ind w:firstLine="540"/>
        <w:jc w:val="both"/>
      </w:pPr>
      <w:r>
        <w:t xml:space="preserve">278.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7 календарных дней после получения от системного оператора указанной в </w:t>
      </w:r>
      <w:hyperlink w:anchor="P2787" w:history="1">
        <w:r>
          <w:rPr>
            <w:color w:val="0000FF"/>
          </w:rPr>
          <w:t>пункте 277</w:t>
        </w:r>
      </w:hyperlink>
      <w:r>
        <w:t xml:space="preserve"> настоящих Правил информации представляет ее в Правительство Российской Федерации.</w:t>
      </w:r>
    </w:p>
    <w:p w:rsidR="00B25F90" w:rsidRDefault="00B25F90">
      <w:pPr>
        <w:pStyle w:val="ConsPlusNormal"/>
        <w:spacing w:before="220"/>
        <w:ind w:firstLine="540"/>
        <w:jc w:val="both"/>
      </w:pPr>
      <w:r>
        <w:t xml:space="preserve">В перечень, утверждаемый Правительством Российской Федерации на основании результатов отбора проектов модернизации, включаются генерирующие объекты, включенные в предварительный график реализации проектов модернизации, сформированный в соответствии с </w:t>
      </w:r>
      <w:hyperlink w:anchor="P2787" w:history="1">
        <w:r>
          <w:rPr>
            <w:color w:val="0000FF"/>
          </w:rPr>
          <w:t>пунктом 277</w:t>
        </w:r>
      </w:hyperlink>
      <w:r>
        <w:t xml:space="preserve"> настоящих Правил, с указанием для каждого генерирующего объекта перечня мероприятий по модернизации и периода реализации проекта модернизации, объема установленной мощности после реализации проекта модернизации, стоимостных параметров, значения коэффициента использования установленной мощности для отбора проектов модернизации, определенного в соответствии с </w:t>
      </w:r>
      <w:hyperlink w:anchor="P2774" w:history="1">
        <w:r>
          <w:rPr>
            <w:color w:val="0000FF"/>
          </w:rPr>
          <w:t>пунктом 275</w:t>
        </w:r>
      </w:hyperlink>
      <w:r>
        <w:t xml:space="preserve"> настоящих Правил, и планируемого месяца начала поставки мощности по окончании реализации проекта модернизации.</w:t>
      </w:r>
    </w:p>
    <w:p w:rsidR="00B25F90" w:rsidRDefault="00B25F90">
      <w:pPr>
        <w:pStyle w:val="ConsPlusNormal"/>
        <w:spacing w:before="220"/>
        <w:ind w:firstLine="540"/>
        <w:jc w:val="both"/>
      </w:pPr>
      <w:r>
        <w:t>В случае если совокупный объем мощности генерирующих объектов, проекты по модернизации которых предусматривают установку газовых турбин, относимых к образцам инновационного энергетического оборудования, с началом поставки мощности в период с 1 января 2027 г. по 31 декабря 2029 г., включенных в предварительный график реализации проектов модернизации, составляет менее 1610 МВт, по решению Правительственной комиссии по вопросам развития электроэнергетики в перечень, утверждаемый Правительством Российской Федерации на основании результатов отбора проектов модернизации, могут быть включены генерирующие объекты, проекты модернизации которых предусматривают установку газовых турбин, относимых к образцам инновационного энергетического оборудования, из числа проектов, в отношении которых были поданы ценовые заявки на участие в отборе проектов модернизации, соответствующие требованиям настоящих Правил и договора о присоединении к торговой системе оптового рынка, но которые не были включены в перечень генерирующих объектов, включенных в предварительный график реализации проектов модернизации. При этом выбор генерирующих объектов осуществляется по критерию наименьшего значения показателя эффективности, а совокупный объем мощности генерирующих объектов, проекты модернизации которых предусматривают установку газовых турбин, относимых к образцам инновационного энергетического оборудования, включенных в перечень, утверждаемый Правительством Российской Федерации на основании результатов отбора проектов модернизации (с учетом его дополнения по решению Правительственной комиссии по вопросам развития электроэнергетики), не может превышать 1610 МВт.</w:t>
      </w:r>
    </w:p>
    <w:p w:rsidR="00B25F90" w:rsidRDefault="00B25F90">
      <w:pPr>
        <w:pStyle w:val="ConsPlusNormal"/>
        <w:jc w:val="both"/>
      </w:pPr>
      <w:r>
        <w:t xml:space="preserve">(п. 278 в ред. </w:t>
      </w:r>
      <w:hyperlink r:id="rId1252" w:history="1">
        <w:r>
          <w:rPr>
            <w:color w:val="0000FF"/>
          </w:rPr>
          <w:t>Постановления</w:t>
        </w:r>
      </w:hyperlink>
      <w:r>
        <w:t xml:space="preserve"> Правительства РФ от 18.03.2021 N 395)</w:t>
      </w:r>
    </w:p>
    <w:p w:rsidR="00B25F90" w:rsidRDefault="00B25F90">
      <w:pPr>
        <w:pStyle w:val="ConsPlusNormal"/>
        <w:spacing w:before="220"/>
        <w:ind w:firstLine="540"/>
        <w:jc w:val="both"/>
      </w:pPr>
      <w:r>
        <w:t xml:space="preserve">279. В отношении генерирующих объектов, включенных в перечень, утвержденный Правительством Российской Федерации на основании результатов отбора проектов модернизации, в порядке, установленном договором о присоединении к торговой системе оптового рынка, заключаются договоры купли-продажи (поставки) мощности, указанные в </w:t>
      </w:r>
      <w:hyperlink w:anchor="P191" w:history="1">
        <w:r>
          <w:rPr>
            <w:color w:val="0000FF"/>
          </w:rPr>
          <w:t>подпункте 15 пункта 4</w:t>
        </w:r>
      </w:hyperlink>
      <w:r>
        <w:t xml:space="preserve"> настоящих Правил, в которых устанавливаются обязательства сторон по поставке и оплате мощности.</w:t>
      </w:r>
    </w:p>
    <w:p w:rsidR="00B25F90" w:rsidRDefault="00B25F90">
      <w:pPr>
        <w:pStyle w:val="ConsPlusNormal"/>
        <w:spacing w:before="220"/>
        <w:ind w:firstLine="540"/>
        <w:jc w:val="both"/>
      </w:pPr>
      <w:r>
        <w:t xml:space="preserve">Права и обязанности поставщика по договорам, указанным в </w:t>
      </w:r>
      <w:hyperlink w:anchor="P191" w:history="1">
        <w:r>
          <w:rPr>
            <w:color w:val="0000FF"/>
          </w:rPr>
          <w:t>подпункте 15 пункта 4</w:t>
        </w:r>
      </w:hyperlink>
      <w:r>
        <w:t xml:space="preserve"> настоящих Правил, могут передаваться в порядке, установленном договором о присоединении к </w:t>
      </w:r>
      <w:r>
        <w:lastRenderedPageBreak/>
        <w:t>торговой системе оптового рынка, иным организациям при условии осуществления новым поставщиком купли-продажи электрической энергии и мощности на оптовом рынке с использованием группы (групп) точек поставки, относящихся к электрическим станциям, в отношении которых планируется реализация проекта модернизации, а также при условии наличия у нового поставщика статуса субъекта оптового рынка.</w:t>
      </w:r>
    </w:p>
    <w:p w:rsidR="00B25F90" w:rsidRDefault="00B25F90">
      <w:pPr>
        <w:pStyle w:val="ConsPlusNormal"/>
        <w:jc w:val="both"/>
      </w:pPr>
      <w:r>
        <w:t xml:space="preserve">(абзац введен </w:t>
      </w:r>
      <w:hyperlink r:id="rId1253" w:history="1">
        <w:r>
          <w:rPr>
            <w:color w:val="0000FF"/>
          </w:rPr>
          <w:t>Постановлением</w:t>
        </w:r>
      </w:hyperlink>
      <w:r>
        <w:t xml:space="preserve"> Правительства РФ от 29.06.2020 N 948)</w:t>
      </w:r>
    </w:p>
    <w:p w:rsidR="00B25F90" w:rsidRDefault="00B25F90">
      <w:pPr>
        <w:pStyle w:val="ConsPlusNormal"/>
        <w:spacing w:before="220"/>
        <w:ind w:firstLine="540"/>
        <w:jc w:val="both"/>
      </w:pPr>
      <w:r>
        <w:t xml:space="preserve">280. Объем мощности, составляющий обязательства поставщика по поставке мощности по договорам, указанным в </w:t>
      </w:r>
      <w:hyperlink w:anchor="P191" w:history="1">
        <w:r>
          <w:rPr>
            <w:color w:val="0000FF"/>
          </w:rPr>
          <w:t>подпункте 15 пункта 4</w:t>
        </w:r>
      </w:hyperlink>
      <w:r>
        <w:t xml:space="preserve"> настоящих Правил, устанавливается равным объему установленной мощности после реализации проекта модернизации, указанному для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B25F90" w:rsidRDefault="00B25F90">
      <w:pPr>
        <w:pStyle w:val="ConsPlusNormal"/>
        <w:spacing w:before="220"/>
        <w:ind w:firstLine="540"/>
        <w:jc w:val="both"/>
      </w:pPr>
      <w:r>
        <w:t xml:space="preserve">В случае если предельный объем поставки мощности генерирующего объекта меньше объема, равного 90 процентам объема мощности, составляющего обязательства поставщика по поставке мощности по договорам, указанным в </w:t>
      </w:r>
      <w:hyperlink w:anchor="P191" w:history="1">
        <w:r>
          <w:rPr>
            <w:color w:val="0000FF"/>
          </w:rPr>
          <w:t>подпункте 15 пункта 4</w:t>
        </w:r>
      </w:hyperlink>
      <w:r>
        <w:t xml:space="preserve"> настоящих Правил,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объемом, равным 90 процентам объема, составляющего обязательства поставщика по поставке мощности на оптовый рынок по указанным договорам, и предельным объемом поставки мощности, определенной по цене мощности, рассчитанной в соответствии с </w:t>
      </w:r>
      <w:hyperlink w:anchor="P2817" w:history="1">
        <w:r>
          <w:rPr>
            <w:color w:val="0000FF"/>
          </w:rPr>
          <w:t>пунктом 282</w:t>
        </w:r>
      </w:hyperlink>
      <w:r>
        <w:t xml:space="preserve"> настоящих Правил, с учетом особенностей, установленных договором о присоединении к торговой системе оптового рынка.</w:t>
      </w:r>
    </w:p>
    <w:p w:rsidR="00B25F90" w:rsidRDefault="00B25F90">
      <w:pPr>
        <w:pStyle w:val="ConsPlusNormal"/>
        <w:spacing w:before="220"/>
        <w:ind w:firstLine="540"/>
        <w:jc w:val="both"/>
      </w:pPr>
      <w:bookmarkStart w:id="291" w:name="P2809"/>
      <w:bookmarkEnd w:id="291"/>
      <w:r>
        <w:t xml:space="preserve">281. Период поставки мощности по договорам, указанным в </w:t>
      </w:r>
      <w:hyperlink w:anchor="P191" w:history="1">
        <w:r>
          <w:rPr>
            <w:color w:val="0000FF"/>
          </w:rPr>
          <w:t>подпункте 15 пункта 4</w:t>
        </w:r>
      </w:hyperlink>
      <w:r>
        <w:t xml:space="preserve"> настоящих Правил, начинается с 1-го числа месяца начала поставки мощности, указанного в перечне, утвержденном Правительством Российской Федерации на основании результатов отбора проектов модернизации. Начало периода поставки мощности изменяется:</w:t>
      </w:r>
    </w:p>
    <w:p w:rsidR="00B25F90" w:rsidRDefault="00B25F90">
      <w:pPr>
        <w:pStyle w:val="ConsPlusNormal"/>
        <w:spacing w:before="220"/>
        <w:ind w:firstLine="540"/>
        <w:jc w:val="both"/>
      </w:pPr>
      <w:r>
        <w:t xml:space="preserve">при наличии решения системного оператора о переносе периода реализации проекта модернизации на более позднюю дату в связи с выявлением возможности наступления последствий, предусмотренных </w:t>
      </w:r>
      <w:hyperlink r:id="rId1254" w:history="1">
        <w:r>
          <w:rPr>
            <w:color w:val="0000FF"/>
          </w:rPr>
          <w:t>Правилами</w:t>
        </w:r>
      </w:hyperlink>
      <w:r>
        <w:t xml:space="preserve"> вывода объектов электроэнергетики в ремонт и из эксплуатации;</w:t>
      </w:r>
    </w:p>
    <w:p w:rsidR="00B25F90" w:rsidRDefault="00B25F90">
      <w:pPr>
        <w:pStyle w:val="ConsPlusNormal"/>
        <w:spacing w:before="220"/>
        <w:ind w:firstLine="540"/>
        <w:jc w:val="both"/>
      </w:pPr>
      <w:r>
        <w:t>по инициативе поставщика об изменении начала периода поставки мощности на более раннюю дату в связи с уменьшением длительности периода реализации проекта модернизации с учетом условия о длительности периода реализации проекта модернизации не менее 6 месяцев;</w:t>
      </w:r>
    </w:p>
    <w:p w:rsidR="00B25F90" w:rsidRDefault="00B25F90">
      <w:pPr>
        <w:pStyle w:val="ConsPlusNormal"/>
        <w:spacing w:before="220"/>
        <w:ind w:firstLine="540"/>
        <w:jc w:val="both"/>
      </w:pPr>
      <w:r>
        <w:t>по инициативе поставщика об изменении начала периода поставки мощности на более позднюю дату в случае, если проект модернизации предусматривает установку образцов инновационного энергетического оборудования.</w:t>
      </w:r>
    </w:p>
    <w:p w:rsidR="00B25F90" w:rsidRDefault="00B25F90">
      <w:pPr>
        <w:pStyle w:val="ConsPlusNormal"/>
        <w:spacing w:before="220"/>
        <w:ind w:firstLine="540"/>
        <w:jc w:val="both"/>
      </w:pPr>
      <w:bookmarkStart w:id="292" w:name="P2813"/>
      <w:bookmarkEnd w:id="292"/>
      <w:r>
        <w:t xml:space="preserve">Длительность периода поставки мощности по договорам, указанным в </w:t>
      </w:r>
      <w:hyperlink w:anchor="P191" w:history="1">
        <w:r>
          <w:rPr>
            <w:color w:val="0000FF"/>
          </w:rPr>
          <w:t>подпункте 15 пункта 4</w:t>
        </w:r>
      </w:hyperlink>
      <w:r>
        <w:t xml:space="preserve"> настоящих Правил, составляет 192 месяца с учетом особенностей, указанных в настоящем пункте.</w:t>
      </w:r>
    </w:p>
    <w:p w:rsidR="00B25F90" w:rsidRDefault="00B25F90">
      <w:pPr>
        <w:pStyle w:val="ConsPlusNormal"/>
        <w:spacing w:before="220"/>
        <w:ind w:firstLine="540"/>
        <w:jc w:val="both"/>
      </w:pPr>
      <w:r>
        <w:t>Длительность периода поставки мощности по указанным договорам может быть уменьшена по заявлению поставщика, направленному в организацию коммерческой инфраструктуры в порядке, установленном договором о присоединении к торговой системе оптового рынка, не ранее начала периода реализации проекта модернизации.</w:t>
      </w:r>
    </w:p>
    <w:p w:rsidR="00B25F90" w:rsidRDefault="00B25F90">
      <w:pPr>
        <w:pStyle w:val="ConsPlusNormal"/>
        <w:spacing w:before="220"/>
        <w:ind w:firstLine="540"/>
        <w:jc w:val="both"/>
      </w:pPr>
      <w:r>
        <w:t xml:space="preserve">В случае если указанное в таком заявлении окончание периода поставки мощности по таким договорам наступает ранее окончания календарного года, в отношении которого мощность соответствующего генерирующего объекта на дату направления заявления была учтена при проведении конкурентного отбора мощности как подлежащая оплате вне зависимости от результатов этого конкурентного отбора мощности, поставщик уплачивает покупателям мощности </w:t>
      </w:r>
      <w:r>
        <w:lastRenderedPageBreak/>
        <w:t xml:space="preserve">по соответствующим договорам денежную сумму в размере, равном 25 процентам произведения объема мощности, составляющего обязательства по поставке мощности на оптовый рынок по указанным договорам, цены на мощность, рассчитанной в соответствии с </w:t>
      </w:r>
      <w:hyperlink w:anchor="P2819" w:history="1">
        <w:r>
          <w:rPr>
            <w:color w:val="0000FF"/>
          </w:rPr>
          <w:t>абзацем третьим пункта 282</w:t>
        </w:r>
      </w:hyperlink>
      <w:r>
        <w:t xml:space="preserve"> настоящих Правил с учетом особенностей, установленных договором о присоединении к торговой системе оптового рынка, и количества месяцев начиная с месяца прекращения договоров до начала года, в отношении которого мощность соответствующего генерирующего объекта не была учтена при проведении конкурентного отбора мощности как подлежащая оплате вне зависимости от результатов этого конкурентного отбора мощности (но не более 48 месяцев).</w:t>
      </w:r>
    </w:p>
    <w:p w:rsidR="00B25F90" w:rsidRDefault="00B25F90">
      <w:pPr>
        <w:pStyle w:val="ConsPlusNormal"/>
        <w:spacing w:before="220"/>
        <w:ind w:firstLine="540"/>
        <w:jc w:val="both"/>
      </w:pPr>
      <w:r>
        <w:t xml:space="preserve">Объем мощности, составляющий обязательства поставщика по поставке мощности по договорам, указанным в </w:t>
      </w:r>
      <w:hyperlink w:anchor="P191" w:history="1">
        <w:r>
          <w:rPr>
            <w:color w:val="0000FF"/>
          </w:rPr>
          <w:t>подпункте 15 пункта 4</w:t>
        </w:r>
      </w:hyperlink>
      <w:r>
        <w:t xml:space="preserve"> настоящих Правил, может быть уменьшен по инициативе поставщика не ранее начала периода реализации проекта модернизации. При этом объем мощности, составляющий обязательства поставщика по поставке мощности по указанным договорам, может быть уменьшен не ранее чем с 1-го календарного года, в отношении которого на дату направления соответствующего заявления поставщика не был проведен конкурентный отбор мощности.</w:t>
      </w:r>
    </w:p>
    <w:p w:rsidR="00B25F90" w:rsidRDefault="00B25F90">
      <w:pPr>
        <w:pStyle w:val="ConsPlusNormal"/>
        <w:spacing w:before="220"/>
        <w:ind w:firstLine="540"/>
        <w:jc w:val="both"/>
      </w:pPr>
      <w:bookmarkStart w:id="293" w:name="P2817"/>
      <w:bookmarkEnd w:id="293"/>
      <w:r>
        <w:t xml:space="preserve">282. Цена на мощность, продаваемую по договорам, указанным в </w:t>
      </w:r>
      <w:hyperlink w:anchor="P191" w:history="1">
        <w:r>
          <w:rPr>
            <w:color w:val="0000FF"/>
          </w:rPr>
          <w:t>подпункте 15 пункта 4</w:t>
        </w:r>
      </w:hyperlink>
      <w:r>
        <w:t xml:space="preserve"> настоящих Правил, определяется организацией коммерческой инфраструктуры с учетом особенностей, установленных договором о присоединении к торговой системе, с использованием стоимостных параметров,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B25F90" w:rsidRDefault="00B25F90">
      <w:pPr>
        <w:pStyle w:val="ConsPlusNormal"/>
        <w:spacing w:before="220"/>
        <w:ind w:firstLine="540"/>
        <w:jc w:val="both"/>
      </w:pPr>
      <w:r>
        <w:t xml:space="preserve">До истечения 12 месяцев с даты начала периода поставки мощности по договорам, указанным в </w:t>
      </w:r>
      <w:hyperlink w:anchor="P191" w:history="1">
        <w:r>
          <w:rPr>
            <w:color w:val="0000FF"/>
          </w:rPr>
          <w:t>подпункте 15 пункта 4</w:t>
        </w:r>
      </w:hyperlink>
      <w:r>
        <w:t xml:space="preserve"> настоящих Правил, цена на мощность, продаваемую по указанным договорам, определяется равной значению удельных затрат на эксплуатацию генерирующего объекта, указанному в перечне, утвержденном Правительством Российской Федерации на основании результатов отбора проектов модернизации, проиндексированному за период с 1 января года, в котором проводился отбор проектов модернизации,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B25F90" w:rsidRDefault="00B25F90">
      <w:pPr>
        <w:pStyle w:val="ConsPlusNormal"/>
        <w:spacing w:before="220"/>
        <w:ind w:firstLine="540"/>
        <w:jc w:val="both"/>
      </w:pPr>
      <w:bookmarkStart w:id="294" w:name="P2819"/>
      <w:bookmarkEnd w:id="294"/>
      <w:r>
        <w:t xml:space="preserve">В последующие месяцы периода поставки мощности цена на мощность, продаваемую по договорам, указанным в </w:t>
      </w:r>
      <w:hyperlink w:anchor="P191" w:history="1">
        <w:r>
          <w:rPr>
            <w:color w:val="0000FF"/>
          </w:rPr>
          <w:t>подпункте 15 пункта 4</w:t>
        </w:r>
      </w:hyperlink>
      <w:r>
        <w:t xml:space="preserve"> настоящих Правил (</w:t>
      </w:r>
      <w:r w:rsidRPr="00E63F76">
        <w:rPr>
          <w:position w:val="-11"/>
        </w:rPr>
        <w:pict>
          <v:shape id="_x0000_i1095" style="width:47.25pt;height:21.75pt" coordsize="" o:spt="100" adj="0,,0" path="" filled="f" stroked="f">
            <v:stroke joinstyle="miter"/>
            <v:imagedata r:id="rId1255" o:title="base_1_390422_32838"/>
            <v:formulas/>
            <v:path o:connecttype="segments"/>
          </v:shape>
        </w:pict>
      </w:r>
      <w:r>
        <w:t>), рассчитывается по итогам каждого месяца по формуле:</w:t>
      </w:r>
    </w:p>
    <w:p w:rsidR="00B25F90" w:rsidRDefault="00B25F90">
      <w:pPr>
        <w:pStyle w:val="ConsPlusNormal"/>
        <w:ind w:firstLine="540"/>
        <w:jc w:val="both"/>
      </w:pPr>
    </w:p>
    <w:p w:rsidR="00B25F90" w:rsidRDefault="00B25F90">
      <w:pPr>
        <w:pStyle w:val="ConsPlusNormal"/>
        <w:jc w:val="center"/>
      </w:pPr>
      <w:r w:rsidRPr="00E63F76">
        <w:rPr>
          <w:position w:val="-11"/>
        </w:rPr>
        <w:pict>
          <v:shape id="_x0000_i1096" style="width:366pt;height:21.75pt" coordsize="" o:spt="100" adj="0,,0" path="" filled="f" stroked="f">
            <v:stroke joinstyle="miter"/>
            <v:imagedata r:id="rId1256" o:title="base_1_390422_32839"/>
            <v:formulas/>
            <v:path o:connecttype="segments"/>
          </v:shape>
        </w:pict>
      </w:r>
    </w:p>
    <w:p w:rsidR="00B25F90" w:rsidRDefault="00B25F90">
      <w:pPr>
        <w:pStyle w:val="ConsPlusNormal"/>
        <w:ind w:firstLine="540"/>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13 - для 13-го месяца периода поставки мощности по договорам, указанным в </w:t>
      </w:r>
      <w:hyperlink w:anchor="P191" w:history="1">
        <w:r>
          <w:rPr>
            <w:color w:val="0000FF"/>
          </w:rPr>
          <w:t>подпункте 15 пункта 4</w:t>
        </w:r>
      </w:hyperlink>
      <w:r>
        <w:t xml:space="preserve"> настоящих Правил);</w:t>
      </w:r>
    </w:p>
    <w:p w:rsidR="00B25F90" w:rsidRDefault="00B25F90">
      <w:pPr>
        <w:pStyle w:val="ConsPlusNormal"/>
        <w:spacing w:before="220"/>
        <w:ind w:firstLine="540"/>
        <w:jc w:val="both"/>
      </w:pPr>
      <w:r>
        <w:t>ОрEx - значение удельных затрат на эксплуатацию генерирующего объекта, указанное в перечне, утвержденном Правительством Российской Федерации на основании результатов отбора проектов модернизации, проиндексированное за период с 1 января года, в котором проводился отбор проектов модернизации,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B25F90" w:rsidRDefault="00B25F90">
      <w:pPr>
        <w:pStyle w:val="ConsPlusNormal"/>
        <w:spacing w:before="220"/>
        <w:ind w:firstLine="540"/>
        <w:jc w:val="both"/>
      </w:pPr>
      <w:r w:rsidRPr="00E63F76">
        <w:rPr>
          <w:position w:val="-11"/>
        </w:rPr>
        <w:pict>
          <v:shape id="_x0000_i1097" style="width:36pt;height:21.75pt" coordsize="" o:spt="100" adj="0,,0" path="" filled="f" stroked="f">
            <v:stroke joinstyle="miter"/>
            <v:imagedata r:id="rId1257" o:title="base_1_390422_32840"/>
            <v:formulas/>
            <v:path o:connecttype="segments"/>
          </v:shape>
        </w:pict>
      </w:r>
      <w:r>
        <w:t xml:space="preserve"> - величина плановой компенсации капитальных затрат для месяца m, определяемая </w:t>
      </w:r>
      <w:r>
        <w:lastRenderedPageBreak/>
        <w:t xml:space="preserve">в соответствии с настоящим пунктом, с учетом особенностей, установленных в соответствии с </w:t>
      </w:r>
      <w:hyperlink w:anchor="P2897" w:history="1">
        <w:r>
          <w:rPr>
            <w:color w:val="0000FF"/>
          </w:rPr>
          <w:t>пунктом 285</w:t>
        </w:r>
      </w:hyperlink>
      <w:r>
        <w:t xml:space="preserve"> настоящих Правил для генерирующих объектов, для которых в соответствии с </w:t>
      </w:r>
      <w:hyperlink w:anchor="P2884" w:history="1">
        <w:r>
          <w:rPr>
            <w:color w:val="0000FF"/>
          </w:rPr>
          <w:t>пунктом 284</w:t>
        </w:r>
      </w:hyperlink>
      <w:r>
        <w:t xml:space="preserve"> настоящих Правил не подтверждена реализация в полном объеме проекта модернизации или не подтверждено выполнение требований, установленных в соответствии с </w:t>
      </w:r>
      <w:hyperlink w:anchor="P2680" w:history="1">
        <w:r>
          <w:rPr>
            <w:color w:val="0000FF"/>
          </w:rPr>
          <w:t>абзацем вторым пункта 265</w:t>
        </w:r>
      </w:hyperlink>
      <w:r>
        <w:t xml:space="preserve"> настоящих Правил;</w:t>
      </w:r>
    </w:p>
    <w:p w:rsidR="00B25F90" w:rsidRDefault="00B25F90">
      <w:pPr>
        <w:pStyle w:val="ConsPlusNormal"/>
        <w:spacing w:before="220"/>
        <w:ind w:firstLine="540"/>
        <w:jc w:val="both"/>
      </w:pPr>
      <w:r>
        <w:t>k</w:t>
      </w:r>
      <w:r>
        <w:rPr>
          <w:vertAlign w:val="subscript"/>
        </w:rPr>
        <w:t>РСВ</w:t>
      </w:r>
      <w:r>
        <w:t xml:space="preserve"> - коэффициент, характеризующий прогнозную прибыль от продажи электрической энергии по итогам конкурентного отбора ценовых заявок на сутки вперед, указанный в перечне, утвержденном Правительством Российской Федерации на основании результатов отбора проектов модернизации;</w:t>
      </w:r>
    </w:p>
    <w:p w:rsidR="00B25F90" w:rsidRDefault="00B25F90">
      <w:pPr>
        <w:pStyle w:val="ConsPlusNormal"/>
        <w:spacing w:before="220"/>
        <w:ind w:firstLine="540"/>
        <w:jc w:val="both"/>
      </w:pPr>
      <w:r w:rsidRPr="00E63F76">
        <w:rPr>
          <w:position w:val="-11"/>
        </w:rPr>
        <w:pict>
          <v:shape id="_x0000_i1098" style="width:30pt;height:21.75pt" coordsize="" o:spt="100" adj="0,,0" path="" filled="f" stroked="f">
            <v:stroke joinstyle="miter"/>
            <v:imagedata r:id="rId1258" o:title="base_1_390422_32841"/>
            <v:formulas/>
            <v:path o:connecttype="segments"/>
          </v:shape>
        </w:pict>
      </w:r>
      <w:r>
        <w:t xml:space="preserve"> - среднее арифметическое из значений цены на электрическую энергию, определенных по результатам конкурентного отбора ценовых заявок на сутки вперед, в каждый час предшествующего месяца в группе точек поставки, к которой относится генерирующий объект;</w:t>
      </w:r>
    </w:p>
    <w:p w:rsidR="00B25F90" w:rsidRDefault="00B25F90">
      <w:pPr>
        <w:pStyle w:val="ConsPlusNormal"/>
        <w:spacing w:before="220"/>
        <w:ind w:firstLine="540"/>
        <w:jc w:val="both"/>
      </w:pPr>
      <w:r>
        <w:t xml:space="preserve">КИУМ - значение коэффициента использования установленной мощности генерирующего объекта, указанное в перечне, утвержденном Правительством Российской Федерации на основании результатов отбора проектов модернизации. Для генерирующего объекта, оснащенного образцами инновационного энергетического оборудования, в течение первых 36 месяцев периода поставки мощности по договору, указанному в </w:t>
      </w:r>
      <w:hyperlink w:anchor="P191" w:history="1">
        <w:r>
          <w:rPr>
            <w:color w:val="0000FF"/>
          </w:rPr>
          <w:t>подпункте 15 пункта 4</w:t>
        </w:r>
      </w:hyperlink>
      <w:r>
        <w:t xml:space="preserve"> настоящих Правил, значение коэффициента использования установленной мощности принимается равным рассчитанному организацией коммерческой инфраструктуры в порядке, определенном договором о присоединении к торговой системе оптового рынка, отношению объема электрической энергии, произведенного с использованием соответствующего генерирующего объекта за календарный месяц, к объему установленной мощности данного генерирующего объекта, умноженному на количество часов в месяце;</w:t>
      </w:r>
    </w:p>
    <w:p w:rsidR="00B25F90" w:rsidRDefault="00B25F90">
      <w:pPr>
        <w:pStyle w:val="ConsPlusNormal"/>
        <w:spacing w:before="220"/>
        <w:ind w:firstLine="540"/>
        <w:jc w:val="both"/>
      </w:pPr>
      <w:r>
        <w:t>Ч - количество часов в месяце m;</w:t>
      </w:r>
    </w:p>
    <w:p w:rsidR="00B25F90" w:rsidRDefault="00B25F90">
      <w:pPr>
        <w:pStyle w:val="ConsPlusNormal"/>
        <w:spacing w:before="220"/>
        <w:ind w:firstLine="540"/>
        <w:jc w:val="both"/>
      </w:pPr>
      <w:r w:rsidRPr="00E63F76">
        <w:rPr>
          <w:position w:val="-9"/>
        </w:rPr>
        <w:pict>
          <v:shape id="_x0000_i1099" style="width:33.75pt;height:21pt" coordsize="" o:spt="100" adj="0,,0" path="" filled="f" stroked="f">
            <v:stroke joinstyle="miter"/>
            <v:imagedata r:id="rId1259" o:title="base_1_390422_32842"/>
            <v:formulas/>
            <v:path o:connecttype="segments"/>
          </v:shape>
        </w:pict>
      </w:r>
      <w:r>
        <w:t xml:space="preserve"> - расчетная величина компенсации затрат на уплату поставщиком налога на прибыль организаций, определяемая в соответствии с настоящим пунктом;</w:t>
      </w:r>
    </w:p>
    <w:p w:rsidR="00B25F90" w:rsidRDefault="00B25F90">
      <w:pPr>
        <w:pStyle w:val="ConsPlusNormal"/>
        <w:spacing w:before="220"/>
        <w:ind w:firstLine="540"/>
        <w:jc w:val="both"/>
      </w:pPr>
      <w:r w:rsidRPr="00E63F76">
        <w:rPr>
          <w:position w:val="-9"/>
        </w:rPr>
        <w:pict>
          <v:shape id="_x0000_i1100" style="width:33.75pt;height:21pt" coordsize="" o:spt="100" adj="0,,0" path="" filled="f" stroked="f">
            <v:stroke joinstyle="miter"/>
            <v:imagedata r:id="rId1260" o:title="base_1_390422_32843"/>
            <v:formulas/>
            <v:path o:connecttype="segments"/>
          </v:shape>
        </w:pict>
      </w:r>
      <w:r>
        <w:t xml:space="preserve"> - расчетная величина компенсации затрат на уплату поставщиком налога на имущество организаций, определяемая в соответствии с настоящим пунктом.</w:t>
      </w:r>
    </w:p>
    <w:p w:rsidR="00B25F90" w:rsidRDefault="00B25F90">
      <w:pPr>
        <w:pStyle w:val="ConsPlusNormal"/>
        <w:spacing w:before="220"/>
        <w:ind w:firstLine="540"/>
        <w:jc w:val="both"/>
      </w:pPr>
      <w:r>
        <w:t>Величина плановой компенсации капитальных затрат для месяца m (</w:t>
      </w:r>
      <w:r w:rsidRPr="00E63F76">
        <w:rPr>
          <w:position w:val="-11"/>
        </w:rPr>
        <w:pict>
          <v:shape id="_x0000_i1101" style="width:36pt;height:21.75pt" coordsize="" o:spt="100" adj="0,,0" path="" filled="f" stroked="f">
            <v:stroke joinstyle="miter"/>
            <v:imagedata r:id="rId1257" o:title="base_1_390422_32844"/>
            <v:formulas/>
            <v:path o:connecttype="segments"/>
          </v:shape>
        </w:pict>
      </w:r>
      <w:r>
        <w:t>) рассчитывается по формуле:</w:t>
      </w:r>
    </w:p>
    <w:p w:rsidR="00B25F90" w:rsidRDefault="00B25F90">
      <w:pPr>
        <w:pStyle w:val="ConsPlusNormal"/>
        <w:ind w:firstLine="540"/>
        <w:jc w:val="both"/>
      </w:pPr>
    </w:p>
    <w:p w:rsidR="00B25F90" w:rsidRDefault="00B25F90">
      <w:pPr>
        <w:pStyle w:val="ConsPlusNormal"/>
        <w:jc w:val="center"/>
      </w:pPr>
      <w:r w:rsidRPr="00E63F76">
        <w:rPr>
          <w:position w:val="-31"/>
        </w:rPr>
        <w:pict>
          <v:shape id="_x0000_i1102" style="width:297pt;height:42.75pt" coordsize="" o:spt="100" adj="0,,0" path="" filled="f" stroked="f">
            <v:stroke joinstyle="miter"/>
            <v:imagedata r:id="rId1261" o:title="base_1_390422_32845"/>
            <v:formulas/>
            <v:path o:connecttype="segments"/>
          </v:shape>
        </w:pict>
      </w:r>
    </w:p>
    <w:p w:rsidR="00B25F90" w:rsidRDefault="00B25F90">
      <w:pPr>
        <w:pStyle w:val="ConsPlusNormal"/>
        <w:ind w:firstLine="540"/>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9"/>
        </w:rPr>
        <w:pict>
          <v:shape id="_x0000_i1103" style="width:24pt;height:21pt" coordsize="" o:spt="100" adj="0,,0" path="" filled="f" stroked="f">
            <v:stroke joinstyle="miter"/>
            <v:imagedata r:id="rId1262" o:title="base_1_390422_32846"/>
            <v:formulas/>
            <v:path o:connecttype="segments"/>
          </v:shape>
        </w:pict>
      </w:r>
      <w:r>
        <w:t xml:space="preserve"> - не возмещенная по состоянию на начало месяца m часть капитальных затрат;</w:t>
      </w:r>
    </w:p>
    <w:p w:rsidR="00B25F90" w:rsidRDefault="00B25F90">
      <w:pPr>
        <w:pStyle w:val="ConsPlusNormal"/>
        <w:spacing w:before="220"/>
        <w:ind w:firstLine="540"/>
        <w:jc w:val="both"/>
      </w:pPr>
      <w:r w:rsidRPr="00E63F76">
        <w:rPr>
          <w:position w:val="-9"/>
        </w:rPr>
        <w:pict>
          <v:shape id="_x0000_i1104" style="width:33.75pt;height:21pt" coordsize="" o:spt="100" adj="0,,0" path="" filled="f" stroked="f">
            <v:stroke joinstyle="miter"/>
            <v:imagedata r:id="rId1263" o:title="base_1_390422_32847"/>
            <v:formulas/>
            <v:path o:connecttype="segments"/>
          </v:shape>
        </w:pict>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2876" w:history="1">
        <w:r>
          <w:rPr>
            <w:color w:val="0000FF"/>
          </w:rPr>
          <w:t>пунктом 283</w:t>
        </w:r>
      </w:hyperlink>
      <w:r>
        <w:t xml:space="preserve"> настоящих Правил в отношении календарного года, предшествующего году, к которому относится месяц m;</w:t>
      </w:r>
    </w:p>
    <w:p w:rsidR="00B25F90" w:rsidRDefault="00B25F90">
      <w:pPr>
        <w:pStyle w:val="ConsPlusNormal"/>
        <w:spacing w:before="220"/>
        <w:ind w:firstLine="540"/>
        <w:jc w:val="both"/>
      </w:pPr>
      <w:r>
        <w:t>Ксн - коэффициент, отражающий потребление на собственные и хозяйственные нужды генерирующего объекта, принимающий следующие значения:</w:t>
      </w:r>
    </w:p>
    <w:p w:rsidR="00B25F90" w:rsidRDefault="00B25F90">
      <w:pPr>
        <w:pStyle w:val="ConsPlusNormal"/>
        <w:spacing w:before="220"/>
        <w:ind w:firstLine="540"/>
        <w:jc w:val="both"/>
      </w:pPr>
      <w:r>
        <w:lastRenderedPageBreak/>
        <w:t>для генерирующих объектов, выработка электрической энергии на которых осуществляется с использованием природного газа, - 1,033;</w:t>
      </w:r>
    </w:p>
    <w:p w:rsidR="00B25F90" w:rsidRDefault="00B25F90">
      <w:pPr>
        <w:pStyle w:val="ConsPlusNormal"/>
        <w:spacing w:before="220"/>
        <w:ind w:firstLine="540"/>
        <w:jc w:val="both"/>
      </w:pPr>
      <w:r>
        <w:t>для генерирующих объектов, выработка электрической энергии на которых осуществляется с использованием угля, - 1,069.</w:t>
      </w:r>
    </w:p>
    <w:p w:rsidR="00B25F90" w:rsidRDefault="00B25F90">
      <w:pPr>
        <w:pStyle w:val="ConsPlusNormal"/>
        <w:spacing w:before="220"/>
        <w:ind w:firstLine="540"/>
        <w:jc w:val="both"/>
      </w:pPr>
      <w:r>
        <w:t>Не возмещенная по состоянию на начало тринадцатого (n</w:t>
      </w:r>
      <w:r>
        <w:rPr>
          <w:vertAlign w:val="subscript"/>
        </w:rPr>
        <w:t>m</w:t>
      </w:r>
      <w:r>
        <w:t xml:space="preserve"> = 13) месяца периода поставки мощности по договорам, указанным в </w:t>
      </w:r>
      <w:hyperlink w:anchor="P191" w:history="1">
        <w:r>
          <w:rPr>
            <w:color w:val="0000FF"/>
          </w:rPr>
          <w:t>подпункте 15 пункта 4</w:t>
        </w:r>
      </w:hyperlink>
      <w:r>
        <w:t xml:space="preserve"> настоящих Правил, часть капитальных затрат (R</w:t>
      </w:r>
      <w:r>
        <w:rPr>
          <w:vertAlign w:val="subscript"/>
        </w:rPr>
        <w:t>13</w:t>
      </w:r>
      <w:r>
        <w:t>) принимается равной умноженному на коэффициент приведения (K</w:t>
      </w:r>
      <w:r>
        <w:rPr>
          <w:vertAlign w:val="subscript"/>
        </w:rPr>
        <w:t>прив</w:t>
      </w:r>
      <w:r>
        <w:t>) и коэффициент индексации (K</w:t>
      </w:r>
      <w:r>
        <w:rPr>
          <w:vertAlign w:val="subscript"/>
        </w:rPr>
        <w:t>инд</w:t>
      </w:r>
      <w:r>
        <w:t>) отношению указанных в перечне, утвержденном Правительством Российской Федерации на основании результатов отбора проектов модернизации, параметров в отношении генерирующего объекта - значения капитальных затрат на реализацию проекта модернизации и значения установленной мощности генерирующего объекта после реализации проекта модернизации.</w:t>
      </w:r>
    </w:p>
    <w:p w:rsidR="00B25F90" w:rsidRDefault="00B25F90">
      <w:pPr>
        <w:pStyle w:val="ConsPlusNormal"/>
        <w:spacing w:before="220"/>
        <w:ind w:firstLine="540"/>
        <w:jc w:val="both"/>
      </w:pPr>
      <w:r>
        <w:t>Коэффициент приведения (K</w:t>
      </w:r>
      <w:r>
        <w:rPr>
          <w:vertAlign w:val="subscript"/>
        </w:rPr>
        <w:t>прив</w:t>
      </w:r>
      <w:r>
        <w:t>) рассчитывается по формуле:</w:t>
      </w:r>
    </w:p>
    <w:p w:rsidR="00B25F90" w:rsidRDefault="00B25F90">
      <w:pPr>
        <w:pStyle w:val="ConsPlusNormal"/>
        <w:ind w:firstLine="540"/>
        <w:jc w:val="both"/>
      </w:pPr>
    </w:p>
    <w:p w:rsidR="00B25F90" w:rsidRDefault="00B25F90">
      <w:pPr>
        <w:pStyle w:val="ConsPlusNormal"/>
        <w:jc w:val="center"/>
      </w:pPr>
      <w:r w:rsidRPr="00E63F76">
        <w:rPr>
          <w:position w:val="-13"/>
        </w:rPr>
        <w:pict>
          <v:shape id="_x0000_i1105" style="width:181.5pt;height:24pt" coordsize="" o:spt="100" adj="0,,0" path="" filled="f" stroked="f">
            <v:stroke joinstyle="miter"/>
            <v:imagedata r:id="rId1264" o:title="base_1_390422_32848"/>
            <v:formulas/>
            <v:path o:connecttype="segments"/>
          </v:shape>
        </w:pict>
      </w:r>
    </w:p>
    <w:p w:rsidR="00B25F90" w:rsidRDefault="00B25F90">
      <w:pPr>
        <w:pStyle w:val="ConsPlusNormal"/>
        <w:ind w:firstLine="540"/>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t>N - количество календарных месяцев, равное:</w:t>
      </w:r>
    </w:p>
    <w:p w:rsidR="00B25F90" w:rsidRDefault="00B25F90">
      <w:pPr>
        <w:pStyle w:val="ConsPlusNormal"/>
        <w:spacing w:before="220"/>
        <w:ind w:firstLine="540"/>
        <w:jc w:val="both"/>
      </w:pPr>
      <w:r>
        <w:t>36, - для проектов модернизации генерирующих объектов, выработка электрической энергии которых осуществляется с использованием угля, а также для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B25F90" w:rsidRDefault="00B25F90">
      <w:pPr>
        <w:pStyle w:val="ConsPlusNormal"/>
        <w:spacing w:before="220"/>
        <w:ind w:firstLine="540"/>
        <w:jc w:val="both"/>
      </w:pPr>
      <w:r>
        <w:t>24, - для иных проектов модернизации;</w:t>
      </w:r>
    </w:p>
    <w:p w:rsidR="00B25F90" w:rsidRDefault="00B25F90">
      <w:pPr>
        <w:pStyle w:val="ConsPlusNormal"/>
        <w:spacing w:before="220"/>
        <w:ind w:firstLine="540"/>
        <w:jc w:val="both"/>
      </w:pPr>
      <w:r>
        <w:t>НД</w:t>
      </w:r>
      <w:r>
        <w:rPr>
          <w:vertAlign w:val="subscript"/>
        </w:rPr>
        <w:t>-N</w:t>
      </w:r>
      <w:r>
        <w:t xml:space="preserve"> - среднее арифметическое значение норм доходности, определенных в отношении N календарных месяцев до начала периода поставки мощности по договорам, указанным в </w:t>
      </w:r>
      <w:hyperlink w:anchor="P191" w:history="1">
        <w:r>
          <w:rPr>
            <w:color w:val="0000FF"/>
          </w:rPr>
          <w:t>подпункте 15 пункта 4</w:t>
        </w:r>
      </w:hyperlink>
      <w:r>
        <w:t xml:space="preserve"> настоящих Правил. Норма доходности в отношении календарного месяца равна норме доходности, определяемой в соответствии с </w:t>
      </w:r>
      <w:hyperlink w:anchor="P2876" w:history="1">
        <w:r>
          <w:rPr>
            <w:color w:val="0000FF"/>
          </w:rPr>
          <w:t>пунктом 283</w:t>
        </w:r>
      </w:hyperlink>
      <w:r>
        <w:t xml:space="preserve"> настоящих Правил в отношении календарного года, к которому относится указанный календарный месяц;</w:t>
      </w:r>
    </w:p>
    <w:p w:rsidR="00B25F90" w:rsidRDefault="00B25F90">
      <w:pPr>
        <w:pStyle w:val="ConsPlusNormal"/>
        <w:spacing w:before="220"/>
        <w:ind w:firstLine="540"/>
        <w:jc w:val="both"/>
      </w:pPr>
      <w:r>
        <w:t>НД</w:t>
      </w:r>
      <w:r>
        <w:rPr>
          <w:vertAlign w:val="subscript"/>
        </w:rPr>
        <w:t>-1</w:t>
      </w:r>
      <w:r>
        <w:t xml:space="preserve"> - норма доходности, определяемая в соответствии с </w:t>
      </w:r>
      <w:hyperlink w:anchor="P2876" w:history="1">
        <w:r>
          <w:rPr>
            <w:color w:val="0000FF"/>
          </w:rPr>
          <w:t>пунктом 283</w:t>
        </w:r>
      </w:hyperlink>
      <w:r>
        <w:t xml:space="preserve"> настоящих Правил в отношении календарного года, предшествующего году, к которому относится 13-й (n</w:t>
      </w:r>
      <w:r>
        <w:rPr>
          <w:vertAlign w:val="subscript"/>
        </w:rPr>
        <w:t>m</w:t>
      </w:r>
      <w:r>
        <w:t xml:space="preserve"> = 13) месяц периода поставки мощности по договорам, указанным в </w:t>
      </w:r>
      <w:hyperlink w:anchor="P191" w:history="1">
        <w:r>
          <w:rPr>
            <w:color w:val="0000FF"/>
          </w:rPr>
          <w:t>подпункте 15 пункта 4</w:t>
        </w:r>
      </w:hyperlink>
      <w:r>
        <w:t xml:space="preserve"> настоящих Правил.</w:t>
      </w:r>
    </w:p>
    <w:p w:rsidR="00B25F90" w:rsidRDefault="00B25F90">
      <w:pPr>
        <w:pStyle w:val="ConsPlusNormal"/>
        <w:spacing w:before="220"/>
        <w:ind w:firstLine="540"/>
        <w:jc w:val="both"/>
      </w:pPr>
      <w:r>
        <w:t>Коэффициент индексации (K</w:t>
      </w:r>
      <w:r>
        <w:rPr>
          <w:vertAlign w:val="subscript"/>
        </w:rPr>
        <w:t>инд</w:t>
      </w:r>
      <w:r>
        <w:t xml:space="preserve">) определяется в порядке, предусмотренном договором о присоединении к торговой системе оптового рынка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проводился отбор проектов модернизации (для отборов на 2022 - 2024 годы - с 1 января 2018 г.), до начала 12-го месяца до начала периода поставки мощности по договорам, указанным в </w:t>
      </w:r>
      <w:hyperlink w:anchor="P191" w:history="1">
        <w:r>
          <w:rPr>
            <w:color w:val="0000FF"/>
          </w:rPr>
          <w:t>подпункте 15 пункта 4</w:t>
        </w:r>
      </w:hyperlink>
      <w:r>
        <w:t xml:space="preserve"> настоящих Правил (до начала 18-го месяца до начала периода поставки мощности по договорам, указанным в </w:t>
      </w:r>
      <w:hyperlink w:anchor="P191" w:history="1">
        <w:r>
          <w:rPr>
            <w:color w:val="0000FF"/>
          </w:rPr>
          <w:t>подпункте 15 пункта 4</w:t>
        </w:r>
      </w:hyperlink>
      <w:r>
        <w:t xml:space="preserve"> настоящих Правил, для проектов модернизации генерирующих объектов, выработка электрической энергии которых осуществляется с использованием угля, а также для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B25F90" w:rsidRDefault="00B25F90">
      <w:pPr>
        <w:pStyle w:val="ConsPlusNormal"/>
        <w:spacing w:before="220"/>
        <w:ind w:firstLine="540"/>
        <w:jc w:val="both"/>
      </w:pPr>
      <w:r>
        <w:t xml:space="preserve">Для генерирующего объекта, оснащенного образцами инновационного энергетического оборудования, период, используемый при расчете коэффициента индексации, дополняется </w:t>
      </w:r>
      <w:r>
        <w:lastRenderedPageBreak/>
        <w:t xml:space="preserve">периодом, который начинается с планируемого месяца начала поставки мощности по окончании реализации проекта модернизации, указанного в перечне, утвержденном Правительством Российской Федерации на основании результатов отбора проектов модернизации, и заканчивается месяцем, наиболее ранним из месяца, предшествующего месяцу, на который поставщиком в соответствии с </w:t>
      </w:r>
      <w:hyperlink w:anchor="P2813" w:history="1">
        <w:r>
          <w:rPr>
            <w:color w:val="0000FF"/>
          </w:rPr>
          <w:t>абзацем четвертым пункта 281</w:t>
        </w:r>
      </w:hyperlink>
      <w:r>
        <w:t xml:space="preserve"> настоящих Правил было изменено начало периода поставки мощности, и 36-го месяца с начала этого периода.</w:t>
      </w:r>
    </w:p>
    <w:p w:rsidR="00B25F90" w:rsidRDefault="00B25F90">
      <w:pPr>
        <w:pStyle w:val="ConsPlusNormal"/>
        <w:spacing w:before="220"/>
        <w:ind w:firstLine="540"/>
        <w:jc w:val="both"/>
      </w:pPr>
      <w:r>
        <w:t>Не возмещенная по состоянию на начало месяца m периода поставки мощности, наступающего позднее 13-го месяца (n</w:t>
      </w:r>
      <w:r>
        <w:rPr>
          <w:vertAlign w:val="subscript"/>
        </w:rPr>
        <w:t>m</w:t>
      </w:r>
      <w:r>
        <w:t xml:space="preserve"> &gt; 13) периода поставки мощности по договорам, указанным в </w:t>
      </w:r>
      <w:hyperlink w:anchor="P191" w:history="1">
        <w:r>
          <w:rPr>
            <w:color w:val="0000FF"/>
          </w:rPr>
          <w:t>подпункте 15 пункта 4</w:t>
        </w:r>
      </w:hyperlink>
      <w:r>
        <w:t xml:space="preserve"> настоящих Правил, часть капитальных затрат (</w:t>
      </w:r>
      <w:r w:rsidRPr="00E63F76">
        <w:rPr>
          <w:position w:val="-9"/>
        </w:rPr>
        <w:pict>
          <v:shape id="_x0000_i1106" style="width:24pt;height:21pt" coordsize="" o:spt="100" adj="0,,0" path="" filled="f" stroked="f">
            <v:stroke joinstyle="miter"/>
            <v:imagedata r:id="rId1265" o:title="base_1_390422_32849"/>
            <v:formulas/>
            <v:path o:connecttype="segments"/>
          </v:shape>
        </w:pict>
      </w:r>
      <w:r>
        <w:t>) рассчитывается по формуле:</w:t>
      </w:r>
    </w:p>
    <w:p w:rsidR="00B25F90" w:rsidRDefault="00B25F90">
      <w:pPr>
        <w:pStyle w:val="ConsPlusNormal"/>
        <w:ind w:firstLine="540"/>
        <w:jc w:val="both"/>
      </w:pPr>
    </w:p>
    <w:p w:rsidR="00B25F90" w:rsidRDefault="00B25F90">
      <w:pPr>
        <w:pStyle w:val="ConsPlusNormal"/>
        <w:jc w:val="center"/>
      </w:pPr>
      <w:r w:rsidRPr="00E63F76">
        <w:rPr>
          <w:position w:val="-55"/>
        </w:rPr>
        <w:pict>
          <v:shape id="_x0000_i1107" style="width:311.25pt;height:66pt" coordsize="" o:spt="100" adj="0,,0" path="" filled="f" stroked="f">
            <v:stroke joinstyle="miter"/>
            <v:imagedata r:id="rId1266" o:title="base_1_390422_32850"/>
            <v:formulas/>
            <v:path o:connecttype="segments"/>
          </v:shape>
        </w:pict>
      </w:r>
    </w:p>
    <w:p w:rsidR="00B25F90" w:rsidRDefault="00B25F90">
      <w:pPr>
        <w:pStyle w:val="ConsPlusNormal"/>
        <w:ind w:firstLine="540"/>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9"/>
        </w:rPr>
        <w:pict>
          <v:shape id="_x0000_i1108" style="width:30pt;height:21pt" coordsize="" o:spt="100" adj="0,,0" path="" filled="f" stroked="f">
            <v:stroke joinstyle="miter"/>
            <v:imagedata r:id="rId1267" o:title="base_1_390422_32851"/>
            <v:formulas/>
            <v:path o:connecttype="segments"/>
          </v:shape>
        </w:pict>
      </w:r>
      <w:r>
        <w:t xml:space="preserve"> - не возмещенная по состоянию на начало месяца, предшествующего месяцу m, часть капитальных затрат;</w:t>
      </w:r>
    </w:p>
    <w:p w:rsidR="00B25F90" w:rsidRDefault="00B25F90">
      <w:pPr>
        <w:pStyle w:val="ConsPlusNormal"/>
        <w:spacing w:before="220"/>
        <w:ind w:firstLine="540"/>
        <w:jc w:val="both"/>
      </w:pPr>
      <w:r w:rsidRPr="00E63F76">
        <w:rPr>
          <w:position w:val="-9"/>
        </w:rPr>
        <w:pict>
          <v:shape id="_x0000_i1109" style="width:39pt;height:21pt" coordsize="" o:spt="100" adj="0,,0" path="" filled="f" stroked="f">
            <v:stroke joinstyle="miter"/>
            <v:imagedata r:id="rId1268" o:title="base_1_390422_32852"/>
            <v:formulas/>
            <v:path o:connecttype="segments"/>
          </v:shape>
        </w:pict>
      </w:r>
      <w:r>
        <w:t xml:space="preserve"> - норма доходности, рассчитанная в соответствии с </w:t>
      </w:r>
      <w:hyperlink w:anchor="P2876" w:history="1">
        <w:r>
          <w:rPr>
            <w:color w:val="0000FF"/>
          </w:rPr>
          <w:t>пунктом 283</w:t>
        </w:r>
      </w:hyperlink>
      <w:r>
        <w:t xml:space="preserve"> настоящих Правил в отношении календарного года, предшествующего году, к которому относится месяц, предшествующий месяцу m.</w:t>
      </w:r>
    </w:p>
    <w:p w:rsidR="00B25F90" w:rsidRDefault="00B25F90">
      <w:pPr>
        <w:pStyle w:val="ConsPlusNormal"/>
        <w:spacing w:before="220"/>
        <w:ind w:firstLine="540"/>
        <w:jc w:val="both"/>
      </w:pPr>
      <w:r>
        <w:t>Расчетная величина компенсации затрат на уплату поставщиком налога на прибыль организаций (</w:t>
      </w:r>
      <w:r w:rsidRPr="00E63F76">
        <w:rPr>
          <w:position w:val="-9"/>
        </w:rPr>
        <w:pict>
          <v:shape id="_x0000_i1110" style="width:33.75pt;height:21pt" coordsize="" o:spt="100" adj="0,,0" path="" filled="f" stroked="f">
            <v:stroke joinstyle="miter"/>
            <v:imagedata r:id="rId1269" o:title="base_1_390422_32853"/>
            <v:formulas/>
            <v:path o:connecttype="segments"/>
          </v:shape>
        </w:pict>
      </w:r>
      <w:r>
        <w:t>) рассчитывается по формуле:</w:t>
      </w:r>
    </w:p>
    <w:p w:rsidR="00B25F90" w:rsidRDefault="00B25F90">
      <w:pPr>
        <w:pStyle w:val="ConsPlusNormal"/>
        <w:ind w:firstLine="540"/>
        <w:jc w:val="both"/>
      </w:pPr>
    </w:p>
    <w:p w:rsidR="00B25F90" w:rsidRDefault="00B25F90">
      <w:pPr>
        <w:pStyle w:val="ConsPlusNormal"/>
        <w:jc w:val="center"/>
      </w:pPr>
      <w:r w:rsidRPr="00E63F76">
        <w:rPr>
          <w:position w:val="-74"/>
        </w:rPr>
        <w:pict>
          <v:shape id="_x0000_i1111" style="width:357.75pt;height:85.5pt" coordsize="" o:spt="100" adj="0,,0" path="" filled="f" stroked="f">
            <v:stroke joinstyle="miter"/>
            <v:imagedata r:id="rId1270" o:title="base_1_390422_32854"/>
            <v:formulas/>
            <v:path o:connecttype="segments"/>
          </v:shape>
        </w:pict>
      </w:r>
    </w:p>
    <w:p w:rsidR="00B25F90" w:rsidRDefault="00B25F90">
      <w:pPr>
        <w:pStyle w:val="ConsPlusNormal"/>
        <w:ind w:firstLine="540"/>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rsidRPr="00E63F76">
        <w:rPr>
          <w:position w:val="-9"/>
        </w:rPr>
        <w:pict>
          <v:shape id="_x0000_i1112" style="width:70.5pt;height:21pt" coordsize="" o:spt="100" adj="0,,0" path="" filled="f" stroked="f">
            <v:stroke joinstyle="miter"/>
            <v:imagedata r:id="rId1271" o:title="base_1_390422_32855"/>
            <v:formulas/>
            <v:path o:connecttype="segments"/>
          </v:shape>
        </w:pict>
      </w:r>
      <w:r>
        <w:t xml:space="preserve"> - налоговая ставка налога на прибыль организаций, равная величине, указанной в </w:t>
      </w:r>
      <w:hyperlink r:id="rId1272" w:history="1">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B25F90" w:rsidRDefault="00B25F90">
      <w:pPr>
        <w:pStyle w:val="ConsPlusNormal"/>
        <w:jc w:val="both"/>
      </w:pPr>
      <w:r>
        <w:t xml:space="preserve">(в ред. </w:t>
      </w:r>
      <w:hyperlink r:id="rId1273"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te - нормативный срок (в годах) эксплуатации генерирующего объекта, равный 20 годам.</w:t>
      </w:r>
    </w:p>
    <w:p w:rsidR="00B25F90" w:rsidRDefault="00B25F90">
      <w:pPr>
        <w:pStyle w:val="ConsPlusNormal"/>
        <w:spacing w:before="220"/>
        <w:ind w:firstLine="540"/>
        <w:jc w:val="both"/>
      </w:pPr>
      <w:r>
        <w:t>Расчетная величина компенсации затрат на уплату поставщиком налога на имущество организаций (</w:t>
      </w:r>
      <w:r w:rsidRPr="00E63F76">
        <w:rPr>
          <w:position w:val="-9"/>
        </w:rPr>
        <w:pict>
          <v:shape id="_x0000_i1113" style="width:33.75pt;height:21pt" coordsize="" o:spt="100" adj="0,,0" path="" filled="f" stroked="f">
            <v:stroke joinstyle="miter"/>
            <v:imagedata r:id="rId1274" o:title="base_1_390422_32856"/>
            <v:formulas/>
            <v:path o:connecttype="segments"/>
          </v:shape>
        </w:pict>
      </w:r>
      <w:r>
        <w:t>) рассчитывается по формуле:</w:t>
      </w:r>
    </w:p>
    <w:p w:rsidR="00B25F90" w:rsidRDefault="00B25F90">
      <w:pPr>
        <w:pStyle w:val="ConsPlusNormal"/>
        <w:ind w:firstLine="540"/>
        <w:jc w:val="both"/>
      </w:pPr>
    </w:p>
    <w:p w:rsidR="00B25F90" w:rsidRDefault="00B25F90">
      <w:pPr>
        <w:pStyle w:val="ConsPlusNormal"/>
        <w:ind w:firstLine="540"/>
        <w:jc w:val="both"/>
      </w:pPr>
      <w:r w:rsidRPr="00E63F76">
        <w:rPr>
          <w:position w:val="-27"/>
        </w:rPr>
        <w:lastRenderedPageBreak/>
        <w:pict>
          <v:shape id="_x0000_i1114" style="width:279pt;height:39pt" coordsize="" o:spt="100" adj="0,,0" path="" filled="f" stroked="f">
            <v:stroke joinstyle="miter"/>
            <v:imagedata r:id="rId1275" o:title="base_1_390422_32857"/>
            <v:formulas/>
            <v:path o:connecttype="segments"/>
          </v:shape>
        </w:pict>
      </w:r>
    </w:p>
    <w:p w:rsidR="00B25F90" w:rsidRDefault="00B25F90">
      <w:pPr>
        <w:pStyle w:val="ConsPlusNormal"/>
        <w:ind w:firstLine="540"/>
        <w:jc w:val="both"/>
      </w:pPr>
    </w:p>
    <w:p w:rsidR="00B25F90" w:rsidRDefault="00B25F90">
      <w:pPr>
        <w:pStyle w:val="ConsPlusNormal"/>
        <w:ind w:firstLine="540"/>
        <w:jc w:val="both"/>
      </w:pPr>
      <w:r>
        <w:t xml:space="preserve">где </w:t>
      </w:r>
      <w:r w:rsidRPr="00E63F76">
        <w:rPr>
          <w:position w:val="-9"/>
        </w:rPr>
        <w:pict>
          <v:shape id="_x0000_i1115" style="width:70.5pt;height:21pt" coordsize="" o:spt="100" adj="0,,0" path="" filled="f" stroked="f">
            <v:stroke joinstyle="miter"/>
            <v:imagedata r:id="rId1276" o:title="base_1_390422_32858"/>
            <v:formulas/>
            <v:path o:connecttype="segments"/>
          </v:shape>
        </w:pict>
      </w:r>
      <w:r>
        <w:t xml:space="preserve"> - налоговая ставка налога на имущество организаций, равная величине, указанной в </w:t>
      </w:r>
      <w:hyperlink r:id="rId1277" w:history="1">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B25F90" w:rsidRDefault="00B25F90">
      <w:pPr>
        <w:pStyle w:val="ConsPlusNormal"/>
        <w:spacing w:before="220"/>
        <w:ind w:firstLine="540"/>
        <w:jc w:val="both"/>
      </w:pPr>
      <w:bookmarkStart w:id="295" w:name="P2876"/>
      <w:bookmarkEnd w:id="295"/>
      <w:r>
        <w:t>283. Норма доходности (НД</w:t>
      </w:r>
      <w:r>
        <w:rPr>
          <w:vertAlign w:val="subscript"/>
        </w:rPr>
        <w:t>i</w:t>
      </w:r>
      <w:r>
        <w:t>) ежегодно рассчитывается коммерческим оператором оптового рынка с учетом особенностей, предусмотренных договором о присоединении к торговой системе оптового рынка, по результатам календарного года i по формуле:</w:t>
      </w:r>
    </w:p>
    <w:p w:rsidR="00B25F90" w:rsidRDefault="00B25F90">
      <w:pPr>
        <w:pStyle w:val="ConsPlusNormal"/>
        <w:ind w:firstLine="540"/>
        <w:jc w:val="both"/>
      </w:pPr>
    </w:p>
    <w:p w:rsidR="00B25F90" w:rsidRDefault="00B25F90">
      <w:pPr>
        <w:pStyle w:val="ConsPlusNormal"/>
        <w:jc w:val="center"/>
      </w:pPr>
      <w:r>
        <w:t>НД</w:t>
      </w:r>
      <w:r>
        <w:rPr>
          <w:vertAlign w:val="subscript"/>
        </w:rPr>
        <w:t>i</w:t>
      </w:r>
      <w:r>
        <w:t xml:space="preserve"> = (1 + НД</w:t>
      </w:r>
      <w:r>
        <w:rPr>
          <w:vertAlign w:val="subscript"/>
        </w:rPr>
        <w:t>б</w:t>
      </w:r>
      <w:r>
        <w:t>) x (1 + ДГО</w:t>
      </w:r>
      <w:r>
        <w:rPr>
          <w:vertAlign w:val="subscript"/>
        </w:rPr>
        <w:t>i</w:t>
      </w:r>
      <w:r>
        <w:t>) / (1 + ДГО</w:t>
      </w:r>
      <w:r>
        <w:rPr>
          <w:vertAlign w:val="subscript"/>
        </w:rPr>
        <w:t>б</w:t>
      </w:r>
      <w:r>
        <w:t>) - 1,</w:t>
      </w:r>
    </w:p>
    <w:p w:rsidR="00B25F90" w:rsidRDefault="00B25F90">
      <w:pPr>
        <w:pStyle w:val="ConsPlusNormal"/>
        <w:ind w:firstLine="540"/>
        <w:jc w:val="both"/>
      </w:pPr>
    </w:p>
    <w:p w:rsidR="00B25F90" w:rsidRDefault="00B25F90">
      <w:pPr>
        <w:pStyle w:val="ConsPlusNormal"/>
        <w:ind w:firstLine="540"/>
        <w:jc w:val="both"/>
      </w:pPr>
      <w:r>
        <w:t>где:</w:t>
      </w:r>
    </w:p>
    <w:p w:rsidR="00B25F90" w:rsidRDefault="00B25F90">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в размере 14 процентов;</w:t>
      </w:r>
    </w:p>
    <w:p w:rsidR="00B25F90" w:rsidRDefault="00B25F90">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B25F90" w:rsidRDefault="00B25F90">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в размере 8,5 процента.</w:t>
      </w:r>
    </w:p>
    <w:p w:rsidR="00B25F90" w:rsidRDefault="00B25F90">
      <w:pPr>
        <w:pStyle w:val="ConsPlusNormal"/>
        <w:spacing w:before="220"/>
        <w:ind w:firstLine="540"/>
        <w:jc w:val="both"/>
      </w:pPr>
      <w:bookmarkStart w:id="296" w:name="P2884"/>
      <w:bookmarkEnd w:id="296"/>
      <w:r>
        <w:t>284. Подтверждение реализации проекта модернизации, а также выполнения требований по локализации, установленных на дату начала периода подачи ценовых заявок на участие в отборе проектов модернизации (для проектов модернизации, включенных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в период с 1 января 2022 г. по 31 декабря 2024 г., - требований по локализации, установленных на дату утверждения такого перечня), на основании которого генерирующий объект был включен в перечень, утвержденный Правительством Российской Федерации на основании результатов отбора проектов модернизации, осуществляется в отношении всех генерирующих объектов, включенных в указанный перечень, в порядке, предусмотренном настоящими Правилами и договором о присоединении к торговой системе оптового рынка, на основании представленных участником оптового рынка документов, подтверждающих соответствующие факты.</w:t>
      </w:r>
    </w:p>
    <w:p w:rsidR="00B25F90" w:rsidRDefault="00B25F90">
      <w:pPr>
        <w:pStyle w:val="ConsPlusNormal"/>
        <w:jc w:val="both"/>
      </w:pPr>
      <w:r>
        <w:t xml:space="preserve">(в ред. </w:t>
      </w:r>
      <w:hyperlink r:id="rId1278" w:history="1">
        <w:r>
          <w:rPr>
            <w:color w:val="0000FF"/>
          </w:rPr>
          <w:t>Постановления</w:t>
        </w:r>
      </w:hyperlink>
      <w:r>
        <w:t xml:space="preserve"> Правительства РФ от 31.07.2019 N 989)</w:t>
      </w:r>
    </w:p>
    <w:p w:rsidR="00B25F90" w:rsidRDefault="00B25F90">
      <w:pPr>
        <w:pStyle w:val="ConsPlusNormal"/>
        <w:spacing w:before="220"/>
        <w:ind w:firstLine="540"/>
        <w:jc w:val="both"/>
      </w:pPr>
      <w:r>
        <w:t xml:space="preserve">Для проектов модернизации, предусматривающих установку образцов инновационного энергетического оборудования, подтверждение отнесения установленного энергетического оборудования к образцам инновационного энергетического оборудования осуществляется в порядке, предусмотренном договором о присоединении к торговой системе оптового рынка,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w:t>
      </w:r>
      <w:hyperlink r:id="rId1279" w:history="1">
        <w:r>
          <w:rPr>
            <w:color w:val="0000FF"/>
          </w:rPr>
          <w:t>порядком</w:t>
        </w:r>
      </w:hyperlink>
      <w:r>
        <w:t xml:space="preserve"> выдачи таких документов, содержащего результаты проверки отнесения установленного энергетического оборудования к образцам инновационного энергетического оборудования, предусмотренным актом Правительства Российской Федерации, определяющим образцы инновационного </w:t>
      </w:r>
      <w:r>
        <w:lastRenderedPageBreak/>
        <w:t>энергетического оборудования, на дату начала периода подачи ценовых заявок на участие в отборе проектов модернизации, предусматривающих установку образцов инновационного энергетического оборудования.</w:t>
      </w:r>
    </w:p>
    <w:p w:rsidR="00B25F90" w:rsidRDefault="00B25F90">
      <w:pPr>
        <w:pStyle w:val="ConsPlusNormal"/>
        <w:jc w:val="both"/>
      </w:pPr>
      <w:r>
        <w:t xml:space="preserve">(абзац введен </w:t>
      </w:r>
      <w:hyperlink r:id="rId1280" w:history="1">
        <w:r>
          <w:rPr>
            <w:color w:val="0000FF"/>
          </w:rPr>
          <w:t>Постановлением</w:t>
        </w:r>
      </w:hyperlink>
      <w:r>
        <w:t xml:space="preserve"> Правительства РФ от 29.06.2020 N 948)</w:t>
      </w:r>
    </w:p>
    <w:p w:rsidR="00B25F90" w:rsidRDefault="00B25F90">
      <w:pPr>
        <w:pStyle w:val="ConsPlusNormal"/>
        <w:spacing w:before="220"/>
        <w:ind w:firstLine="540"/>
        <w:jc w:val="both"/>
      </w:pPr>
      <w:r>
        <w:t xml:space="preserve">Подтверждение выполнения установленных в соответствии с настоящими Правилами требований по локализации осуществляется в соответствии с договором о присоединении к торговой системе оптового рынка для каждого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w:t>
      </w:r>
      <w:hyperlink r:id="rId1281" w:history="1">
        <w:r>
          <w:rPr>
            <w:color w:val="0000FF"/>
          </w:rPr>
          <w:t>порядком</w:t>
        </w:r>
      </w:hyperlink>
      <w:r>
        <w:t xml:space="preserve"> выдачи такого документа, содержащего результаты проверки наличия заключений о подтверждении производства промышленной продукции на территории Российской Федерации для всего оборудования, указанного в отношении соответствующего мероприятия на дату начала периода подачи ценовых заявок на участие в соответствующем отборе проектов модернизации (для проектов модернизации, включенных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в период с 1 января 2022 г. по 31 декабря 2024 г., - оборудования, указанного в отношении соответствующего мероприятия на дату утверждения такого перечня) в утвержденном этим федеральным органом исполнительной власти </w:t>
      </w:r>
      <w:hyperlink r:id="rId1282" w:history="1">
        <w:r>
          <w:rPr>
            <w:color w:val="0000FF"/>
          </w:rPr>
          <w:t>перечне</w:t>
        </w:r>
      </w:hyperlink>
      <w:r>
        <w:t xml:space="preserve"> оборудования, эксплуатируемого по итогам реализации проектов модернизации, в отношении которого необходимо получить заключение о подтверждении производства промышленной продукции на территории Российской Федерации.</w:t>
      </w:r>
    </w:p>
    <w:p w:rsidR="00B25F90" w:rsidRDefault="00B25F90">
      <w:pPr>
        <w:pStyle w:val="ConsPlusNormal"/>
        <w:jc w:val="both"/>
      </w:pPr>
      <w:r>
        <w:t xml:space="preserve">(в ред. Постановлений Правительства РФ от 31.07.2019 </w:t>
      </w:r>
      <w:hyperlink r:id="rId1283" w:history="1">
        <w:r>
          <w:rPr>
            <w:color w:val="0000FF"/>
          </w:rPr>
          <w:t>N 989</w:t>
        </w:r>
      </w:hyperlink>
      <w:r>
        <w:t xml:space="preserve">, от 22.01.2020 </w:t>
      </w:r>
      <w:hyperlink r:id="rId1284" w:history="1">
        <w:r>
          <w:rPr>
            <w:color w:val="0000FF"/>
          </w:rPr>
          <w:t>N 32</w:t>
        </w:r>
      </w:hyperlink>
      <w:r>
        <w:t>)</w:t>
      </w:r>
    </w:p>
    <w:p w:rsidR="00B25F90" w:rsidRDefault="00B25F90">
      <w:pPr>
        <w:pStyle w:val="ConsPlusNormal"/>
        <w:spacing w:before="220"/>
        <w:ind w:firstLine="540"/>
        <w:jc w:val="both"/>
      </w:pPr>
      <w:r>
        <w:t xml:space="preserve">Функции по проверке наличия подтверждения выполнения установленных в соответствии с настоящими Правилами требований по локализации могут быть возложены </w:t>
      </w:r>
      <w:hyperlink r:id="rId1285" w:history="1">
        <w:r>
          <w:rPr>
            <w:color w:val="0000FF"/>
          </w:rPr>
          <w:t>решением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на подведомственную указанному органу организацию. Финансовое обеспечение выполнения указанных функций такой подведомственной организацией осуществляет федеральный орган исполнительный власти, осуществляющий функции и полномочия учредителя такой организации. В случае если подведомственная организация является федеральным государственным учреждением, финансовое обеспечение осуществляется в форме государственного задания.</w:t>
      </w:r>
    </w:p>
    <w:p w:rsidR="00B25F90" w:rsidRDefault="00B25F90">
      <w:pPr>
        <w:pStyle w:val="ConsPlusNormal"/>
        <w:spacing w:before="220"/>
        <w:ind w:firstLine="540"/>
        <w:jc w:val="both"/>
      </w:pPr>
      <w:r>
        <w:t>Подтверждение реализации проекта модернизации осуществляется по каждому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Проект модернизации считается реализованным в полном объеме, если в соответствии с договором о присоединении к торговой системе оптового рынка подтверждена реализация каждого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B25F90" w:rsidRDefault="00B25F90">
      <w:pPr>
        <w:pStyle w:val="ConsPlusNormal"/>
        <w:jc w:val="both"/>
      </w:pPr>
      <w:r>
        <w:t xml:space="preserve">(в ред. </w:t>
      </w:r>
      <w:hyperlink r:id="rId1286"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 xml:space="preserve">Реализация мероприятия, предусматривающего модернизацию турбинного оборудования, не подтверждается, если значение установленной мощности турбинного оборудования составляет менее 50 процентов значения установленной мощности, указанной в отношении данного оборудования в перечне, утвержденном Правительством Российской Федерации на основании результатов отбора проектов модернизации. Реализация мероприятия, предусматривающего </w:t>
      </w:r>
      <w:r>
        <w:lastRenderedPageBreak/>
        <w:t xml:space="preserve">комплексную замену генератора или замену ротора генератора, не подтверждается, если номинальная активная мощность генератора меньше указанной в перечне установленной мощности турбины, к которой отнесен этот генератор. Реализация иных мероприятий, указанных в </w:t>
      </w:r>
      <w:hyperlink w:anchor="P2682" w:history="1">
        <w:r>
          <w:rPr>
            <w:color w:val="0000FF"/>
          </w:rPr>
          <w:t>пункте 266</w:t>
        </w:r>
      </w:hyperlink>
      <w:r>
        <w:t xml:space="preserve"> настоящих Правил, не подтверждается, если количественные значения технических параметров оборудования, модернизация которого предусмотрена при реализации соответствующего мероприятия, меньше соответствующих значений, указанных в отношении этого оборудования в указанном перечне.</w:t>
      </w:r>
    </w:p>
    <w:p w:rsidR="00B25F90" w:rsidRDefault="00B25F90">
      <w:pPr>
        <w:pStyle w:val="ConsPlusNormal"/>
        <w:jc w:val="both"/>
      </w:pPr>
      <w:r>
        <w:t xml:space="preserve">(абзац введен </w:t>
      </w:r>
      <w:hyperlink r:id="rId1287" w:history="1">
        <w:r>
          <w:rPr>
            <w:color w:val="0000FF"/>
          </w:rPr>
          <w:t>Постановлением</w:t>
        </w:r>
      </w:hyperlink>
      <w:r>
        <w:t xml:space="preserve"> Правительства РФ от 29.06.2020 N 948)</w:t>
      </w:r>
    </w:p>
    <w:p w:rsidR="00B25F90" w:rsidRDefault="00B25F90">
      <w:pPr>
        <w:pStyle w:val="ConsPlusNormal"/>
        <w:spacing w:before="220"/>
        <w:ind w:firstLine="540"/>
        <w:jc w:val="both"/>
      </w:pPr>
      <w:r>
        <w:t xml:space="preserve">Если по итогам реализации проекта модернизации генерирующего объекта, предусматривающего вывод из эксплуатации турбоагрегата, не представлены акт о выводе соответствующего объекта диспетчеризации из эксплуатации, оформленный в порядке, установленном </w:t>
      </w:r>
      <w:hyperlink r:id="rId1288" w:history="1">
        <w:r>
          <w:rPr>
            <w:color w:val="0000FF"/>
          </w:rPr>
          <w:t>Правилами</w:t>
        </w:r>
      </w:hyperlink>
      <w:r>
        <w:t xml:space="preserve"> вывода объектов электроэнергетики в ремонт и из эксплуатации, или решение уполномоченного федерального органа исполнительной власти о приостановлении вывода объекта диспетчеризации из эксплуатации, реализация проекта модернизации не подтверждается по всем мероприятиям, указанным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B25F90" w:rsidRDefault="00B25F90">
      <w:pPr>
        <w:pStyle w:val="ConsPlusNormal"/>
        <w:jc w:val="both"/>
      </w:pPr>
      <w:r>
        <w:t xml:space="preserve">(в ред. </w:t>
      </w:r>
      <w:hyperlink r:id="rId1289" w:history="1">
        <w:r>
          <w:rPr>
            <w:color w:val="0000FF"/>
          </w:rPr>
          <w:t>Постановления</w:t>
        </w:r>
      </w:hyperlink>
      <w:r>
        <w:t xml:space="preserve"> Правительства РФ от 30.01.2021 N 86)</w:t>
      </w:r>
    </w:p>
    <w:p w:rsidR="00B25F90" w:rsidRDefault="00B25F90">
      <w:pPr>
        <w:pStyle w:val="ConsPlusNormal"/>
        <w:spacing w:before="220"/>
        <w:ind w:firstLine="540"/>
        <w:jc w:val="both"/>
      </w:pPr>
      <w:bookmarkStart w:id="297" w:name="P2897"/>
      <w:bookmarkEnd w:id="297"/>
      <w:r>
        <w:t>285. В случае отсутствия подтверждения выполнения требований по локализации соответствующее мероприятие по модернизации считается невыполненным.</w:t>
      </w:r>
    </w:p>
    <w:p w:rsidR="00B25F90" w:rsidRDefault="00B25F90">
      <w:pPr>
        <w:pStyle w:val="ConsPlusNormal"/>
        <w:spacing w:before="220"/>
        <w:ind w:firstLine="540"/>
        <w:jc w:val="both"/>
      </w:pPr>
      <w:r>
        <w:t xml:space="preserve">При одновременном отсутствии подтверждений выполнения мероприятий по модернизации, указанных в </w:t>
      </w:r>
      <w:hyperlink w:anchor="P2683" w:history="1">
        <w:r>
          <w:rPr>
            <w:color w:val="0000FF"/>
          </w:rPr>
          <w:t>подпунктах 1</w:t>
        </w:r>
      </w:hyperlink>
      <w:r>
        <w:t xml:space="preserve"> и </w:t>
      </w:r>
      <w:hyperlink w:anchor="P2685" w:history="1">
        <w:r>
          <w:rPr>
            <w:color w:val="0000FF"/>
          </w:rPr>
          <w:t>2 пункта 266</w:t>
        </w:r>
      </w:hyperlink>
      <w:r>
        <w:t xml:space="preserve"> настоящих Правил, при расчете цены на мощность, продаваемую по договорам, указанным в </w:t>
      </w:r>
      <w:hyperlink w:anchor="P191" w:history="1">
        <w:r>
          <w:rPr>
            <w:color w:val="0000FF"/>
          </w:rPr>
          <w:t>подпункте 15 пункта 4</w:t>
        </w:r>
      </w:hyperlink>
      <w:r>
        <w:t xml:space="preserve"> настоящих Правил, величина плановой компенсации капитальных затрат, а также расчетные величины компенсации затрат на уплату поставщиком налога на прибыль организаций и налога на имущество организаций для месяца m принимается равной нулю, а значение удельных затрат на эксплуатацию генерирующего объекта принимается равным соответствующему значению, определенному в порядке, установленном </w:t>
      </w:r>
      <w:hyperlink w:anchor="P2817" w:history="1">
        <w:r>
          <w:rPr>
            <w:color w:val="0000FF"/>
          </w:rPr>
          <w:t>пунктом 282</w:t>
        </w:r>
      </w:hyperlink>
      <w:r>
        <w:t xml:space="preserve"> настоящих Правил, умноженному на коэффициент 0,5.</w:t>
      </w:r>
    </w:p>
    <w:p w:rsidR="00B25F90" w:rsidRDefault="00B25F90">
      <w:pPr>
        <w:pStyle w:val="ConsPlusNormal"/>
        <w:jc w:val="both"/>
      </w:pPr>
      <w:r>
        <w:t xml:space="preserve">(в ред. </w:t>
      </w:r>
      <w:hyperlink r:id="rId1290"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 xml:space="preserve">В случае отсутствия подтверждения выполнения одного или более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при одновременном наличии подтверждения выполнения мероприятия, указанного в </w:t>
      </w:r>
      <w:hyperlink w:anchor="P2683" w:history="1">
        <w:r>
          <w:rPr>
            <w:color w:val="0000FF"/>
          </w:rPr>
          <w:t>подпункте 1</w:t>
        </w:r>
      </w:hyperlink>
      <w:r>
        <w:t xml:space="preserve"> или </w:t>
      </w:r>
      <w:hyperlink w:anchor="P2685" w:history="1">
        <w:r>
          <w:rPr>
            <w:color w:val="0000FF"/>
          </w:rPr>
          <w:t>2 пункта 266</w:t>
        </w:r>
      </w:hyperlink>
      <w:r>
        <w:t xml:space="preserve"> настоящих Правил, при расчете цены на мощность, продаваемую по договорам, указанным в </w:t>
      </w:r>
      <w:hyperlink w:anchor="P191" w:history="1">
        <w:r>
          <w:rPr>
            <w:color w:val="0000FF"/>
          </w:rPr>
          <w:t>подпункте 15 пункта 4</w:t>
        </w:r>
      </w:hyperlink>
      <w:r>
        <w:t xml:space="preserve"> настоящих Правил, величина, характеризующая компенсацию капитальных затрат для месяца m, и расчетные величины компенсации затрат на уплату поставщиком налога на прибыль организаций и налога на имущество организаций для месяца m умножаются на коэффициент, равный отношению следующих величин:</w:t>
      </w:r>
    </w:p>
    <w:p w:rsidR="00B25F90" w:rsidRDefault="00B25F90">
      <w:pPr>
        <w:pStyle w:val="ConsPlusNormal"/>
        <w:jc w:val="both"/>
      </w:pPr>
      <w:r>
        <w:t xml:space="preserve">(в ред. </w:t>
      </w:r>
      <w:hyperlink r:id="rId1291" w:history="1">
        <w:r>
          <w:rPr>
            <w:color w:val="0000FF"/>
          </w:rPr>
          <w:t>Постановления</w:t>
        </w:r>
      </w:hyperlink>
      <w:r>
        <w:t xml:space="preserve"> Правительства РФ от 29.06.2020 N 948)</w:t>
      </w:r>
    </w:p>
    <w:p w:rsidR="00B25F90" w:rsidRDefault="00B25F90">
      <w:pPr>
        <w:pStyle w:val="ConsPlusNormal"/>
        <w:spacing w:before="220"/>
        <w:ind w:firstLine="540"/>
        <w:jc w:val="both"/>
      </w:pPr>
      <w:r>
        <w:t xml:space="preserve">величина, равная превышению значения капитальных затрат на реализацию проекта модернизации, указанного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над величиной предельных максимальных капитальных затрат на реализацию проекта модернизации, рассчитанных в соответствии с </w:t>
      </w:r>
      <w:hyperlink r:id="rId1292" w:history="1">
        <w:r>
          <w:rPr>
            <w:color w:val="0000FF"/>
          </w:rPr>
          <w:t>Правилами</w:t>
        </w:r>
      </w:hyperlink>
      <w:r>
        <w:t xml:space="preserve">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 утвержденными постановлением Правительства Российской Федерации от 25 января 2019 г. N 43 "О проведении отборов проектов модернизации генерирующих объектов тепловых электростанций", для проекта, состоящего только из мероприятий, в отношении которых не подтверждено выполнение;</w:t>
      </w:r>
    </w:p>
    <w:p w:rsidR="00B25F90" w:rsidRDefault="00B25F90">
      <w:pPr>
        <w:pStyle w:val="ConsPlusNormal"/>
        <w:spacing w:before="220"/>
        <w:ind w:firstLine="540"/>
        <w:jc w:val="both"/>
      </w:pPr>
      <w:r>
        <w:lastRenderedPageBreak/>
        <w:t>значение капитальных затрат на реализацию проекта модернизации, указанного в перечне, утвержденном Правительством Российской Федерации на основании результатов отбора проектов модернизации.</w:t>
      </w:r>
    </w:p>
    <w:p w:rsidR="00B25F90" w:rsidRDefault="00B25F90">
      <w:pPr>
        <w:pStyle w:val="ConsPlusNormal"/>
        <w:spacing w:before="220"/>
        <w:ind w:firstLine="540"/>
        <w:jc w:val="both"/>
      </w:pPr>
      <w:r>
        <w:t>Для проектов модернизации, предусматривающих установку образцов инновационного энергетического оборудования, в случае отсутствия подтверждения отнесения установленного энергетического оборудования к образцам инновационного энергетического оборудования реализация проекта модернизации не подтверждается по всем мероприятиям, указанным в отношении соответствующего проекта в перечне, утвержденном Правительством Российской Федерации на основании результатов отбора проектов модернизации.</w:t>
      </w:r>
    </w:p>
    <w:p w:rsidR="00B25F90" w:rsidRDefault="00B25F90">
      <w:pPr>
        <w:pStyle w:val="ConsPlusNormal"/>
        <w:jc w:val="both"/>
      </w:pPr>
      <w:r>
        <w:t xml:space="preserve">(абзац введен </w:t>
      </w:r>
      <w:hyperlink r:id="rId1293" w:history="1">
        <w:r>
          <w:rPr>
            <w:color w:val="0000FF"/>
          </w:rPr>
          <w:t>Постановлением</w:t>
        </w:r>
      </w:hyperlink>
      <w:r>
        <w:t xml:space="preserve"> Правительства РФ от 29.06.2020 N 948)</w:t>
      </w:r>
    </w:p>
    <w:p w:rsidR="00B25F90" w:rsidRDefault="00B25F90">
      <w:pPr>
        <w:pStyle w:val="ConsPlusNormal"/>
        <w:ind w:firstLine="540"/>
        <w:jc w:val="both"/>
      </w:pPr>
    </w:p>
    <w:p w:rsidR="00B25F90" w:rsidRDefault="00B25F90">
      <w:pPr>
        <w:pStyle w:val="ConsPlusTitle"/>
        <w:jc w:val="center"/>
        <w:outlineLvl w:val="1"/>
      </w:pPr>
      <w:r>
        <w:t>XXI. Особенности регулирования отношений,</w:t>
      </w:r>
    </w:p>
    <w:p w:rsidR="00B25F90" w:rsidRDefault="00B25F90">
      <w:pPr>
        <w:pStyle w:val="ConsPlusTitle"/>
        <w:jc w:val="center"/>
      </w:pPr>
      <w:r>
        <w:t>связанных с оборотом электрической энергии и мощности</w:t>
      </w:r>
    </w:p>
    <w:p w:rsidR="00B25F90" w:rsidRDefault="00B25F90">
      <w:pPr>
        <w:pStyle w:val="ConsPlusTitle"/>
        <w:jc w:val="center"/>
      </w:pPr>
      <w:r>
        <w:t>на оптовом рынке, в связи с введением мер по недопущению</w:t>
      </w:r>
    </w:p>
    <w:p w:rsidR="00B25F90" w:rsidRDefault="00B25F90">
      <w:pPr>
        <w:pStyle w:val="ConsPlusTitle"/>
        <w:jc w:val="center"/>
      </w:pPr>
      <w:r>
        <w:t>распространения новой коронавирусной инфекции</w:t>
      </w:r>
    </w:p>
    <w:p w:rsidR="00B25F90" w:rsidRDefault="00B25F90">
      <w:pPr>
        <w:pStyle w:val="ConsPlusNormal"/>
        <w:jc w:val="center"/>
      </w:pPr>
      <w:r>
        <w:t xml:space="preserve">(введен </w:t>
      </w:r>
      <w:hyperlink r:id="rId1294" w:history="1">
        <w:r>
          <w:rPr>
            <w:color w:val="0000FF"/>
          </w:rPr>
          <w:t>Постановлением</w:t>
        </w:r>
      </w:hyperlink>
      <w:r>
        <w:t xml:space="preserve"> Правительства РФ от 30.04.2020 N 628)</w:t>
      </w:r>
    </w:p>
    <w:p w:rsidR="00B25F90" w:rsidRDefault="00B25F90">
      <w:pPr>
        <w:pStyle w:val="ConsPlusNormal"/>
        <w:jc w:val="both"/>
      </w:pPr>
    </w:p>
    <w:p w:rsidR="00B25F90" w:rsidRDefault="00B25F90">
      <w:pPr>
        <w:pStyle w:val="ConsPlusNormal"/>
        <w:ind w:firstLine="540"/>
        <w:jc w:val="both"/>
      </w:pPr>
      <w:r>
        <w:t xml:space="preserve">286.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определения часа максимальной фактической пиковой нагрузки для каждых рабочих суток расчетного периода для субъекта Российской Федерации, определения максимального часа фактической пиковой нагрузки для каждых рабочих суток расчетного периода для субъектов Российской Федерации, отнесения часов к установленным системным оператором плановым часам пиковой нагрузки, оказания услуг по управлению спросом на электрическую энергию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295" w:history="1">
        <w:r>
          <w:rPr>
            <w:color w:val="0000FF"/>
          </w:rPr>
          <w:t>законодательством</w:t>
        </w:r>
      </w:hyperlink>
      <w:r>
        <w:t xml:space="preserve"> Российской Федерации.</w:t>
      </w: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jc w:val="right"/>
        <w:outlineLvl w:val="1"/>
      </w:pPr>
      <w:r>
        <w:t>Приложение N 1</w:t>
      </w:r>
    </w:p>
    <w:p w:rsidR="00B25F90" w:rsidRDefault="00B25F90">
      <w:pPr>
        <w:pStyle w:val="ConsPlusNormal"/>
        <w:jc w:val="right"/>
      </w:pPr>
      <w:r>
        <w:t>к Правилам оптового рынка</w:t>
      </w:r>
    </w:p>
    <w:p w:rsidR="00B25F90" w:rsidRDefault="00B25F90">
      <w:pPr>
        <w:pStyle w:val="ConsPlusNormal"/>
        <w:jc w:val="right"/>
      </w:pPr>
      <w:r>
        <w:t>электрической энергии и мощности</w:t>
      </w:r>
    </w:p>
    <w:p w:rsidR="00B25F90" w:rsidRDefault="00B25F90">
      <w:pPr>
        <w:pStyle w:val="ConsPlusNormal"/>
        <w:ind w:firstLine="540"/>
        <w:jc w:val="both"/>
      </w:pPr>
    </w:p>
    <w:p w:rsidR="00B25F90" w:rsidRDefault="00B25F90">
      <w:pPr>
        <w:pStyle w:val="ConsPlusTitle"/>
        <w:jc w:val="center"/>
      </w:pPr>
      <w:r>
        <w:t>ПЕРЕЧЕНЬ</w:t>
      </w:r>
    </w:p>
    <w:p w:rsidR="00B25F90" w:rsidRDefault="00B25F90">
      <w:pPr>
        <w:pStyle w:val="ConsPlusTitle"/>
        <w:jc w:val="center"/>
      </w:pPr>
      <w:r>
        <w:t>ТЕРРИТОРИЙ, КОТОРЫЕ ОБЪЕДИНЕНЫ В ЦЕНОВЫЕ ЗОНЫ ОПТОВОГО</w:t>
      </w:r>
    </w:p>
    <w:p w:rsidR="00B25F90" w:rsidRDefault="00B25F90">
      <w:pPr>
        <w:pStyle w:val="ConsPlusTitle"/>
        <w:jc w:val="center"/>
      </w:pPr>
      <w:r>
        <w:t>РЫНКА ЭЛЕКТРИЧЕСКОЙ ЭНЕРГИИ И МОЩНОСТИ</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center"/>
            </w:pPr>
            <w:r>
              <w:rPr>
                <w:color w:val="392C69"/>
              </w:rPr>
              <w:t>Список изменяющих документов</w:t>
            </w:r>
          </w:p>
          <w:p w:rsidR="00B25F90" w:rsidRDefault="00B25F90">
            <w:pPr>
              <w:pStyle w:val="ConsPlusNormal"/>
              <w:jc w:val="center"/>
            </w:pPr>
            <w:r>
              <w:rPr>
                <w:color w:val="392C69"/>
              </w:rPr>
              <w:t xml:space="preserve">(в ред. Постановлений Правительства РФ от 29.12.2011 </w:t>
            </w:r>
            <w:hyperlink r:id="rId1296" w:history="1">
              <w:r>
                <w:rPr>
                  <w:color w:val="0000FF"/>
                </w:rPr>
                <w:t>N 1178</w:t>
              </w:r>
            </w:hyperlink>
            <w:r>
              <w:rPr>
                <w:color w:val="392C69"/>
              </w:rPr>
              <w:t>,</w:t>
            </w:r>
          </w:p>
          <w:p w:rsidR="00B25F90" w:rsidRDefault="00B25F90">
            <w:pPr>
              <w:pStyle w:val="ConsPlusNormal"/>
              <w:jc w:val="center"/>
            </w:pPr>
            <w:r>
              <w:rPr>
                <w:color w:val="392C69"/>
              </w:rPr>
              <w:t xml:space="preserve">от 27.08.2013 </w:t>
            </w:r>
            <w:hyperlink r:id="rId1297" w:history="1">
              <w:r>
                <w:rPr>
                  <w:color w:val="0000FF"/>
                </w:rPr>
                <w:t>N 743</w:t>
              </w:r>
            </w:hyperlink>
            <w:r>
              <w:rPr>
                <w:color w:val="392C69"/>
              </w:rPr>
              <w:t xml:space="preserve">, от 23.01.2015 </w:t>
            </w:r>
            <w:hyperlink r:id="rId1298" w:history="1">
              <w:r>
                <w:rPr>
                  <w:color w:val="0000FF"/>
                </w:rPr>
                <w:t>N 47</w:t>
              </w:r>
            </w:hyperlink>
            <w:r>
              <w:rPr>
                <w:color w:val="392C69"/>
              </w:rPr>
              <w:t xml:space="preserve">, от 23.12.2016 </w:t>
            </w:r>
            <w:hyperlink r:id="rId1299" w:history="1">
              <w:r>
                <w:rPr>
                  <w:color w:val="0000FF"/>
                </w:rPr>
                <w:t>N 1446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ind w:firstLine="540"/>
        <w:jc w:val="both"/>
      </w:pPr>
    </w:p>
    <w:p w:rsidR="00B25F90" w:rsidRDefault="00B25F90">
      <w:pPr>
        <w:pStyle w:val="ConsPlusTitle"/>
        <w:jc w:val="center"/>
        <w:outlineLvl w:val="2"/>
      </w:pPr>
      <w:r>
        <w:t>I. Первая ценовая зона (зона Европы и Урала)</w:t>
      </w:r>
    </w:p>
    <w:p w:rsidR="00B25F90" w:rsidRDefault="00B25F90">
      <w:pPr>
        <w:pStyle w:val="ConsPlusNormal"/>
        <w:ind w:firstLine="540"/>
        <w:jc w:val="both"/>
      </w:pPr>
    </w:p>
    <w:p w:rsidR="00B25F90" w:rsidRDefault="00B25F90">
      <w:pPr>
        <w:pStyle w:val="ConsPlusNormal"/>
        <w:ind w:firstLine="540"/>
        <w:jc w:val="both"/>
      </w:pPr>
      <w:r>
        <w:t xml:space="preserve">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w:t>
      </w:r>
      <w:r>
        <w:lastRenderedPageBreak/>
        <w:t>Татарстан, Удмуртская Республика, Чеченская Республика, Чувашская Республика, Республика Крым</w:t>
      </w:r>
    </w:p>
    <w:p w:rsidR="00B25F90" w:rsidRDefault="00B25F90">
      <w:pPr>
        <w:pStyle w:val="ConsPlusNormal"/>
        <w:jc w:val="both"/>
      </w:pPr>
      <w:r>
        <w:t xml:space="preserve">(в ред. Постановлений Правительства РФ от 27.08.2013 </w:t>
      </w:r>
      <w:hyperlink r:id="rId1300" w:history="1">
        <w:r>
          <w:rPr>
            <w:color w:val="0000FF"/>
          </w:rPr>
          <w:t>N 743</w:t>
        </w:r>
      </w:hyperlink>
      <w:r>
        <w:t xml:space="preserve">, от 23.12.2016 </w:t>
      </w:r>
      <w:hyperlink r:id="rId1301" w:history="1">
        <w:r>
          <w:rPr>
            <w:color w:val="0000FF"/>
          </w:rPr>
          <w:t>N 1446</w:t>
        </w:r>
      </w:hyperlink>
      <w:r>
        <w:t>)</w:t>
      </w:r>
    </w:p>
    <w:p w:rsidR="00B25F90" w:rsidRDefault="00B25F90">
      <w:pPr>
        <w:pStyle w:val="ConsPlusNormal"/>
        <w:spacing w:before="220"/>
        <w:ind w:firstLine="540"/>
        <w:jc w:val="both"/>
      </w:pPr>
      <w:r>
        <w:t>Краснодарский край, Пермский край</w:t>
      </w:r>
    </w:p>
    <w:p w:rsidR="00B25F90" w:rsidRDefault="00B25F90">
      <w:pPr>
        <w:pStyle w:val="ConsPlusNormal"/>
        <w:jc w:val="both"/>
      </w:pPr>
      <w:r>
        <w:t xml:space="preserve">(в ред. </w:t>
      </w:r>
      <w:hyperlink r:id="rId1302" w:history="1">
        <w:r>
          <w:rPr>
            <w:color w:val="0000FF"/>
          </w:rPr>
          <w:t>Постановления</w:t>
        </w:r>
      </w:hyperlink>
      <w:r>
        <w:t xml:space="preserve"> Правительства РФ от 29.12.2011 N 1178)</w:t>
      </w:r>
    </w:p>
    <w:p w:rsidR="00B25F90" w:rsidRDefault="00B25F90">
      <w:pPr>
        <w:pStyle w:val="ConsPlusNormal"/>
        <w:spacing w:before="220"/>
        <w:ind w:firstLine="540"/>
        <w:jc w:val="both"/>
      </w:pPr>
      <w:r>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B25F90" w:rsidRDefault="00B25F90">
      <w:pPr>
        <w:pStyle w:val="ConsPlusNormal"/>
        <w:jc w:val="both"/>
      </w:pPr>
      <w:r>
        <w:t xml:space="preserve">(в ред. Постановлений Правительства РФ от 29.12.2011 </w:t>
      </w:r>
      <w:hyperlink r:id="rId1303" w:history="1">
        <w:r>
          <w:rPr>
            <w:color w:val="0000FF"/>
          </w:rPr>
          <w:t>N 1178</w:t>
        </w:r>
      </w:hyperlink>
      <w:r>
        <w:t xml:space="preserve">, от 27.08.2013 </w:t>
      </w:r>
      <w:hyperlink r:id="rId1304" w:history="1">
        <w:r>
          <w:rPr>
            <w:color w:val="0000FF"/>
          </w:rPr>
          <w:t>N 743</w:t>
        </w:r>
      </w:hyperlink>
      <w:r>
        <w:t xml:space="preserve">, от 23.01.2015 </w:t>
      </w:r>
      <w:hyperlink r:id="rId1305" w:history="1">
        <w:r>
          <w:rPr>
            <w:color w:val="0000FF"/>
          </w:rPr>
          <w:t>N 47</w:t>
        </w:r>
      </w:hyperlink>
      <w:r>
        <w:t>)</w:t>
      </w:r>
    </w:p>
    <w:p w:rsidR="00B25F90" w:rsidRDefault="00B25F90">
      <w:pPr>
        <w:pStyle w:val="ConsPlusNormal"/>
        <w:spacing w:before="220"/>
        <w:ind w:firstLine="540"/>
        <w:jc w:val="both"/>
      </w:pPr>
      <w:r>
        <w:t>город Москва, город Санкт-Петербург, город Севастополь</w:t>
      </w:r>
    </w:p>
    <w:p w:rsidR="00B25F90" w:rsidRDefault="00B25F90">
      <w:pPr>
        <w:pStyle w:val="ConsPlusNormal"/>
        <w:jc w:val="both"/>
      </w:pPr>
      <w:r>
        <w:t xml:space="preserve">(в ред. </w:t>
      </w:r>
      <w:hyperlink r:id="rId1306" w:history="1">
        <w:r>
          <w:rPr>
            <w:color w:val="0000FF"/>
          </w:rPr>
          <w:t>Постановления</w:t>
        </w:r>
      </w:hyperlink>
      <w:r>
        <w:t xml:space="preserve"> Правительства РФ от 23.12.2016 N 1446)</w:t>
      </w:r>
    </w:p>
    <w:p w:rsidR="00B25F90" w:rsidRDefault="00B25F90">
      <w:pPr>
        <w:pStyle w:val="ConsPlusNormal"/>
        <w:spacing w:before="220"/>
        <w:ind w:firstLine="540"/>
        <w:jc w:val="both"/>
      </w:pPr>
      <w: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25F90" w:rsidRDefault="00B25F90">
      <w:pPr>
        <w:pStyle w:val="ConsPlusNormal"/>
        <w:jc w:val="both"/>
      </w:pPr>
      <w:r>
        <w:t xml:space="preserve">(в ред. Постановлений Правительства РФ от 29.12.2011 </w:t>
      </w:r>
      <w:hyperlink r:id="rId1307" w:history="1">
        <w:r>
          <w:rPr>
            <w:color w:val="0000FF"/>
          </w:rPr>
          <w:t>N 1178</w:t>
        </w:r>
      </w:hyperlink>
      <w:r>
        <w:t xml:space="preserve">, от 27.08.2013 </w:t>
      </w:r>
      <w:hyperlink r:id="rId1308" w:history="1">
        <w:r>
          <w:rPr>
            <w:color w:val="0000FF"/>
          </w:rPr>
          <w:t>N 743</w:t>
        </w:r>
      </w:hyperlink>
      <w:r>
        <w:t xml:space="preserve">, от 23.01.2015 </w:t>
      </w:r>
      <w:hyperlink r:id="rId1309" w:history="1">
        <w:r>
          <w:rPr>
            <w:color w:val="0000FF"/>
          </w:rPr>
          <w:t>N 47</w:t>
        </w:r>
      </w:hyperlink>
      <w:r>
        <w:t>)</w:t>
      </w:r>
    </w:p>
    <w:p w:rsidR="00B25F90" w:rsidRDefault="00B25F90">
      <w:pPr>
        <w:pStyle w:val="ConsPlusNormal"/>
        <w:ind w:firstLine="540"/>
        <w:jc w:val="both"/>
      </w:pPr>
    </w:p>
    <w:p w:rsidR="00B25F90" w:rsidRDefault="00B25F90">
      <w:pPr>
        <w:pStyle w:val="ConsPlusTitle"/>
        <w:jc w:val="center"/>
        <w:outlineLvl w:val="2"/>
      </w:pPr>
      <w:bookmarkStart w:id="298" w:name="P2943"/>
      <w:bookmarkEnd w:id="298"/>
      <w:r>
        <w:t>II. Вторая ценовая зона (зона Сибири)</w:t>
      </w:r>
    </w:p>
    <w:p w:rsidR="00B25F90" w:rsidRDefault="00B25F90">
      <w:pPr>
        <w:pStyle w:val="ConsPlusNormal"/>
        <w:ind w:firstLine="540"/>
        <w:jc w:val="both"/>
      </w:pPr>
    </w:p>
    <w:p w:rsidR="00B25F90" w:rsidRDefault="00B25F90">
      <w:pPr>
        <w:pStyle w:val="ConsPlusNormal"/>
        <w:ind w:firstLine="540"/>
        <w:jc w:val="both"/>
      </w:pPr>
      <w:r>
        <w:t>Республика Тыва, Республика Хакасия</w:t>
      </w:r>
    </w:p>
    <w:p w:rsidR="00B25F90" w:rsidRDefault="00B25F90">
      <w:pPr>
        <w:pStyle w:val="ConsPlusNormal"/>
        <w:jc w:val="both"/>
      </w:pPr>
      <w:r>
        <w:t xml:space="preserve">(в ред. </w:t>
      </w:r>
      <w:hyperlink r:id="rId1310" w:history="1">
        <w:r>
          <w:rPr>
            <w:color w:val="0000FF"/>
          </w:rPr>
          <w:t>Постановления</w:t>
        </w:r>
      </w:hyperlink>
      <w:r>
        <w:t xml:space="preserve"> Правительства РФ от 29.12.2011 N 1178)</w:t>
      </w:r>
    </w:p>
    <w:p w:rsidR="00B25F90" w:rsidRDefault="00B25F90">
      <w:pPr>
        <w:pStyle w:val="ConsPlusNormal"/>
        <w:spacing w:before="220"/>
        <w:ind w:firstLine="540"/>
        <w:jc w:val="both"/>
      </w:pPr>
      <w:r>
        <w:t>Алтайский край</w:t>
      </w:r>
    </w:p>
    <w:p w:rsidR="00B25F90" w:rsidRDefault="00B25F90">
      <w:pPr>
        <w:pStyle w:val="ConsPlusNormal"/>
        <w:jc w:val="both"/>
      </w:pPr>
      <w:r>
        <w:t xml:space="preserve">(в ред. </w:t>
      </w:r>
      <w:hyperlink r:id="rId1311" w:history="1">
        <w:r>
          <w:rPr>
            <w:color w:val="0000FF"/>
          </w:rPr>
          <w:t>Постановления</w:t>
        </w:r>
      </w:hyperlink>
      <w:r>
        <w:t xml:space="preserve"> Правительства РФ от 29.12.2011 N 1178)</w:t>
      </w:r>
    </w:p>
    <w:p w:rsidR="00B25F90" w:rsidRDefault="00B25F90">
      <w:pPr>
        <w:pStyle w:val="ConsPlusNormal"/>
        <w:spacing w:before="220"/>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B25F90" w:rsidRDefault="00B25F90">
      <w:pPr>
        <w:pStyle w:val="ConsPlusNormal"/>
        <w:jc w:val="both"/>
      </w:pPr>
      <w:r>
        <w:t xml:space="preserve">(в ред. Постановлений Правительства РФ от 29.12.2011 </w:t>
      </w:r>
      <w:hyperlink r:id="rId1312" w:history="1">
        <w:r>
          <w:rPr>
            <w:color w:val="0000FF"/>
          </w:rPr>
          <w:t>N 1178</w:t>
        </w:r>
      </w:hyperlink>
      <w:r>
        <w:t xml:space="preserve">, от 23.01.2015 </w:t>
      </w:r>
      <w:hyperlink r:id="rId1313" w:history="1">
        <w:r>
          <w:rPr>
            <w:color w:val="0000FF"/>
          </w:rPr>
          <w:t>N 47</w:t>
        </w:r>
      </w:hyperlink>
      <w:r>
        <w:t>)</w:t>
      </w:r>
    </w:p>
    <w:p w:rsidR="00B25F90" w:rsidRDefault="00B25F90">
      <w:pPr>
        <w:pStyle w:val="ConsPlusNormal"/>
        <w:spacing w:before="220"/>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25F90" w:rsidRDefault="00B25F90">
      <w:pPr>
        <w:pStyle w:val="ConsPlusNormal"/>
        <w:jc w:val="both"/>
      </w:pPr>
      <w:r>
        <w:t xml:space="preserve">(в ред. Постановлений Правительства РФ от 29.12.2011 </w:t>
      </w:r>
      <w:hyperlink r:id="rId1314" w:history="1">
        <w:r>
          <w:rPr>
            <w:color w:val="0000FF"/>
          </w:rPr>
          <w:t>N 1178</w:t>
        </w:r>
      </w:hyperlink>
      <w:r>
        <w:t xml:space="preserve">, от 23.01.2015 </w:t>
      </w:r>
      <w:hyperlink r:id="rId1315" w:history="1">
        <w:r>
          <w:rPr>
            <w:color w:val="0000FF"/>
          </w:rPr>
          <w:t>N 47</w:t>
        </w:r>
      </w:hyperlink>
      <w:r>
        <w:t>)</w:t>
      </w: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jc w:val="right"/>
        <w:outlineLvl w:val="1"/>
      </w:pPr>
      <w:r>
        <w:t>Приложение N 2</w:t>
      </w:r>
    </w:p>
    <w:p w:rsidR="00B25F90" w:rsidRDefault="00B25F90">
      <w:pPr>
        <w:pStyle w:val="ConsPlusNormal"/>
        <w:jc w:val="right"/>
      </w:pPr>
      <w:r>
        <w:t>к Правилам оптового рынка</w:t>
      </w:r>
    </w:p>
    <w:p w:rsidR="00B25F90" w:rsidRDefault="00B25F90">
      <w:pPr>
        <w:pStyle w:val="ConsPlusNormal"/>
        <w:jc w:val="right"/>
      </w:pPr>
      <w:r>
        <w:t>электрической энергии мощности</w:t>
      </w:r>
    </w:p>
    <w:p w:rsidR="00B25F90" w:rsidRDefault="00B25F90">
      <w:pPr>
        <w:pStyle w:val="ConsPlusNormal"/>
        <w:ind w:firstLine="540"/>
        <w:jc w:val="both"/>
      </w:pPr>
    </w:p>
    <w:p w:rsidR="00B25F90" w:rsidRDefault="00B25F90">
      <w:pPr>
        <w:pStyle w:val="ConsPlusTitle"/>
        <w:jc w:val="center"/>
      </w:pPr>
      <w:r>
        <w:t>ПЕРЕЧЕНЬ</w:t>
      </w:r>
    </w:p>
    <w:p w:rsidR="00B25F90" w:rsidRDefault="00B25F90">
      <w:pPr>
        <w:pStyle w:val="ConsPlusTitle"/>
        <w:jc w:val="center"/>
      </w:pPr>
      <w:r>
        <w:t>ТЕРРИТОРИЙ, КОТОРЫЕ ОБЪЕДИНЕНЫ В НЕЦЕНОВЫЕ ЗОНЫ ОПТОВОГО</w:t>
      </w:r>
    </w:p>
    <w:p w:rsidR="00B25F90" w:rsidRDefault="00B25F90">
      <w:pPr>
        <w:pStyle w:val="ConsPlusTitle"/>
        <w:jc w:val="center"/>
      </w:pPr>
      <w:r>
        <w:t>РЫНКА ЭЛЕКТРИЧЕСКОЙ ЭНЕРГИИ И МОЩНОСТИ</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center"/>
            </w:pPr>
            <w:r>
              <w:rPr>
                <w:color w:val="392C69"/>
              </w:rPr>
              <w:t>Список изменяющих документов</w:t>
            </w:r>
          </w:p>
          <w:p w:rsidR="00B25F90" w:rsidRDefault="00B25F90">
            <w:pPr>
              <w:pStyle w:val="ConsPlusNormal"/>
              <w:jc w:val="center"/>
            </w:pPr>
            <w:r>
              <w:rPr>
                <w:color w:val="392C69"/>
              </w:rPr>
              <w:t xml:space="preserve">(в ред. Постановлений Правительства РФ от 28.07.2017 </w:t>
            </w:r>
            <w:hyperlink r:id="rId1316" w:history="1">
              <w:r>
                <w:rPr>
                  <w:color w:val="0000FF"/>
                </w:rPr>
                <w:t>N 895</w:t>
              </w:r>
            </w:hyperlink>
            <w:r>
              <w:rPr>
                <w:color w:val="392C69"/>
              </w:rPr>
              <w:t>,</w:t>
            </w:r>
          </w:p>
          <w:p w:rsidR="00B25F90" w:rsidRDefault="00B25F90">
            <w:pPr>
              <w:pStyle w:val="ConsPlusNormal"/>
              <w:jc w:val="center"/>
            </w:pPr>
            <w:r>
              <w:rPr>
                <w:color w:val="392C69"/>
              </w:rPr>
              <w:t xml:space="preserve">от 08.12.2018 </w:t>
            </w:r>
            <w:hyperlink r:id="rId1317" w:history="1">
              <w:r>
                <w:rPr>
                  <w:color w:val="0000FF"/>
                </w:rPr>
                <w:t>N 1496</w:t>
              </w:r>
            </w:hyperlink>
            <w:r>
              <w:rPr>
                <w:color w:val="392C69"/>
              </w:rPr>
              <w:t xml:space="preserve">, от 28.12.2020 </w:t>
            </w:r>
            <w:hyperlink r:id="rId1318" w:history="1">
              <w:r>
                <w:rPr>
                  <w:color w:val="0000FF"/>
                </w:rPr>
                <w:t>N 2319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ind w:firstLine="540"/>
        <w:jc w:val="both"/>
      </w:pPr>
    </w:p>
    <w:p w:rsidR="00B25F90" w:rsidRDefault="00B25F90">
      <w:pPr>
        <w:pStyle w:val="ConsPlusNormal"/>
        <w:ind w:firstLine="540"/>
        <w:jc w:val="both"/>
      </w:pPr>
      <w:r>
        <w:t>I. Территория Калининградской области</w:t>
      </w:r>
    </w:p>
    <w:p w:rsidR="00B25F90" w:rsidRDefault="00B25F90">
      <w:pPr>
        <w:pStyle w:val="ConsPlusNormal"/>
        <w:spacing w:before="220"/>
        <w:ind w:firstLine="540"/>
        <w:jc w:val="both"/>
      </w:pPr>
      <w:r>
        <w:t>II. Территория Республики Коми,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25F90" w:rsidRDefault="00B25F90">
      <w:pPr>
        <w:pStyle w:val="ConsPlusNormal"/>
        <w:jc w:val="both"/>
      </w:pPr>
      <w:r>
        <w:t xml:space="preserve">(в ред. </w:t>
      </w:r>
      <w:hyperlink r:id="rId1319" w:history="1">
        <w:r>
          <w:rPr>
            <w:color w:val="0000FF"/>
          </w:rPr>
          <w:t>Постановления</w:t>
        </w:r>
      </w:hyperlink>
      <w:r>
        <w:t xml:space="preserve"> Правительства РФ от 28.12.2020 N 2319)</w:t>
      </w:r>
    </w:p>
    <w:p w:rsidR="00B25F90" w:rsidRDefault="00B25F90">
      <w:pPr>
        <w:pStyle w:val="ConsPlusNormal"/>
        <w:spacing w:before="220"/>
        <w:ind w:firstLine="540"/>
        <w:jc w:val="both"/>
      </w:pPr>
      <w:r>
        <w:t>III. Территория Архангельской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25F90" w:rsidRDefault="00B25F90">
      <w:pPr>
        <w:pStyle w:val="ConsPlusNormal"/>
        <w:jc w:val="both"/>
      </w:pPr>
      <w:r>
        <w:t xml:space="preserve">(в ред. </w:t>
      </w:r>
      <w:hyperlink r:id="rId1320" w:history="1">
        <w:r>
          <w:rPr>
            <w:color w:val="0000FF"/>
          </w:rPr>
          <w:t>Постановления</w:t>
        </w:r>
      </w:hyperlink>
      <w:r>
        <w:t xml:space="preserve"> Правительства РФ от 28.07.2017 N 895)</w:t>
      </w:r>
    </w:p>
    <w:p w:rsidR="00B25F90" w:rsidRDefault="00B25F90">
      <w:pPr>
        <w:pStyle w:val="ConsPlusNormal"/>
        <w:spacing w:before="220"/>
        <w:ind w:firstLine="540"/>
        <w:jc w:val="both"/>
      </w:pPr>
      <w:r>
        <w:t>IV. Территория Дальнего Востока, в которую объединены территории Республики Саха (Якутия), Приморского края, Хабаровского края, Амурской области, Еврейской автономной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25F90" w:rsidRDefault="00B25F90">
      <w:pPr>
        <w:pStyle w:val="ConsPlusNormal"/>
        <w:jc w:val="both"/>
      </w:pPr>
      <w:r>
        <w:t xml:space="preserve">(в ред. Постановлений Правительства РФ от 28.07.2017 </w:t>
      </w:r>
      <w:hyperlink r:id="rId1321" w:history="1">
        <w:r>
          <w:rPr>
            <w:color w:val="0000FF"/>
          </w:rPr>
          <w:t>N 895</w:t>
        </w:r>
      </w:hyperlink>
      <w:r>
        <w:t xml:space="preserve">, от 08.12.2018 </w:t>
      </w:r>
      <w:hyperlink r:id="rId1322" w:history="1">
        <w:r>
          <w:rPr>
            <w:color w:val="0000FF"/>
          </w:rPr>
          <w:t>N 1496</w:t>
        </w:r>
      </w:hyperlink>
      <w:r>
        <w:t>)</w:t>
      </w: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jc w:val="right"/>
        <w:outlineLvl w:val="1"/>
      </w:pPr>
      <w:r>
        <w:t>Приложение N 3</w:t>
      </w:r>
    </w:p>
    <w:p w:rsidR="00B25F90" w:rsidRDefault="00B25F90">
      <w:pPr>
        <w:pStyle w:val="ConsPlusNormal"/>
        <w:jc w:val="right"/>
      </w:pPr>
      <w:r>
        <w:t>к Правилам оптового рынка</w:t>
      </w:r>
    </w:p>
    <w:p w:rsidR="00B25F90" w:rsidRDefault="00B25F90">
      <w:pPr>
        <w:pStyle w:val="ConsPlusNormal"/>
        <w:jc w:val="right"/>
      </w:pPr>
      <w:r>
        <w:t>электрической энергии мощности</w:t>
      </w:r>
    </w:p>
    <w:p w:rsidR="00B25F90" w:rsidRDefault="00B25F90">
      <w:pPr>
        <w:pStyle w:val="ConsPlusNormal"/>
        <w:ind w:firstLine="540"/>
        <w:jc w:val="both"/>
      </w:pPr>
    </w:p>
    <w:p w:rsidR="00B25F90" w:rsidRDefault="00B25F90">
      <w:pPr>
        <w:pStyle w:val="ConsPlusTitle"/>
        <w:jc w:val="center"/>
      </w:pPr>
      <w:bookmarkStart w:id="299" w:name="P2985"/>
      <w:bookmarkEnd w:id="299"/>
      <w:r>
        <w:t>ПЕРЕЧЕНЬ</w:t>
      </w:r>
    </w:p>
    <w:p w:rsidR="00B25F90" w:rsidRDefault="00B25F90">
      <w:pPr>
        <w:pStyle w:val="ConsPlusTitle"/>
        <w:jc w:val="center"/>
      </w:pPr>
      <w:r>
        <w:t>ТЕРРИТОРИЙ ЦЕНОВЫХ ЗОН ОПТОВОГО РЫНКА, ДЛЯ КОТОРЫХ</w:t>
      </w:r>
    </w:p>
    <w:p w:rsidR="00B25F90" w:rsidRDefault="00B25F90">
      <w:pPr>
        <w:pStyle w:val="ConsPlusTitle"/>
        <w:jc w:val="center"/>
      </w:pPr>
      <w:r>
        <w:t>УСТАНАВЛИВАЮТСЯ ОСОБЕННОСТИ ФУНКЦИОНИРОВАНИЯ ОПТОВОГО</w:t>
      </w:r>
    </w:p>
    <w:p w:rsidR="00B25F90" w:rsidRDefault="00B25F90">
      <w:pPr>
        <w:pStyle w:val="ConsPlusTitle"/>
        <w:jc w:val="center"/>
      </w:pPr>
      <w:r>
        <w:t>И РОЗНИЧНЫХ РЫНКОВ</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center"/>
            </w:pPr>
            <w:r>
              <w:rPr>
                <w:color w:val="392C69"/>
              </w:rPr>
              <w:t>Список изменяющих документов</w:t>
            </w:r>
          </w:p>
          <w:p w:rsidR="00B25F90" w:rsidRDefault="00B25F90">
            <w:pPr>
              <w:pStyle w:val="ConsPlusNormal"/>
              <w:jc w:val="center"/>
            </w:pPr>
            <w:r>
              <w:rPr>
                <w:color w:val="392C69"/>
              </w:rPr>
              <w:t xml:space="preserve">(в ред. Постановлений Правительства РФ от 17.07.2017 </w:t>
            </w:r>
            <w:hyperlink r:id="rId1323" w:history="1">
              <w:r>
                <w:rPr>
                  <w:color w:val="0000FF"/>
                </w:rPr>
                <w:t>N 842</w:t>
              </w:r>
            </w:hyperlink>
            <w:r>
              <w:rPr>
                <w:color w:val="392C69"/>
              </w:rPr>
              <w:t>,</w:t>
            </w:r>
          </w:p>
          <w:p w:rsidR="00B25F90" w:rsidRDefault="00B25F90">
            <w:pPr>
              <w:pStyle w:val="ConsPlusNormal"/>
              <w:jc w:val="center"/>
            </w:pPr>
            <w:r>
              <w:rPr>
                <w:color w:val="392C69"/>
              </w:rPr>
              <w:t xml:space="preserve">от 19.01.2018 </w:t>
            </w:r>
            <w:hyperlink r:id="rId1324" w:history="1">
              <w:r>
                <w:rPr>
                  <w:color w:val="0000FF"/>
                </w:rPr>
                <w:t>N 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ind w:firstLine="540"/>
        <w:jc w:val="both"/>
      </w:pPr>
    </w:p>
    <w:p w:rsidR="00B25F90" w:rsidRDefault="00B25F90">
      <w:pPr>
        <w:pStyle w:val="ConsPlusNormal"/>
        <w:ind w:firstLine="540"/>
        <w:jc w:val="both"/>
      </w:pPr>
      <w:r>
        <w:t>1. Республика Бурятия</w:t>
      </w:r>
    </w:p>
    <w:p w:rsidR="00B25F90" w:rsidRDefault="00B25F90">
      <w:pPr>
        <w:pStyle w:val="ConsPlusNormal"/>
        <w:jc w:val="both"/>
      </w:pPr>
      <w:r>
        <w:t xml:space="preserve">(п. 1 в ред. </w:t>
      </w:r>
      <w:hyperlink r:id="rId1325" w:history="1">
        <w:r>
          <w:rPr>
            <w:color w:val="0000FF"/>
          </w:rPr>
          <w:t>Постановления</w:t>
        </w:r>
      </w:hyperlink>
      <w:r>
        <w:t xml:space="preserve"> Правительства РФ от 17.07.2017 N 842)</w:t>
      </w:r>
    </w:p>
    <w:p w:rsidR="00B25F90" w:rsidRDefault="00B25F90">
      <w:pPr>
        <w:pStyle w:val="ConsPlusNormal"/>
        <w:spacing w:before="220"/>
        <w:ind w:firstLine="540"/>
        <w:jc w:val="both"/>
      </w:pPr>
      <w:r>
        <w:t>2. Республика Дагестан</w:t>
      </w:r>
    </w:p>
    <w:p w:rsidR="00B25F90" w:rsidRDefault="00B25F90">
      <w:pPr>
        <w:pStyle w:val="ConsPlusNormal"/>
        <w:spacing w:before="220"/>
        <w:ind w:firstLine="540"/>
        <w:jc w:val="both"/>
      </w:pPr>
      <w:r>
        <w:lastRenderedPageBreak/>
        <w:t>3. Республика Ингушетия</w:t>
      </w:r>
    </w:p>
    <w:p w:rsidR="00B25F90" w:rsidRDefault="00B25F90">
      <w:pPr>
        <w:pStyle w:val="ConsPlusNormal"/>
        <w:spacing w:before="220"/>
        <w:ind w:firstLine="540"/>
        <w:jc w:val="both"/>
      </w:pPr>
      <w:r>
        <w:t>4. Кабардино-Балкарская Республика</w:t>
      </w:r>
    </w:p>
    <w:p w:rsidR="00B25F90" w:rsidRDefault="00B25F90">
      <w:pPr>
        <w:pStyle w:val="ConsPlusNormal"/>
        <w:spacing w:before="220"/>
        <w:ind w:firstLine="540"/>
        <w:jc w:val="both"/>
      </w:pPr>
      <w:r>
        <w:t>5. Карачаево-Черкесская Республика</w:t>
      </w:r>
    </w:p>
    <w:p w:rsidR="00B25F90" w:rsidRDefault="00B25F90">
      <w:pPr>
        <w:pStyle w:val="ConsPlusNormal"/>
        <w:spacing w:before="220"/>
        <w:ind w:firstLine="540"/>
        <w:jc w:val="both"/>
      </w:pPr>
      <w:r>
        <w:t>6. Республика Северная Осетия - Алания</w:t>
      </w:r>
    </w:p>
    <w:p w:rsidR="00B25F90" w:rsidRDefault="00B25F90">
      <w:pPr>
        <w:pStyle w:val="ConsPlusNormal"/>
        <w:spacing w:before="220"/>
        <w:ind w:firstLine="540"/>
        <w:jc w:val="both"/>
      </w:pPr>
      <w:r>
        <w:t>7. Республика Тыва</w:t>
      </w:r>
    </w:p>
    <w:p w:rsidR="00B25F90" w:rsidRDefault="00B25F90">
      <w:pPr>
        <w:pStyle w:val="ConsPlusNormal"/>
        <w:spacing w:before="220"/>
        <w:ind w:firstLine="540"/>
        <w:jc w:val="both"/>
      </w:pPr>
      <w:r>
        <w:t>8. Чеченская Республика</w:t>
      </w:r>
    </w:p>
    <w:p w:rsidR="00B25F90" w:rsidRDefault="00B25F90">
      <w:pPr>
        <w:pStyle w:val="ConsPlusNormal"/>
        <w:spacing w:before="220"/>
        <w:ind w:firstLine="540"/>
        <w:jc w:val="both"/>
      </w:pPr>
      <w:r>
        <w:t>9. Республика Карелия - на период с 1 апреля 2018 г. до 1 января 2023 г.</w:t>
      </w:r>
    </w:p>
    <w:p w:rsidR="00B25F90" w:rsidRDefault="00B25F90">
      <w:pPr>
        <w:pStyle w:val="ConsPlusNormal"/>
        <w:jc w:val="both"/>
      </w:pPr>
      <w:r>
        <w:t xml:space="preserve">(п. 9 введен </w:t>
      </w:r>
      <w:hyperlink r:id="rId1326" w:history="1">
        <w:r>
          <w:rPr>
            <w:color w:val="0000FF"/>
          </w:rPr>
          <w:t>Постановлением</w:t>
        </w:r>
      </w:hyperlink>
      <w:r>
        <w:t xml:space="preserve"> Правительства РФ от 19.01.2018 N 29)</w:t>
      </w: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jc w:val="right"/>
        <w:outlineLvl w:val="1"/>
      </w:pPr>
      <w:r>
        <w:t>Приложение N 4</w:t>
      </w:r>
    </w:p>
    <w:p w:rsidR="00B25F90" w:rsidRDefault="00B25F90">
      <w:pPr>
        <w:pStyle w:val="ConsPlusNormal"/>
        <w:jc w:val="right"/>
      </w:pPr>
      <w:r>
        <w:t>к Правилам оптового рынка</w:t>
      </w:r>
    </w:p>
    <w:p w:rsidR="00B25F90" w:rsidRDefault="00B25F90">
      <w:pPr>
        <w:pStyle w:val="ConsPlusNormal"/>
        <w:jc w:val="right"/>
      </w:pPr>
      <w:r>
        <w:t>электрической энергии и мощности</w:t>
      </w:r>
    </w:p>
    <w:p w:rsidR="00B25F90" w:rsidRDefault="00B25F90">
      <w:pPr>
        <w:pStyle w:val="ConsPlusNormal"/>
        <w:jc w:val="center"/>
      </w:pPr>
    </w:p>
    <w:p w:rsidR="00B25F90" w:rsidRDefault="00B25F90">
      <w:pPr>
        <w:pStyle w:val="ConsPlusTitle"/>
        <w:jc w:val="center"/>
      </w:pPr>
      <w:bookmarkStart w:id="300" w:name="P3013"/>
      <w:bookmarkEnd w:id="300"/>
      <w:r>
        <w:t>ПЕРЕЧЕНЬ</w:t>
      </w:r>
    </w:p>
    <w:p w:rsidR="00B25F90" w:rsidRDefault="00B25F90">
      <w:pPr>
        <w:pStyle w:val="ConsPlusTitle"/>
        <w:jc w:val="center"/>
      </w:pPr>
      <w:r>
        <w:t>ТЕРРИТОРИЙ ЦЕНОВЫХ ЗОН ОПТОВОГО РЫНКА, РАНЕЕ</w:t>
      </w:r>
    </w:p>
    <w:p w:rsidR="00B25F90" w:rsidRDefault="00B25F90">
      <w:pPr>
        <w:pStyle w:val="ConsPlusTitle"/>
        <w:jc w:val="center"/>
      </w:pPr>
      <w:r>
        <w:t>ОТНОСИВШИХСЯ К ТЕХНОЛОГИЧЕСКИ ИЗОЛИРОВАННЫМ ТЕРРИТОРИАЛЬНЫМ</w:t>
      </w:r>
    </w:p>
    <w:p w:rsidR="00B25F90" w:rsidRDefault="00B25F90">
      <w:pPr>
        <w:pStyle w:val="ConsPlusTitle"/>
        <w:jc w:val="center"/>
      </w:pPr>
      <w:r>
        <w:t>ЭЛЕКТРОЭНЕРГЕТИЧЕСКИМ СИСТЕМАМ, ДЛЯ КОТОРЫХ УСТАНАВЛИВАЮТСЯ</w:t>
      </w:r>
    </w:p>
    <w:p w:rsidR="00B25F90" w:rsidRDefault="00B25F90">
      <w:pPr>
        <w:pStyle w:val="ConsPlusTitle"/>
        <w:jc w:val="center"/>
      </w:pPr>
      <w:r>
        <w:t>ОСОБЕННОСТИ ФУНКЦИОНИРОВАНИЯ ОПТОВОГО И РОЗНИЧНЫХ РЫНКОВ</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center"/>
            </w:pPr>
            <w:r>
              <w:rPr>
                <w:color w:val="392C69"/>
              </w:rPr>
              <w:t>Список изменяющих документов</w:t>
            </w:r>
          </w:p>
          <w:p w:rsidR="00B25F90" w:rsidRDefault="00B25F90">
            <w:pPr>
              <w:pStyle w:val="ConsPlusNormal"/>
              <w:jc w:val="center"/>
            </w:pPr>
            <w:r>
              <w:rPr>
                <w:color w:val="392C69"/>
              </w:rPr>
              <w:t xml:space="preserve">(введен </w:t>
            </w:r>
            <w:hyperlink r:id="rId1327" w:history="1">
              <w:r>
                <w:rPr>
                  <w:color w:val="0000FF"/>
                </w:rPr>
                <w:t>Постановлением</w:t>
              </w:r>
            </w:hyperlink>
            <w:r>
              <w:rPr>
                <w:color w:val="392C69"/>
              </w:rPr>
              <w:t xml:space="preserve"> Правительства РФ от 23.12.2016 N 1446;</w:t>
            </w:r>
          </w:p>
          <w:p w:rsidR="00B25F90" w:rsidRDefault="00B25F90">
            <w:pPr>
              <w:pStyle w:val="ConsPlusNormal"/>
              <w:jc w:val="center"/>
            </w:pPr>
            <w:r>
              <w:rPr>
                <w:color w:val="392C69"/>
              </w:rPr>
              <w:t xml:space="preserve">в ред. </w:t>
            </w:r>
            <w:hyperlink r:id="rId1328" w:history="1">
              <w:r>
                <w:rPr>
                  <w:color w:val="0000FF"/>
                </w:rPr>
                <w:t>Постановления</w:t>
              </w:r>
            </w:hyperlink>
            <w:r>
              <w:rPr>
                <w:color w:val="392C69"/>
              </w:rPr>
              <w:t xml:space="preserve">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jc w:val="center"/>
      </w:pPr>
    </w:p>
    <w:p w:rsidR="00B25F90" w:rsidRDefault="00B25F90">
      <w:pPr>
        <w:pStyle w:val="ConsPlusNormal"/>
        <w:ind w:firstLine="540"/>
        <w:jc w:val="both"/>
      </w:pPr>
      <w:r>
        <w:t>1. Республика Крым - на период до 31 декабря 2023 г.</w:t>
      </w:r>
    </w:p>
    <w:p w:rsidR="00B25F90" w:rsidRDefault="00B25F90">
      <w:pPr>
        <w:pStyle w:val="ConsPlusNormal"/>
        <w:jc w:val="both"/>
      </w:pPr>
      <w:r>
        <w:t xml:space="preserve">(в ред. </w:t>
      </w:r>
      <w:hyperlink r:id="rId1329" w:history="1">
        <w:r>
          <w:rPr>
            <w:color w:val="0000FF"/>
          </w:rPr>
          <w:t>Постановления</w:t>
        </w:r>
      </w:hyperlink>
      <w:r>
        <w:t xml:space="preserve"> Правительства РФ от 05.11.2020 N 1781)</w:t>
      </w:r>
    </w:p>
    <w:p w:rsidR="00B25F90" w:rsidRDefault="00B25F90">
      <w:pPr>
        <w:pStyle w:val="ConsPlusNormal"/>
        <w:spacing w:before="220"/>
        <w:ind w:firstLine="540"/>
        <w:jc w:val="both"/>
      </w:pPr>
      <w:r>
        <w:t>2. Город Севастополь - на период до 31 декабря 2023 г.</w:t>
      </w:r>
    </w:p>
    <w:p w:rsidR="00B25F90" w:rsidRDefault="00B25F90">
      <w:pPr>
        <w:pStyle w:val="ConsPlusNormal"/>
        <w:jc w:val="both"/>
      </w:pPr>
      <w:r>
        <w:t xml:space="preserve">(в ред. </w:t>
      </w:r>
      <w:hyperlink r:id="rId1330" w:history="1">
        <w:r>
          <w:rPr>
            <w:color w:val="0000FF"/>
          </w:rPr>
          <w:t>Постановления</w:t>
        </w:r>
      </w:hyperlink>
      <w:r>
        <w:t xml:space="preserve"> Правительства РФ от 05.11.2020 N 1781)</w:t>
      </w: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jc w:val="right"/>
        <w:outlineLvl w:val="0"/>
      </w:pPr>
      <w:r>
        <w:t>Утверждены</w:t>
      </w:r>
    </w:p>
    <w:p w:rsidR="00B25F90" w:rsidRDefault="00B25F90">
      <w:pPr>
        <w:pStyle w:val="ConsPlusNormal"/>
        <w:jc w:val="right"/>
      </w:pPr>
      <w:r>
        <w:t>Постановлением Правительства</w:t>
      </w:r>
    </w:p>
    <w:p w:rsidR="00B25F90" w:rsidRDefault="00B25F90">
      <w:pPr>
        <w:pStyle w:val="ConsPlusNormal"/>
        <w:jc w:val="right"/>
      </w:pPr>
      <w:r>
        <w:t>Российской Федерации</w:t>
      </w:r>
    </w:p>
    <w:p w:rsidR="00B25F90" w:rsidRDefault="00B25F90">
      <w:pPr>
        <w:pStyle w:val="ConsPlusNormal"/>
        <w:jc w:val="right"/>
      </w:pPr>
      <w:r>
        <w:t>от 27 декабря 2010 г. N 1172</w:t>
      </w:r>
    </w:p>
    <w:p w:rsidR="00B25F90" w:rsidRDefault="00B25F90">
      <w:pPr>
        <w:pStyle w:val="ConsPlusNormal"/>
        <w:ind w:firstLine="540"/>
        <w:jc w:val="both"/>
      </w:pPr>
    </w:p>
    <w:p w:rsidR="00B25F90" w:rsidRDefault="00B25F90">
      <w:pPr>
        <w:pStyle w:val="ConsPlusTitle"/>
        <w:jc w:val="center"/>
      </w:pPr>
      <w:bookmarkStart w:id="301" w:name="P3036"/>
      <w:bookmarkEnd w:id="301"/>
      <w:r>
        <w:t>ИЗМЕНЕНИЯ,</w:t>
      </w:r>
    </w:p>
    <w:p w:rsidR="00B25F90" w:rsidRDefault="00B25F90">
      <w:pPr>
        <w:pStyle w:val="ConsPlusTitle"/>
        <w:jc w:val="center"/>
      </w:pPr>
      <w:r>
        <w:t>КОТОРЫЕ ВНОСЯТСЯ В АКТЫ ПРАВИТЕЛЬСТВА РОССИЙСКОЙ ФЕДЕРАЦИИ</w:t>
      </w:r>
    </w:p>
    <w:p w:rsidR="00B25F90" w:rsidRDefault="00B25F90">
      <w:pPr>
        <w:pStyle w:val="ConsPlusTitle"/>
        <w:jc w:val="center"/>
      </w:pPr>
      <w:r>
        <w:t>ПО ВОПРОСАМ ОРГАНИЗАЦИИ ФУНКЦИОНИРОВАНИЯ ОПТОВОГО РЫНКА</w:t>
      </w:r>
    </w:p>
    <w:p w:rsidR="00B25F90" w:rsidRDefault="00B25F90">
      <w:pPr>
        <w:pStyle w:val="ConsPlusTitle"/>
        <w:jc w:val="center"/>
      </w:pPr>
      <w:r>
        <w:t>ЭЛЕКТРИЧЕСКОЙ ЭНЕРГИИ И МОЩНОСТИ</w:t>
      </w:r>
    </w:p>
    <w:p w:rsidR="00B25F90" w:rsidRDefault="00B25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F90" w:rsidRDefault="00B25F90"/>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c>
          <w:tcPr>
            <w:tcW w:w="0" w:type="auto"/>
            <w:tcBorders>
              <w:top w:val="nil"/>
              <w:left w:val="nil"/>
              <w:bottom w:val="nil"/>
              <w:right w:val="nil"/>
            </w:tcBorders>
            <w:shd w:val="clear" w:color="auto" w:fill="F4F3F8"/>
            <w:tcMar>
              <w:top w:w="113" w:type="dxa"/>
              <w:left w:w="0" w:type="dxa"/>
              <w:bottom w:w="113" w:type="dxa"/>
              <w:right w:w="0" w:type="dxa"/>
            </w:tcMar>
          </w:tcPr>
          <w:p w:rsidR="00B25F90" w:rsidRDefault="00B25F90">
            <w:pPr>
              <w:pStyle w:val="ConsPlusNormal"/>
              <w:jc w:val="center"/>
            </w:pPr>
            <w:r>
              <w:rPr>
                <w:color w:val="392C69"/>
              </w:rPr>
              <w:t>Список изменяющих документов</w:t>
            </w:r>
          </w:p>
          <w:p w:rsidR="00B25F90" w:rsidRDefault="00B25F90">
            <w:pPr>
              <w:pStyle w:val="ConsPlusNormal"/>
              <w:jc w:val="center"/>
            </w:pPr>
            <w:r>
              <w:rPr>
                <w:color w:val="392C69"/>
              </w:rPr>
              <w:t xml:space="preserve">(в ред. Постановлений Правительства РФ от 22.10.2012 </w:t>
            </w:r>
            <w:hyperlink r:id="rId1331" w:history="1">
              <w:r>
                <w:rPr>
                  <w:color w:val="0000FF"/>
                </w:rPr>
                <w:t>N 1075</w:t>
              </w:r>
            </w:hyperlink>
            <w:r>
              <w:rPr>
                <w:color w:val="392C69"/>
              </w:rPr>
              <w:t>,</w:t>
            </w:r>
          </w:p>
          <w:p w:rsidR="00B25F90" w:rsidRDefault="00B25F90">
            <w:pPr>
              <w:pStyle w:val="ConsPlusNormal"/>
              <w:jc w:val="center"/>
            </w:pPr>
            <w:r>
              <w:rPr>
                <w:color w:val="392C69"/>
              </w:rPr>
              <w:t xml:space="preserve">от 30.01.2021 </w:t>
            </w:r>
            <w:hyperlink r:id="rId1332" w:history="1">
              <w:r>
                <w:rPr>
                  <w:color w:val="0000FF"/>
                </w:rPr>
                <w:t>N 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F90" w:rsidRDefault="00B25F90"/>
        </w:tc>
      </w:tr>
    </w:tbl>
    <w:p w:rsidR="00B25F90" w:rsidRDefault="00B25F90">
      <w:pPr>
        <w:pStyle w:val="ConsPlusNormal"/>
        <w:ind w:firstLine="540"/>
        <w:jc w:val="both"/>
      </w:pPr>
    </w:p>
    <w:p w:rsidR="00B25F90" w:rsidRDefault="00B25F90">
      <w:pPr>
        <w:pStyle w:val="ConsPlusNormal"/>
        <w:ind w:firstLine="540"/>
        <w:jc w:val="both"/>
      </w:pPr>
      <w:r>
        <w:t xml:space="preserve">1. Утратил силу с 1 января 2014 года. - </w:t>
      </w:r>
      <w:hyperlink r:id="rId1333" w:history="1">
        <w:r>
          <w:rPr>
            <w:color w:val="0000FF"/>
          </w:rPr>
          <w:t>Постановление</w:t>
        </w:r>
      </w:hyperlink>
      <w:r>
        <w:t xml:space="preserve"> Правительства РФ от 22.10.2012 N 1075.</w:t>
      </w:r>
    </w:p>
    <w:p w:rsidR="00B25F90" w:rsidRDefault="00B25F90">
      <w:pPr>
        <w:pStyle w:val="ConsPlusNormal"/>
        <w:spacing w:before="220"/>
        <w:ind w:firstLine="540"/>
        <w:jc w:val="both"/>
      </w:pPr>
      <w:r>
        <w:t xml:space="preserve">2. Утратил силу. - </w:t>
      </w:r>
      <w:hyperlink r:id="rId1334" w:history="1">
        <w:r>
          <w:rPr>
            <w:color w:val="0000FF"/>
          </w:rPr>
          <w:t>Постановление</w:t>
        </w:r>
      </w:hyperlink>
      <w:r>
        <w:t xml:space="preserve"> Правительства РФ от 30.01.2021 N 86.</w:t>
      </w:r>
    </w:p>
    <w:p w:rsidR="00B25F90" w:rsidRDefault="00B25F90">
      <w:pPr>
        <w:pStyle w:val="ConsPlusNormal"/>
        <w:spacing w:before="220"/>
        <w:ind w:firstLine="540"/>
        <w:jc w:val="both"/>
      </w:pPr>
      <w:r>
        <w:t xml:space="preserve">3. В </w:t>
      </w:r>
      <w:hyperlink r:id="rId1335" w:history="1">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B25F90" w:rsidRDefault="00B25F90">
      <w:pPr>
        <w:pStyle w:val="ConsPlusNormal"/>
        <w:spacing w:before="220"/>
        <w:ind w:firstLine="540"/>
        <w:jc w:val="both"/>
      </w:pPr>
      <w:r>
        <w:t xml:space="preserve">а) в </w:t>
      </w:r>
      <w:hyperlink r:id="rId1336" w:history="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B25F90" w:rsidRDefault="00B25F90">
      <w:pPr>
        <w:pStyle w:val="ConsPlusNormal"/>
        <w:spacing w:before="220"/>
        <w:ind w:firstLine="540"/>
        <w:jc w:val="both"/>
      </w:pPr>
      <w:r>
        <w:t xml:space="preserve">б) в </w:t>
      </w:r>
      <w:hyperlink r:id="rId1337" w:history="1">
        <w:r>
          <w:rPr>
            <w:color w:val="0000FF"/>
          </w:rPr>
          <w:t>преамбуле</w:t>
        </w:r>
      </w:hyperlink>
      <w:r>
        <w:t xml:space="preserve"> слова "со </w:t>
      </w:r>
      <w:hyperlink r:id="rId1338" w:history="1">
        <w:r>
          <w:rPr>
            <w:color w:val="0000FF"/>
          </w:rPr>
          <w:t>статьями 27</w:t>
        </w:r>
      </w:hyperlink>
      <w:r>
        <w:t xml:space="preserve"> и </w:t>
      </w:r>
      <w:hyperlink r:id="rId1339" w:history="1">
        <w:r>
          <w:rPr>
            <w:color w:val="0000FF"/>
          </w:rPr>
          <w:t>32</w:t>
        </w:r>
      </w:hyperlink>
      <w:r>
        <w:t xml:space="preserve"> Федерального закона" заменить словами "с Федеральным </w:t>
      </w:r>
      <w:hyperlink r:id="rId1340" w:history="1">
        <w:r>
          <w:rPr>
            <w:color w:val="0000FF"/>
          </w:rPr>
          <w:t>законом</w:t>
        </w:r>
      </w:hyperlink>
      <w:r>
        <w:t>".</w:t>
      </w:r>
    </w:p>
    <w:p w:rsidR="00B25F90" w:rsidRDefault="00B25F90">
      <w:pPr>
        <w:pStyle w:val="ConsPlusNormal"/>
        <w:spacing w:before="220"/>
        <w:ind w:firstLine="540"/>
        <w:jc w:val="both"/>
      </w:pPr>
      <w:r>
        <w:t xml:space="preserve">в) в </w:t>
      </w:r>
      <w:hyperlink r:id="rId1341" w:history="1">
        <w:r>
          <w:rPr>
            <w:color w:val="0000FF"/>
          </w:rPr>
          <w:t>пункте 1</w:t>
        </w:r>
      </w:hyperlink>
      <w:r>
        <w:t>:</w:t>
      </w:r>
    </w:p>
    <w:p w:rsidR="00B25F90" w:rsidRDefault="00B25F90">
      <w:pPr>
        <w:pStyle w:val="ConsPlusNormal"/>
        <w:spacing w:before="220"/>
        <w:ind w:firstLine="540"/>
        <w:jc w:val="both"/>
      </w:pPr>
      <w:r>
        <w:t>слова "статьей 27" заменить словами "</w:t>
      </w:r>
      <w:hyperlink r:id="rId1342" w:history="1">
        <w:r>
          <w:rPr>
            <w:color w:val="0000FF"/>
          </w:rPr>
          <w:t>статьей 23(3)</w:t>
        </w:r>
      </w:hyperlink>
      <w:r>
        <w:t>";</w:t>
      </w:r>
    </w:p>
    <w:p w:rsidR="00B25F90" w:rsidRDefault="00B25F90">
      <w:pPr>
        <w:pStyle w:val="ConsPlusNormal"/>
        <w:spacing w:before="220"/>
        <w:ind w:firstLine="540"/>
        <w:jc w:val="both"/>
      </w:pPr>
      <w:hyperlink r:id="rId1343" w:history="1">
        <w:r>
          <w:rPr>
            <w:color w:val="0000FF"/>
          </w:rPr>
          <w:t>дополнить</w:t>
        </w:r>
      </w:hyperlink>
      <w: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B25F90" w:rsidRDefault="00B25F90">
      <w:pPr>
        <w:pStyle w:val="ConsPlusNormal"/>
        <w:spacing w:before="220"/>
        <w:ind w:firstLine="540"/>
        <w:jc w:val="both"/>
      </w:pPr>
      <w:r>
        <w:t xml:space="preserve">г) </w:t>
      </w:r>
      <w:hyperlink r:id="rId1344" w:history="1">
        <w:r>
          <w:rPr>
            <w:color w:val="0000FF"/>
          </w:rPr>
          <w:t>пункт 5</w:t>
        </w:r>
      </w:hyperlink>
      <w:r>
        <w:t xml:space="preserve"> признать утратившим силу.</w:t>
      </w:r>
    </w:p>
    <w:p w:rsidR="00B25F90" w:rsidRDefault="00B25F90">
      <w:pPr>
        <w:pStyle w:val="ConsPlusNormal"/>
        <w:spacing w:before="220"/>
        <w:ind w:firstLine="540"/>
        <w:jc w:val="both"/>
      </w:pPr>
      <w:r>
        <w:t xml:space="preserve">4. В </w:t>
      </w:r>
      <w:hyperlink r:id="rId1345" w:history="1">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B25F90" w:rsidRDefault="00B25F90">
      <w:pPr>
        <w:pStyle w:val="ConsPlusNormal"/>
        <w:spacing w:before="220"/>
        <w:ind w:firstLine="540"/>
        <w:jc w:val="both"/>
      </w:pPr>
      <w:r>
        <w:t>а) в наименовании слова "(мощности) переходного периода" заменить словами "и мощности";</w:t>
      </w:r>
    </w:p>
    <w:p w:rsidR="00B25F90" w:rsidRDefault="00B25F90">
      <w:pPr>
        <w:pStyle w:val="ConsPlusNormal"/>
        <w:spacing w:before="220"/>
        <w:ind w:firstLine="540"/>
        <w:jc w:val="both"/>
      </w:pPr>
      <w:r>
        <w:t xml:space="preserve">б) в </w:t>
      </w:r>
      <w:hyperlink r:id="rId1346" w:history="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B25F90" w:rsidRDefault="00B25F90">
      <w:pPr>
        <w:pStyle w:val="ConsPlusNormal"/>
        <w:spacing w:before="220"/>
        <w:ind w:firstLine="540"/>
        <w:jc w:val="both"/>
      </w:pPr>
      <w:r>
        <w:t xml:space="preserve">в </w:t>
      </w:r>
      <w:hyperlink r:id="rId1347" w:history="1">
        <w:r>
          <w:rPr>
            <w:color w:val="0000FF"/>
          </w:rPr>
          <w:t>пункте 1</w:t>
        </w:r>
      </w:hyperlink>
      <w:r>
        <w:t xml:space="preserve"> слова "</w:t>
      </w:r>
      <w:hyperlink r:id="rId1348" w:history="1">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1349" w:history="1">
        <w:r>
          <w:rPr>
            <w:color w:val="0000FF"/>
          </w:rPr>
          <w:t>подпунктом 10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B25F90" w:rsidRDefault="00B25F90">
      <w:pPr>
        <w:pStyle w:val="ConsPlusNormal"/>
        <w:spacing w:before="220"/>
        <w:ind w:firstLine="540"/>
        <w:jc w:val="both"/>
      </w:pPr>
      <w:hyperlink r:id="rId1350" w:history="1">
        <w:r>
          <w:rPr>
            <w:color w:val="0000FF"/>
          </w:rPr>
          <w:t>подпункт "г" пункта 4</w:t>
        </w:r>
      </w:hyperlink>
      <w:r>
        <w:t xml:space="preserve"> изложить в следующей редакции:</w:t>
      </w:r>
    </w:p>
    <w:p w:rsidR="00B25F90" w:rsidRDefault="00B25F90">
      <w:pPr>
        <w:pStyle w:val="ConsPlusNormal"/>
        <w:spacing w:before="220"/>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B25F90" w:rsidRDefault="00B25F90">
      <w:pPr>
        <w:pStyle w:val="ConsPlusNormal"/>
        <w:spacing w:before="220"/>
        <w:ind w:firstLine="540"/>
        <w:jc w:val="both"/>
      </w:pPr>
      <w:hyperlink r:id="rId1351" w:history="1">
        <w:r>
          <w:rPr>
            <w:color w:val="0000FF"/>
          </w:rPr>
          <w:t>пункт 14</w:t>
        </w:r>
      </w:hyperlink>
      <w: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B25F90" w:rsidRDefault="00B25F90">
      <w:pPr>
        <w:pStyle w:val="ConsPlusNormal"/>
        <w:spacing w:before="220"/>
        <w:ind w:firstLine="540"/>
        <w:jc w:val="both"/>
      </w:pPr>
      <w:r>
        <w:t xml:space="preserve">в </w:t>
      </w:r>
      <w:hyperlink r:id="rId1352" w:history="1">
        <w:r>
          <w:rPr>
            <w:color w:val="0000FF"/>
          </w:rPr>
          <w:t>пункте 17</w:t>
        </w:r>
      </w:hyperlink>
      <w: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B25F90" w:rsidRDefault="00B25F90">
      <w:pPr>
        <w:pStyle w:val="ConsPlusNormal"/>
        <w:spacing w:before="220"/>
        <w:ind w:firstLine="540"/>
        <w:jc w:val="both"/>
      </w:pPr>
      <w:r>
        <w:t xml:space="preserve">в) в </w:t>
      </w:r>
      <w:hyperlink r:id="rId1353" w:history="1">
        <w:r>
          <w:rPr>
            <w:color w:val="0000FF"/>
          </w:rPr>
          <w:t>Правилах</w:t>
        </w:r>
      </w:hyperlink>
      <w:r>
        <w:t xml:space="preserve"> индексации цены на мощность, утвержденных указанным Постановлением:</w:t>
      </w:r>
    </w:p>
    <w:p w:rsidR="00B25F90" w:rsidRDefault="00B25F90">
      <w:pPr>
        <w:pStyle w:val="ConsPlusNormal"/>
        <w:spacing w:before="220"/>
        <w:ind w:firstLine="540"/>
        <w:jc w:val="both"/>
      </w:pPr>
      <w:r>
        <w:t xml:space="preserve">в </w:t>
      </w:r>
      <w:hyperlink r:id="rId1354" w:history="1">
        <w:r>
          <w:rPr>
            <w:color w:val="0000FF"/>
          </w:rPr>
          <w:t>подпункте "б" пункта 2</w:t>
        </w:r>
      </w:hyperlink>
      <w:r>
        <w:t xml:space="preserve"> слова "</w:t>
      </w:r>
      <w:hyperlink r:id="rId1355" w:history="1">
        <w:r>
          <w:rPr>
            <w:color w:val="0000FF"/>
          </w:rPr>
          <w:t>пунктом 86(36)</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1356" w:history="1">
        <w:r>
          <w:rPr>
            <w:color w:val="0000FF"/>
          </w:rPr>
          <w:t>пунктом 114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B25F90" w:rsidRDefault="00B25F90">
      <w:pPr>
        <w:pStyle w:val="ConsPlusNormal"/>
        <w:spacing w:before="220"/>
        <w:ind w:firstLine="540"/>
        <w:jc w:val="both"/>
      </w:pPr>
      <w:hyperlink r:id="rId1357" w:history="1">
        <w:r>
          <w:rPr>
            <w:color w:val="0000FF"/>
          </w:rPr>
          <w:t>абзац первый пункта 3</w:t>
        </w:r>
      </w:hyperlink>
      <w:r>
        <w:t xml:space="preserve"> дополнить словами ", за исключением конкурентного отбора мощности на 2011 год";</w:t>
      </w:r>
    </w:p>
    <w:p w:rsidR="00B25F90" w:rsidRDefault="00B25F90">
      <w:pPr>
        <w:pStyle w:val="ConsPlusNormal"/>
        <w:spacing w:before="220"/>
        <w:ind w:firstLine="540"/>
        <w:jc w:val="both"/>
      </w:pPr>
      <w:r>
        <w:t xml:space="preserve">в </w:t>
      </w:r>
      <w:hyperlink r:id="rId1358" w:history="1">
        <w:r>
          <w:rPr>
            <w:color w:val="0000FF"/>
          </w:rPr>
          <w:t>пункте 4</w:t>
        </w:r>
      </w:hyperlink>
      <w:r>
        <w:t xml:space="preserve">, в </w:t>
      </w:r>
      <w:hyperlink r:id="rId1359" w:history="1">
        <w:r>
          <w:rPr>
            <w:color w:val="0000FF"/>
          </w:rPr>
          <w:t>абзаце первом пункта 5</w:t>
        </w:r>
      </w:hyperlink>
      <w:r>
        <w:t xml:space="preserve">, </w:t>
      </w:r>
      <w:hyperlink r:id="rId1360" w:history="1">
        <w:r>
          <w:rPr>
            <w:color w:val="0000FF"/>
          </w:rPr>
          <w:t>абзаце первом пункта 6</w:t>
        </w:r>
      </w:hyperlink>
      <w:r>
        <w:t xml:space="preserve">, в </w:t>
      </w:r>
      <w:hyperlink r:id="rId1361" w:history="1">
        <w:r>
          <w:rPr>
            <w:color w:val="0000FF"/>
          </w:rPr>
          <w:t>абзацах первом</w:t>
        </w:r>
      </w:hyperlink>
      <w:r>
        <w:t xml:space="preserve"> и </w:t>
      </w:r>
      <w:hyperlink r:id="rId1362" w:history="1">
        <w:r>
          <w:rPr>
            <w:color w:val="0000FF"/>
          </w:rPr>
          <w:t>втором подпункта "а"</w:t>
        </w:r>
      </w:hyperlink>
      <w:r>
        <w:t xml:space="preserve"> и </w:t>
      </w:r>
      <w:hyperlink r:id="rId1363" w:history="1">
        <w:r>
          <w:rPr>
            <w:color w:val="0000FF"/>
          </w:rPr>
          <w:t>подпункте "в" пункта 6</w:t>
        </w:r>
      </w:hyperlink>
      <w:r>
        <w:t xml:space="preserve"> слова </w:t>
      </w:r>
      <w:hyperlink r:id="rId1364" w:history="1">
        <w:r>
          <w:rPr>
            <w:color w:val="0000FF"/>
          </w:rPr>
          <w:t>"пунктом 86(36)"</w:t>
        </w:r>
      </w:hyperlink>
      <w:r>
        <w:t xml:space="preserve"> заменить словами "пунктом 114".</w:t>
      </w:r>
    </w:p>
    <w:p w:rsidR="00B25F90" w:rsidRDefault="00B25F90">
      <w:pPr>
        <w:pStyle w:val="ConsPlusNormal"/>
        <w:spacing w:before="220"/>
        <w:ind w:firstLine="540"/>
        <w:jc w:val="both"/>
      </w:pPr>
      <w:r>
        <w:t xml:space="preserve">г) в </w:t>
      </w:r>
      <w:hyperlink r:id="rId1365" w:history="1">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jc w:val="right"/>
        <w:outlineLvl w:val="0"/>
      </w:pPr>
      <w:r>
        <w:t>Приложение</w:t>
      </w:r>
    </w:p>
    <w:p w:rsidR="00B25F90" w:rsidRDefault="00B25F90">
      <w:pPr>
        <w:pStyle w:val="ConsPlusNormal"/>
        <w:jc w:val="right"/>
      </w:pPr>
      <w:r>
        <w:t>к Постановлению Правительства</w:t>
      </w:r>
    </w:p>
    <w:p w:rsidR="00B25F90" w:rsidRDefault="00B25F90">
      <w:pPr>
        <w:pStyle w:val="ConsPlusNormal"/>
        <w:jc w:val="right"/>
      </w:pPr>
      <w:r>
        <w:t>Российской Федерации</w:t>
      </w:r>
    </w:p>
    <w:p w:rsidR="00B25F90" w:rsidRDefault="00B25F90">
      <w:pPr>
        <w:pStyle w:val="ConsPlusNormal"/>
        <w:jc w:val="right"/>
      </w:pPr>
      <w:r>
        <w:t>от 27 декабря 2010 г. N 1172</w:t>
      </w:r>
    </w:p>
    <w:p w:rsidR="00B25F90" w:rsidRDefault="00B25F90">
      <w:pPr>
        <w:pStyle w:val="ConsPlusNormal"/>
        <w:ind w:firstLine="540"/>
        <w:jc w:val="both"/>
      </w:pPr>
    </w:p>
    <w:p w:rsidR="00B25F90" w:rsidRDefault="00B25F90">
      <w:pPr>
        <w:pStyle w:val="ConsPlusTitle"/>
        <w:jc w:val="center"/>
      </w:pPr>
      <w:bookmarkStart w:id="302" w:name="P3076"/>
      <w:bookmarkEnd w:id="302"/>
      <w:r>
        <w:t>ПЕРЕЧЕНЬ</w:t>
      </w:r>
    </w:p>
    <w:p w:rsidR="00B25F90" w:rsidRDefault="00B25F90">
      <w:pPr>
        <w:pStyle w:val="ConsPlusTitle"/>
        <w:jc w:val="center"/>
      </w:pPr>
      <w:r>
        <w:t>УТРАТИВШИХ СИЛУ АКТОВ ПРАВИТЕЛЬСТВА РОССИЙСКОЙ ФЕДЕРАЦИИ</w:t>
      </w:r>
    </w:p>
    <w:p w:rsidR="00B25F90" w:rsidRDefault="00B25F90">
      <w:pPr>
        <w:pStyle w:val="ConsPlusNormal"/>
        <w:jc w:val="center"/>
      </w:pPr>
    </w:p>
    <w:p w:rsidR="00B25F90" w:rsidRDefault="00B25F90">
      <w:pPr>
        <w:pStyle w:val="ConsPlusNormal"/>
        <w:ind w:firstLine="540"/>
        <w:jc w:val="both"/>
      </w:pPr>
      <w:r>
        <w:t xml:space="preserve">1. </w:t>
      </w:r>
      <w:hyperlink r:id="rId1366" w:history="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B25F90" w:rsidRDefault="00B25F90">
      <w:pPr>
        <w:pStyle w:val="ConsPlusNormal"/>
        <w:spacing w:before="220"/>
        <w:ind w:firstLine="540"/>
        <w:jc w:val="both"/>
      </w:pPr>
      <w:r>
        <w:t xml:space="preserve">2. </w:t>
      </w:r>
      <w:hyperlink r:id="rId1367" w:history="1">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B25F90" w:rsidRDefault="00B25F90">
      <w:pPr>
        <w:pStyle w:val="ConsPlusNormal"/>
        <w:spacing w:before="220"/>
        <w:ind w:firstLine="540"/>
        <w:jc w:val="both"/>
      </w:pPr>
      <w:r>
        <w:t xml:space="preserve">3. </w:t>
      </w:r>
      <w:hyperlink r:id="rId1368" w:history="1">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B25F90" w:rsidRDefault="00B25F90">
      <w:pPr>
        <w:pStyle w:val="ConsPlusNormal"/>
        <w:spacing w:before="220"/>
        <w:ind w:firstLine="540"/>
        <w:jc w:val="both"/>
      </w:pPr>
      <w:r>
        <w:lastRenderedPageBreak/>
        <w:t xml:space="preserve">4. </w:t>
      </w:r>
      <w:hyperlink r:id="rId1369" w:history="1">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B25F90" w:rsidRDefault="00B25F90">
      <w:pPr>
        <w:pStyle w:val="ConsPlusNormal"/>
        <w:spacing w:before="220"/>
        <w:ind w:firstLine="540"/>
        <w:jc w:val="both"/>
      </w:pPr>
      <w:r>
        <w:t xml:space="preserve">5. </w:t>
      </w:r>
      <w:hyperlink r:id="rId1370" w:history="1">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B25F90" w:rsidRDefault="00B25F90">
      <w:pPr>
        <w:pStyle w:val="ConsPlusNormal"/>
        <w:spacing w:before="220"/>
        <w:ind w:firstLine="540"/>
        <w:jc w:val="both"/>
      </w:pPr>
      <w:r>
        <w:t xml:space="preserve">6. </w:t>
      </w:r>
      <w:hyperlink r:id="rId1371" w:history="1">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B25F90" w:rsidRDefault="00B25F90">
      <w:pPr>
        <w:pStyle w:val="ConsPlusNormal"/>
        <w:spacing w:before="220"/>
        <w:ind w:firstLine="540"/>
        <w:jc w:val="both"/>
      </w:pPr>
      <w:r>
        <w:t xml:space="preserve">7. </w:t>
      </w:r>
      <w:hyperlink r:id="rId1372" w:history="1">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B25F90" w:rsidRDefault="00B25F90">
      <w:pPr>
        <w:pStyle w:val="ConsPlusNormal"/>
        <w:spacing w:before="220"/>
        <w:ind w:firstLine="540"/>
        <w:jc w:val="both"/>
      </w:pPr>
      <w:r>
        <w:t xml:space="preserve">8. </w:t>
      </w:r>
      <w:hyperlink r:id="rId1373" w:history="1">
        <w:r>
          <w:rPr>
            <w:color w:val="0000FF"/>
          </w:rPr>
          <w:t>Пункт 1</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B25F90" w:rsidRDefault="00B25F90">
      <w:pPr>
        <w:pStyle w:val="ConsPlusNormal"/>
        <w:spacing w:before="220"/>
        <w:ind w:firstLine="540"/>
        <w:jc w:val="both"/>
      </w:pPr>
      <w:r>
        <w:t xml:space="preserve">9. </w:t>
      </w:r>
      <w:hyperlink r:id="rId1374" w:history="1">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B25F90" w:rsidRDefault="00B25F90">
      <w:pPr>
        <w:pStyle w:val="ConsPlusNormal"/>
        <w:spacing w:before="220"/>
        <w:ind w:firstLine="540"/>
        <w:jc w:val="both"/>
      </w:pPr>
      <w:r>
        <w:t xml:space="preserve">10. </w:t>
      </w:r>
      <w:hyperlink r:id="rId1375" w:history="1">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B25F90" w:rsidRDefault="00B25F90">
      <w:pPr>
        <w:pStyle w:val="ConsPlusNormal"/>
        <w:spacing w:before="220"/>
        <w:ind w:firstLine="540"/>
        <w:jc w:val="both"/>
      </w:pPr>
      <w:r>
        <w:t xml:space="preserve">11. </w:t>
      </w:r>
      <w:hyperlink r:id="rId1376" w:history="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B25F90" w:rsidRDefault="00B25F90">
      <w:pPr>
        <w:pStyle w:val="ConsPlusNormal"/>
        <w:spacing w:before="220"/>
        <w:ind w:firstLine="540"/>
        <w:jc w:val="both"/>
      </w:pPr>
      <w:r>
        <w:t xml:space="preserve">12. </w:t>
      </w:r>
      <w:hyperlink r:id="rId1377" w:history="1">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B25F90" w:rsidRDefault="00B25F90">
      <w:pPr>
        <w:pStyle w:val="ConsPlusNormal"/>
        <w:spacing w:before="220"/>
        <w:ind w:firstLine="540"/>
        <w:jc w:val="both"/>
      </w:pPr>
      <w:r>
        <w:t xml:space="preserve">13. </w:t>
      </w:r>
      <w:hyperlink r:id="rId1378" w:history="1">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B25F90" w:rsidRDefault="00B25F90">
      <w:pPr>
        <w:pStyle w:val="ConsPlusNormal"/>
        <w:spacing w:before="220"/>
        <w:ind w:firstLine="540"/>
        <w:jc w:val="both"/>
      </w:pPr>
      <w:r>
        <w:t xml:space="preserve">14. </w:t>
      </w:r>
      <w:hyperlink r:id="rId1379"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w:t>
      </w:r>
      <w:r>
        <w:lastRenderedPageBreak/>
        <w:t>диспетчерскому управлению в электроэнергетике" (Собрание законодательства Российской Федерации, 2009, N 9, ст. 1103).</w:t>
      </w:r>
    </w:p>
    <w:p w:rsidR="00B25F90" w:rsidRDefault="00B25F90">
      <w:pPr>
        <w:pStyle w:val="ConsPlusNormal"/>
        <w:spacing w:before="220"/>
        <w:ind w:firstLine="540"/>
        <w:jc w:val="both"/>
      </w:pPr>
      <w:r>
        <w:t xml:space="preserve">15. </w:t>
      </w:r>
      <w:hyperlink r:id="rId1380" w:history="1">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B25F90" w:rsidRDefault="00B25F90">
      <w:pPr>
        <w:pStyle w:val="ConsPlusNormal"/>
        <w:spacing w:before="220"/>
        <w:ind w:firstLine="540"/>
        <w:jc w:val="both"/>
      </w:pPr>
      <w:r>
        <w:t xml:space="preserve">16. </w:t>
      </w:r>
      <w:hyperlink r:id="rId1381" w:history="1">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B25F90" w:rsidRDefault="00B25F90">
      <w:pPr>
        <w:pStyle w:val="ConsPlusNormal"/>
        <w:spacing w:before="220"/>
        <w:ind w:firstLine="540"/>
        <w:jc w:val="both"/>
      </w:pPr>
      <w:r>
        <w:t xml:space="preserve">17. </w:t>
      </w:r>
      <w:hyperlink r:id="rId138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B25F90" w:rsidRDefault="00B25F90">
      <w:pPr>
        <w:pStyle w:val="ConsPlusNormal"/>
        <w:spacing w:before="220"/>
        <w:ind w:firstLine="540"/>
        <w:jc w:val="both"/>
      </w:pPr>
      <w:r>
        <w:t xml:space="preserve">18. </w:t>
      </w:r>
      <w:hyperlink r:id="rId1383" w:history="1">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B25F90" w:rsidRDefault="00B25F90">
      <w:pPr>
        <w:pStyle w:val="ConsPlusNormal"/>
        <w:spacing w:before="220"/>
        <w:ind w:firstLine="540"/>
        <w:jc w:val="both"/>
      </w:pPr>
      <w:r>
        <w:t xml:space="preserve">19. </w:t>
      </w:r>
      <w:hyperlink r:id="rId1384" w:history="1">
        <w:r>
          <w:rPr>
            <w:color w:val="0000FF"/>
          </w:rPr>
          <w:t>Пункт 2</w:t>
        </w:r>
      </w:hyperlink>
      <w: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B25F90" w:rsidRDefault="00B25F90">
      <w:pPr>
        <w:pStyle w:val="ConsPlusNormal"/>
        <w:spacing w:before="220"/>
        <w:ind w:firstLine="540"/>
        <w:jc w:val="both"/>
      </w:pPr>
      <w:r>
        <w:t xml:space="preserve">20. </w:t>
      </w:r>
      <w:hyperlink r:id="rId1385"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B25F90" w:rsidRDefault="00B25F90">
      <w:pPr>
        <w:pStyle w:val="ConsPlusNormal"/>
        <w:spacing w:before="220"/>
        <w:ind w:firstLine="540"/>
        <w:jc w:val="both"/>
      </w:pPr>
      <w:r>
        <w:t xml:space="preserve">21. </w:t>
      </w:r>
      <w:hyperlink r:id="rId1386" w:history="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B25F90" w:rsidRDefault="00B25F90">
      <w:pPr>
        <w:pStyle w:val="ConsPlusNormal"/>
        <w:spacing w:before="220"/>
        <w:ind w:firstLine="540"/>
        <w:jc w:val="both"/>
      </w:pPr>
      <w:r>
        <w:t xml:space="preserve">22. </w:t>
      </w:r>
      <w:hyperlink r:id="rId1387"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B25F90" w:rsidRDefault="00B25F90">
      <w:pPr>
        <w:pStyle w:val="ConsPlusNormal"/>
        <w:spacing w:before="220"/>
        <w:ind w:firstLine="540"/>
        <w:jc w:val="both"/>
      </w:pPr>
      <w:r>
        <w:t xml:space="preserve">23. </w:t>
      </w:r>
      <w:hyperlink r:id="rId1388" w:history="1">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B25F90" w:rsidRDefault="00B25F90">
      <w:pPr>
        <w:pStyle w:val="ConsPlusNormal"/>
        <w:spacing w:before="220"/>
        <w:ind w:firstLine="540"/>
        <w:jc w:val="both"/>
      </w:pPr>
      <w:r>
        <w:t xml:space="preserve">24. </w:t>
      </w:r>
      <w:hyperlink r:id="rId138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w:t>
      </w:r>
      <w:r>
        <w:lastRenderedPageBreak/>
        <w:t>изменений в некоторые акты Правительства Российской Федерации" (Собрание законодательства Российской Федерации, 2010, N 18, ст. 2239).</w:t>
      </w:r>
    </w:p>
    <w:p w:rsidR="00B25F90" w:rsidRDefault="00B25F90">
      <w:pPr>
        <w:pStyle w:val="ConsPlusNormal"/>
        <w:spacing w:before="220"/>
        <w:ind w:firstLine="540"/>
        <w:jc w:val="both"/>
      </w:pPr>
      <w:r>
        <w:t xml:space="preserve">25. </w:t>
      </w:r>
      <w:hyperlink r:id="rId1390" w:history="1">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B25F90" w:rsidRDefault="00B25F90">
      <w:pPr>
        <w:pStyle w:val="ConsPlusNormal"/>
        <w:spacing w:before="220"/>
        <w:ind w:firstLine="540"/>
        <w:jc w:val="both"/>
      </w:pPr>
      <w:r>
        <w:t xml:space="preserve">26. </w:t>
      </w:r>
      <w:hyperlink r:id="rId1391" w:history="1">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B25F90" w:rsidRDefault="00B25F90">
      <w:pPr>
        <w:pStyle w:val="ConsPlusNormal"/>
        <w:spacing w:before="220"/>
        <w:ind w:firstLine="540"/>
        <w:jc w:val="both"/>
      </w:pPr>
      <w:r>
        <w:t xml:space="preserve">27. </w:t>
      </w:r>
      <w:hyperlink r:id="rId1392" w:history="1">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B25F90" w:rsidRDefault="00B25F90">
      <w:pPr>
        <w:pStyle w:val="ConsPlusNormal"/>
        <w:spacing w:before="220"/>
        <w:ind w:firstLine="540"/>
        <w:jc w:val="both"/>
      </w:pPr>
      <w:r>
        <w:t xml:space="preserve">28. </w:t>
      </w:r>
      <w:hyperlink r:id="rId1393"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B25F90" w:rsidRDefault="00B25F90">
      <w:pPr>
        <w:pStyle w:val="ConsPlusNormal"/>
        <w:spacing w:before="220"/>
        <w:ind w:firstLine="540"/>
        <w:jc w:val="both"/>
      </w:pPr>
      <w:r>
        <w:t xml:space="preserve">29. </w:t>
      </w:r>
      <w:hyperlink r:id="rId139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B25F90" w:rsidRDefault="00B25F90">
      <w:pPr>
        <w:pStyle w:val="ConsPlusNormal"/>
        <w:spacing w:before="220"/>
        <w:ind w:firstLine="540"/>
        <w:jc w:val="both"/>
      </w:pPr>
      <w:r>
        <w:t xml:space="preserve">30. </w:t>
      </w:r>
      <w:hyperlink r:id="rId1395" w:history="1">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B25F90" w:rsidRDefault="00B25F90">
      <w:pPr>
        <w:pStyle w:val="ConsPlusNormal"/>
        <w:spacing w:before="220"/>
        <w:ind w:firstLine="540"/>
        <w:jc w:val="both"/>
      </w:pPr>
      <w:r>
        <w:t xml:space="preserve">31. </w:t>
      </w:r>
      <w:hyperlink r:id="rId1396" w:history="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B25F90" w:rsidRDefault="00B25F90">
      <w:pPr>
        <w:pStyle w:val="ConsPlusNormal"/>
        <w:ind w:firstLine="540"/>
        <w:jc w:val="both"/>
      </w:pPr>
    </w:p>
    <w:p w:rsidR="00B25F90" w:rsidRDefault="00B25F90">
      <w:pPr>
        <w:pStyle w:val="ConsPlusNormal"/>
        <w:ind w:firstLine="540"/>
        <w:jc w:val="both"/>
      </w:pPr>
    </w:p>
    <w:p w:rsidR="00B25F90" w:rsidRDefault="00B25F90">
      <w:pPr>
        <w:pStyle w:val="ConsPlusNormal"/>
        <w:pBdr>
          <w:top w:val="single" w:sz="6" w:space="0" w:color="auto"/>
        </w:pBdr>
        <w:spacing w:before="100" w:after="100"/>
        <w:jc w:val="both"/>
        <w:rPr>
          <w:sz w:val="2"/>
          <w:szCs w:val="2"/>
        </w:rPr>
      </w:pPr>
    </w:p>
    <w:p w:rsidR="00BB3F71" w:rsidRDefault="00BB3F71">
      <w:bookmarkStart w:id="303" w:name="_GoBack"/>
      <w:bookmarkEnd w:id="303"/>
    </w:p>
    <w:sectPr w:rsidR="00BB3F71" w:rsidSect="000E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90"/>
    <w:rsid w:val="001571CA"/>
    <w:rsid w:val="00B25F90"/>
    <w:rsid w:val="00BB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93C2E-3405-40ED-B8AD-3CAE1BC0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F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F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F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ADA0BE17EEC03C0A200116E92BA6371F6496EA474BA9D90541C8120A19270F62FBD4E20783ECB366775D75A3CD55CD6E7169BC9DF9BCF83BDBO" TargetMode="External"/><Relationship Id="rId671" Type="http://schemas.openxmlformats.org/officeDocument/2006/relationships/hyperlink" Target="consultantplus://offline/ref=B29F49D951B0C342295847989F9954065A5D5726859497368DA86D160F04E06AD26AABC5B46E061DC493896129ECF539BCA7F162AB2EE0EC41DEO" TargetMode="External"/><Relationship Id="rId769" Type="http://schemas.openxmlformats.org/officeDocument/2006/relationships/hyperlink" Target="consultantplus://offline/ref=B29F49D951B0C342295847989F9954065B555F22869097368DA86D160F04E06AD26AABC5B46E021EC393896129ECF539BCA7F162AB2EE0EC41DEO" TargetMode="External"/><Relationship Id="rId976" Type="http://schemas.openxmlformats.org/officeDocument/2006/relationships/image" Target="media/image27.wmf"/><Relationship Id="rId21" Type="http://schemas.openxmlformats.org/officeDocument/2006/relationships/hyperlink" Target="consultantplus://offline/ref=A1ADA0BE17EEC03C0A200116E92BA6371D6B95E64243A9D90541C8120A19270F62FBD4E20782E4B76B775D75A3CD55CD6E7169BC9DF9BCF83BDBO" TargetMode="External"/><Relationship Id="rId324" Type="http://schemas.openxmlformats.org/officeDocument/2006/relationships/hyperlink" Target="consultantplus://offline/ref=A1ADA0BE17EEC03C0A200116E92BA6371F6591E84C4AA9D90541C8120A19270F70FB8CEE068BFAB665620B24E539D9O" TargetMode="External"/><Relationship Id="rId531" Type="http://schemas.openxmlformats.org/officeDocument/2006/relationships/image" Target="media/image16.wmf"/><Relationship Id="rId629" Type="http://schemas.openxmlformats.org/officeDocument/2006/relationships/hyperlink" Target="consultantplus://offline/ref=B29F49D951B0C342295847989F9954065A5959248C9597368DA86D160F04E06AD26AABC5B46E061EC493896129ECF539BCA7F162AB2EE0EC41DEO" TargetMode="External"/><Relationship Id="rId1161" Type="http://schemas.openxmlformats.org/officeDocument/2006/relationships/image" Target="media/image55.wmf"/><Relationship Id="rId1259" Type="http://schemas.openxmlformats.org/officeDocument/2006/relationships/image" Target="media/image73.wmf"/><Relationship Id="rId170" Type="http://schemas.openxmlformats.org/officeDocument/2006/relationships/hyperlink" Target="consultantplus://offline/ref=A1ADA0BE17EEC03C0A200116E92BA6371F6D97E64C4FA9D90541C8120A19270F62FBD4E20782E4B766775D75A3CD55CD6E7169BC9DF9BCF83BDBO" TargetMode="External"/><Relationship Id="rId836" Type="http://schemas.openxmlformats.org/officeDocument/2006/relationships/hyperlink" Target="consultantplus://offline/ref=B29F49D951B0C342295847989F9954065B5F5B22829197368DA86D160F04E06AD26AABC5B46E061CC193896129ECF539BCA7F162AB2EE0EC41DEO" TargetMode="External"/><Relationship Id="rId1021" Type="http://schemas.openxmlformats.org/officeDocument/2006/relationships/hyperlink" Target="consultantplus://offline/ref=B29F49D951B0C342295847989F99540659545A2E849497368DA86D160F04E06AD26AABC5B46E061AC293896129ECF539BCA7F162AB2EE0EC41DEO" TargetMode="External"/><Relationship Id="rId1119" Type="http://schemas.openxmlformats.org/officeDocument/2006/relationships/hyperlink" Target="consultantplus://offline/ref=B29F49D951B0C342295847989F9954065B545E24869597368DA86D160F04E06AD26AABC5B46E061BC593896129ECF539BCA7F162AB2EE0EC41DEO" TargetMode="External"/><Relationship Id="rId268" Type="http://schemas.openxmlformats.org/officeDocument/2006/relationships/hyperlink" Target="consultantplus://offline/ref=A1ADA0BE17EEC03C0A200116E92BA6371E6C9FE64748A9D90541C8120A19270F62FBD4E20782E4B46B775D75A3CD55CD6E7169BC9DF9BCF83BDBO" TargetMode="External"/><Relationship Id="rId475" Type="http://schemas.openxmlformats.org/officeDocument/2006/relationships/hyperlink" Target="consultantplus://offline/ref=A1ADA0BE17EEC03C0A200116E92BA6371F6591E84C4AA9D90541C8120A19270F62FBD4E20783E7B76A775D75A3CD55CD6E7169BC9DF9BCF83BDBO" TargetMode="External"/><Relationship Id="rId682" Type="http://schemas.openxmlformats.org/officeDocument/2006/relationships/hyperlink" Target="consultantplus://offline/ref=B29F49D951B0C342295847989F9954065B5B592E839397368DA86D160F04E06AD26AABC5B46E061ECB93896129ECF539BCA7F162AB2EE0EC41DEO" TargetMode="External"/><Relationship Id="rId903" Type="http://schemas.openxmlformats.org/officeDocument/2006/relationships/hyperlink" Target="consultantplus://offline/ref=B29F49D951B0C342295847989F9954065B5B5A258C9397368DA86D160F04E06AD26AABC5B46E0018CB93896129ECF539BCA7F162AB2EE0EC41DEO" TargetMode="External"/><Relationship Id="rId1326" Type="http://schemas.openxmlformats.org/officeDocument/2006/relationships/hyperlink" Target="consultantplus://offline/ref=B29F49D951B0C342295847989F9954065A545722859297368DA86D160F04E06AD26AABC5B46E061EC693896129ECF539BCA7F162AB2EE0EC41DEO" TargetMode="External"/><Relationship Id="rId32" Type="http://schemas.openxmlformats.org/officeDocument/2006/relationships/hyperlink" Target="consultantplus://offline/ref=A1ADA0BE17EEC03C0A200116E92BA6371D6591E7464FA9D90541C8120A19270F62FBD4E20782E4B667775D75A3CD55CD6E7169BC9DF9BCF83BDBO" TargetMode="External"/><Relationship Id="rId128" Type="http://schemas.openxmlformats.org/officeDocument/2006/relationships/hyperlink" Target="consultantplus://offline/ref=A1ADA0BE17EEC03C0A200116E92BA6371D6B95E64243A9D90541C8120A19270F62FBD4E20782E4B76B775D75A3CD55CD6E7169BC9DF9BCF83BDBO" TargetMode="External"/><Relationship Id="rId335" Type="http://schemas.openxmlformats.org/officeDocument/2006/relationships/hyperlink" Target="consultantplus://offline/ref=A1ADA0BE17EEC03C0A200116E92BA6371F6597EC4D4CA9D90541C8120A19270F62FBD4E20782E4B063775D75A3CD55CD6E7169BC9DF9BCF83BDBO" TargetMode="External"/><Relationship Id="rId542" Type="http://schemas.openxmlformats.org/officeDocument/2006/relationships/hyperlink" Target="consultantplus://offline/ref=B29F49D951B0C342295847989F9954065B585F258C9197368DA86D160F04E06AD26AABC5B46E061BC293896129ECF539BCA7F162AB2EE0EC41DEO" TargetMode="External"/><Relationship Id="rId987" Type="http://schemas.openxmlformats.org/officeDocument/2006/relationships/image" Target="media/image36.wmf"/><Relationship Id="rId1172" Type="http://schemas.openxmlformats.org/officeDocument/2006/relationships/image" Target="media/image59.wmf"/><Relationship Id="rId181" Type="http://schemas.openxmlformats.org/officeDocument/2006/relationships/hyperlink" Target="consultantplus://offline/ref=A1ADA0BE17EEC03C0A200116E92BA6371F6F93EC474BA9D90541C8120A19270F62FBD4E20782E4B763775D75A3CD55CD6E7169BC9DF9BCF83BDBO" TargetMode="External"/><Relationship Id="rId402" Type="http://schemas.openxmlformats.org/officeDocument/2006/relationships/hyperlink" Target="consultantplus://offline/ref=A1ADA0BE17EEC03C0A200116E92BA6371E6492E94042A9D90541C8120A19270F62FBD4E20782E4B760775D75A3CD55CD6E7169BC9DF9BCF83BDBO" TargetMode="External"/><Relationship Id="rId847" Type="http://schemas.openxmlformats.org/officeDocument/2006/relationships/hyperlink" Target="consultantplus://offline/ref=B29F49D951B0C342295847989F9954065B545E248C9397368DA86D160F04E06AD26AABC5B46E0617C393896129ECF539BCA7F162AB2EE0EC41DEO" TargetMode="External"/><Relationship Id="rId1032" Type="http://schemas.openxmlformats.org/officeDocument/2006/relationships/hyperlink" Target="consultantplus://offline/ref=B29F49D951B0C342295847989F9954065B5C582E839597368DA86D160F04E06AD26AABC5B46E061ECA93896129ECF539BCA7F162AB2EE0EC41DEO" TargetMode="External"/><Relationship Id="rId279" Type="http://schemas.openxmlformats.org/officeDocument/2006/relationships/hyperlink" Target="consultantplus://offline/ref=A1ADA0BE17EEC03C0A200116E92BA6371F6A93EA434CA9D90541C8120A19270F62FBD4E20782E4B565775D75A3CD55CD6E7169BC9DF9BCF83BDBO" TargetMode="External"/><Relationship Id="rId486" Type="http://schemas.openxmlformats.org/officeDocument/2006/relationships/hyperlink" Target="consultantplus://offline/ref=A1ADA0BE17EEC03C0A200116E92BA6371F6591E84C4AA9D90541C8120A19270F62FBD4E20783E7B467775D75A3CD55CD6E7169BC9DF9BCF83BDBO" TargetMode="External"/><Relationship Id="rId693" Type="http://schemas.openxmlformats.org/officeDocument/2006/relationships/hyperlink" Target="consultantplus://offline/ref=B29F49D951B0C342295847989F9954065B595926839497368DA86D160F04E06AD26AABC5B46E061EC193896129ECF539BCA7F162AB2EE0EC41DEO" TargetMode="External"/><Relationship Id="rId707" Type="http://schemas.openxmlformats.org/officeDocument/2006/relationships/hyperlink" Target="consultantplus://offline/ref=B29F49D951B0C342295847989F9954065B5B5A258C9397368DA86D160F04E06AD26AABC5B46E051FCB93896129ECF539BCA7F162AB2EE0EC41DEO" TargetMode="External"/><Relationship Id="rId914" Type="http://schemas.openxmlformats.org/officeDocument/2006/relationships/hyperlink" Target="consultantplus://offline/ref=B29F49D951B0C342295847989F9954065B545E248C9397368DA86D160F04E06AD26AABC5B46E0617C493896129ECF539BCA7F162AB2EE0EC41DEO" TargetMode="External"/><Relationship Id="rId1337" Type="http://schemas.openxmlformats.org/officeDocument/2006/relationships/hyperlink" Target="consultantplus://offline/ref=B29F49D951B0C342295847989F995406515F57238D9ECA3C85F16114080BBF7DD523A7C4B46E061BC9CC8C7438B4F931ABB9F67BB72CE24EDFO" TargetMode="External"/><Relationship Id="rId43" Type="http://schemas.openxmlformats.org/officeDocument/2006/relationships/hyperlink" Target="consultantplus://offline/ref=A1ADA0BE17EEC03C0A200116E92BA6371E6D9EEE4243A9D90541C8120A19270F62FBD4E20782E4B765775D75A3CD55CD6E7169BC9DF9BCF83BDBO" TargetMode="External"/><Relationship Id="rId139" Type="http://schemas.openxmlformats.org/officeDocument/2006/relationships/hyperlink" Target="consultantplus://offline/ref=A1ADA0BE17EEC03C0A200116E92BA6371D6591E7464FA9D90541C8120A19270F62FBD4E20782E4B667775D75A3CD55CD6E7169BC9DF9BCF83BDBO" TargetMode="External"/><Relationship Id="rId346" Type="http://schemas.openxmlformats.org/officeDocument/2006/relationships/hyperlink" Target="consultantplus://offline/ref=A1ADA0BE17EEC03C0A200116E92BA6371F6A90EB414CA9D90541C8120A19270F62FBD4E20782E4B361775D75A3CD55CD6E7169BC9DF9BCF83BDBO" TargetMode="External"/><Relationship Id="rId553" Type="http://schemas.openxmlformats.org/officeDocument/2006/relationships/hyperlink" Target="consultantplus://offline/ref=B29F49D951B0C342295847989F9954065B545E248C9397368DA86D160F04E06AD26AABC5B46E0618C293896129ECF539BCA7F162AB2EE0EC41DEO" TargetMode="External"/><Relationship Id="rId760" Type="http://schemas.openxmlformats.org/officeDocument/2006/relationships/hyperlink" Target="consultantplus://offline/ref=B29F49D951B0C342295847989F9954065B5E5B2F859D97368DA86D160F04E06AD26AABC5B46E071DCA93896129ECF539BCA7F162AB2EE0EC41DEO" TargetMode="External"/><Relationship Id="rId998" Type="http://schemas.openxmlformats.org/officeDocument/2006/relationships/hyperlink" Target="consultantplus://offline/ref=B29F49D951B0C342295847989F9954065B5B5723879097368DA86D160F04E06AD26AABC5B46E031AC293896129ECF539BCA7F162AB2EE0EC41DEO" TargetMode="External"/><Relationship Id="rId1183" Type="http://schemas.openxmlformats.org/officeDocument/2006/relationships/image" Target="media/image68.wmf"/><Relationship Id="rId1390" Type="http://schemas.openxmlformats.org/officeDocument/2006/relationships/hyperlink" Target="consultantplus://offline/ref=B29F49D951B0C342295847989F995406595C5F21849397368DA86D160F04E06AD26AABC5B46E061EC793896129ECF539BCA7F162AB2EE0EC41DEO" TargetMode="External"/><Relationship Id="rId192" Type="http://schemas.openxmlformats.org/officeDocument/2006/relationships/hyperlink" Target="consultantplus://offline/ref=A1ADA0BE17EEC03C0A200116E92BA6371F6995E6444FA9D90541C8120A19270F62FBD4E20782E4B667775D75A3CD55CD6E7169BC9DF9BCF83BDBO" TargetMode="External"/><Relationship Id="rId206" Type="http://schemas.openxmlformats.org/officeDocument/2006/relationships/hyperlink" Target="consultantplus://offline/ref=A1ADA0BE17EEC03C0A200116E92BA6371F6B9FE84C43A9D90541C8120A19270F62FBD4E20782E4B66B775D75A3CD55CD6E7169BC9DF9BCF83BDBO" TargetMode="External"/><Relationship Id="rId413" Type="http://schemas.openxmlformats.org/officeDocument/2006/relationships/hyperlink" Target="consultantplus://offline/ref=A1ADA0BE17EEC03C0A200116E92BA6371F6A9EEB464AA9D90541C8120A19270F62FBD4E20782E4B466775D75A3CD55CD6E7169BC9DF9BCF83BDBO" TargetMode="External"/><Relationship Id="rId858" Type="http://schemas.openxmlformats.org/officeDocument/2006/relationships/hyperlink" Target="consultantplus://offline/ref=B29F49D951B0C342295847989F9954065A5D5C20879797368DA86D160F04E06AD26AABC5B46E0616C793896129ECF539BCA7F162AB2EE0EC41DEO" TargetMode="External"/><Relationship Id="rId1043" Type="http://schemas.openxmlformats.org/officeDocument/2006/relationships/hyperlink" Target="consultantplus://offline/ref=B29F49D951B0C342295847989F9954065A5D5820859797368DA86D160F04E06AD26AABC5B46E061ECA93896129ECF539BCA7F162AB2EE0EC41DEO" TargetMode="External"/><Relationship Id="rId497" Type="http://schemas.openxmlformats.org/officeDocument/2006/relationships/hyperlink" Target="consultantplus://offline/ref=A1ADA0BE17EEC03C0A200116E92BA6371F6B9FE84C43A9D90541C8120A19270F62FBD4E20782E4B762775D75A3CD55CD6E7169BC9DF9BCF83BDBO" TargetMode="External"/><Relationship Id="rId620" Type="http://schemas.openxmlformats.org/officeDocument/2006/relationships/hyperlink" Target="consultantplus://offline/ref=B29F49D951B0C342295847989F9954065B5A5622839C97368DA86D160F04E06AD26AABC5B46E061EC393896129ECF539BCA7F162AB2EE0EC41DEO" TargetMode="External"/><Relationship Id="rId718" Type="http://schemas.openxmlformats.org/officeDocument/2006/relationships/hyperlink" Target="consultantplus://offline/ref=B29F49D951B0C342295847989F99540659545725859C97368DA86D160F04E06AD26AABC5B46E061AC793896129ECF539BCA7F162AB2EE0EC41DEO" TargetMode="External"/><Relationship Id="rId925" Type="http://schemas.openxmlformats.org/officeDocument/2006/relationships/hyperlink" Target="consultantplus://offline/ref=B29F49D951B0C342295847989F99540659545A24849097368DA86D160F04E06AD26AABC5B46E041EC093896129ECF539BCA7F162AB2EE0EC41DEO" TargetMode="External"/><Relationship Id="rId1250" Type="http://schemas.openxmlformats.org/officeDocument/2006/relationships/hyperlink" Target="consultantplus://offline/ref=B29F49D951B0C342295847989F9954065B595926839497368DA86D160F04E06AD26AABC5B46E061AC293896129ECF539BCA7F162AB2EE0EC41DEO" TargetMode="External"/><Relationship Id="rId1348" Type="http://schemas.openxmlformats.org/officeDocument/2006/relationships/hyperlink" Target="consultantplus://offline/ref=B29F49D951B0C342295847989F995406595C5620849697368DA86D160F04E06AD26AABC6BC65524E86CDD03164A7F83FABBBF1674BD4O" TargetMode="External"/><Relationship Id="rId357" Type="http://schemas.openxmlformats.org/officeDocument/2006/relationships/hyperlink" Target="consultantplus://offline/ref=A1ADA0BE17EEC03C0A200116E92BA6371F6C9FE74349A9D90541C8120A19270F62FBD4E20782E4B763775D75A3CD55CD6E7169BC9DF9BCF83BDBO" TargetMode="External"/><Relationship Id="rId1110" Type="http://schemas.openxmlformats.org/officeDocument/2006/relationships/hyperlink" Target="consultantplus://offline/ref=B29F49D951B0C342295847989F9954065A5D5726859497368DA86D160F04E06AD26AABC5B46E061CCB93896129ECF539BCA7F162AB2EE0EC41DEO" TargetMode="External"/><Relationship Id="rId1194" Type="http://schemas.openxmlformats.org/officeDocument/2006/relationships/hyperlink" Target="consultantplus://offline/ref=B29F49D951B0C342295847989F9954065A555B21819D97368DA86D160F04E06AD26AABC5B46E061DC793896129ECF539BCA7F162AB2EE0EC41DEO" TargetMode="External"/><Relationship Id="rId1208" Type="http://schemas.openxmlformats.org/officeDocument/2006/relationships/hyperlink" Target="consultantplus://offline/ref=B29F49D951B0C342295847989F9954065B595926839497368DA86D160F04E06AD26AABC5B46E061EC793896129ECF539BCA7F162AB2EE0EC41DEO" TargetMode="External"/><Relationship Id="rId54" Type="http://schemas.openxmlformats.org/officeDocument/2006/relationships/hyperlink" Target="consultantplus://offline/ref=A1ADA0BE17EEC03C0A200116E92BA6371E6890EC4D4AA9D90541C8120A19270F62FBD4E20782E4B766775D75A3CD55CD6E7169BC9DF9BCF83BDBO" TargetMode="External"/><Relationship Id="rId217" Type="http://schemas.openxmlformats.org/officeDocument/2006/relationships/hyperlink" Target="consultantplus://offline/ref=A1ADA0BE17EEC03C0A200116E92BA6371F6496ED444BA9D90541C8120A19270F62FBD4E20782E4B763775D75A3CD55CD6E7169BC9DF9BCF83BDBO" TargetMode="External"/><Relationship Id="rId564" Type="http://schemas.openxmlformats.org/officeDocument/2006/relationships/hyperlink" Target="consultantplus://offline/ref=B29F49D951B0C342295847989F9954065B5B5923809797368DA86D160F04E06AD26AABC5B46E061ACA93896129ECF539BCA7F162AB2EE0EC41DEO" TargetMode="External"/><Relationship Id="rId771" Type="http://schemas.openxmlformats.org/officeDocument/2006/relationships/hyperlink" Target="consultantplus://offline/ref=B29F49D951B0C342295847989F9954065B5B5723879597368DA86D160F04E06AD26AABC5B46E061AC093896129ECF539BCA7F162AB2EE0EC41DEO" TargetMode="External"/><Relationship Id="rId869" Type="http://schemas.openxmlformats.org/officeDocument/2006/relationships/hyperlink" Target="consultantplus://offline/ref=B29F49D951B0C342295847989F99540659545A24849097368DA86D160F04E06AD26AABC5B46E041FC493896129ECF539BCA7F162AB2EE0EC41DEO" TargetMode="External"/><Relationship Id="rId424" Type="http://schemas.openxmlformats.org/officeDocument/2006/relationships/hyperlink" Target="consultantplus://offline/ref=A1ADA0BE17EEC03C0A200116E92BA6371E6590EA4C43A9D90541C8120A19270F62FBD4E20782E4B464775D75A3CD55CD6E7169BC9DF9BCF83BDBO" TargetMode="External"/><Relationship Id="rId631" Type="http://schemas.openxmlformats.org/officeDocument/2006/relationships/hyperlink" Target="consultantplus://offline/ref=B29F49D951B0C342295847989F9954065B5B5923809797368DA86D160F04E06AD26AABC5B46E0619C093896129ECF539BCA7F162AB2EE0EC41DEO" TargetMode="External"/><Relationship Id="rId729" Type="http://schemas.openxmlformats.org/officeDocument/2006/relationships/hyperlink" Target="consultantplus://offline/ref=B29F49D951B0C342295847989F995406595A5D22859C97368DA86D160F04E06AD26AABC5B46E061DC293896129ECF539BCA7F162AB2EE0EC41DEO" TargetMode="External"/><Relationship Id="rId1054" Type="http://schemas.openxmlformats.org/officeDocument/2006/relationships/hyperlink" Target="consultantplus://offline/ref=B29F49D951B0C342295847989F9954065B5B5723879597368DA86D160F04E06AD26AABC5B46E071FC393896129ECF539BCA7F162AB2EE0EC41DEO" TargetMode="External"/><Relationship Id="rId1261" Type="http://schemas.openxmlformats.org/officeDocument/2006/relationships/image" Target="media/image75.wmf"/><Relationship Id="rId1359" Type="http://schemas.openxmlformats.org/officeDocument/2006/relationships/hyperlink" Target="consultantplus://offline/ref=B29F49D951B0C342295847989F995406595C5A2F859497368DA86D160F04E06AD26AABC2BF3A575B9795DC3973B9FF26B7B9F346D4O" TargetMode="External"/><Relationship Id="rId270" Type="http://schemas.openxmlformats.org/officeDocument/2006/relationships/hyperlink" Target="consultantplus://offline/ref=A1ADA0BE17EEC03C0A200116E92BA6371E6C9FE64748A9D90541C8120A19270F62FBD4E20782E4B562775D75A3CD55CD6E7169BC9DF9BCF83BDBO" TargetMode="External"/><Relationship Id="rId936" Type="http://schemas.openxmlformats.org/officeDocument/2006/relationships/hyperlink" Target="consultantplus://offline/ref=B29F49D951B0C342295847989F9954065B5B5A22829397368DA86D160F04E06AD26AABC5B46E071FC293896129ECF539BCA7F162AB2EE0EC41DEO" TargetMode="External"/><Relationship Id="rId1121" Type="http://schemas.openxmlformats.org/officeDocument/2006/relationships/hyperlink" Target="consultantplus://offline/ref=B29F49D951B0C342295847989F9954065B545E24869597368DA86D160F04E06AD26AABC5B46E061BC593896129ECF539BCA7F162AB2EE0EC41DEO" TargetMode="External"/><Relationship Id="rId1219" Type="http://schemas.openxmlformats.org/officeDocument/2006/relationships/hyperlink" Target="consultantplus://offline/ref=B29F49D951B0C342295847989F9954065B5B592E839397368DA86D160F04E06AD26AABC5B46E061DC493896129ECF539BCA7F162AB2EE0EC41DEO" TargetMode="External"/><Relationship Id="rId65" Type="http://schemas.openxmlformats.org/officeDocument/2006/relationships/hyperlink" Target="consultantplus://offline/ref=A1ADA0BE17EEC03C0A200116E92BA6371F6D91E6424AA9D90541C8120A19270F62FBD4E20782E4B762775D75A3CD55CD6E7169BC9DF9BCF83BDBO" TargetMode="External"/><Relationship Id="rId130" Type="http://schemas.openxmlformats.org/officeDocument/2006/relationships/hyperlink" Target="consultantplus://offline/ref=A1ADA0BE17EEC03C0A200116E92BA6371D6A95EB4C4FA9D90541C8120A19270F62FBD4E20782E4B761775D75A3CD55CD6E7169BC9DF9BCF83BDBO" TargetMode="External"/><Relationship Id="rId368" Type="http://schemas.openxmlformats.org/officeDocument/2006/relationships/hyperlink" Target="consultantplus://offline/ref=A1ADA0BE17EEC03C0A200116E92BA6371F6894EB404EA9D90541C8120A19270F62FBD4E20782E4B664775D75A3CD55CD6E7169BC9DF9BCF83BDBO" TargetMode="External"/><Relationship Id="rId575" Type="http://schemas.openxmlformats.org/officeDocument/2006/relationships/hyperlink" Target="consultantplus://offline/ref=B29F49D951B0C342295847989F99540659545A24849097368DA86D160F04E06AD26AABC5B46E061BC493896129ECF539BCA7F162AB2EE0EC41DEO" TargetMode="External"/><Relationship Id="rId782" Type="http://schemas.openxmlformats.org/officeDocument/2006/relationships/hyperlink" Target="consultantplus://offline/ref=B29F49D951B0C342295847989F9954065B555F22869097368DA86D160F04E06AD26AABC5B46E021EC793896129ECF539BCA7F162AB2EE0EC41DEO" TargetMode="External"/><Relationship Id="rId228" Type="http://schemas.openxmlformats.org/officeDocument/2006/relationships/hyperlink" Target="consultantplus://offline/ref=A1ADA0BE17EEC03C0A200116E92BA6371F6D97E64C4FA9D90541C8120A19270F62FBD4E20782E4B767775D75A3CD55CD6E7169BC9DF9BCF83BDBO" TargetMode="External"/><Relationship Id="rId435" Type="http://schemas.openxmlformats.org/officeDocument/2006/relationships/hyperlink" Target="consultantplus://offline/ref=A1ADA0BE17EEC03C0A200116E92BA6371E6590EA4C43A9D90541C8120A19270F62FBD4E20782E4B564775D75A3CD55CD6E7169BC9DF9BCF83BDBO" TargetMode="External"/><Relationship Id="rId642" Type="http://schemas.openxmlformats.org/officeDocument/2006/relationships/hyperlink" Target="consultantplus://offline/ref=B29F49D951B0C342295847989F9954065B5B5923809797368DA86D160F04E06AD26AABC5B46E0619C493896129ECF539BCA7F162AB2EE0EC41DEO" TargetMode="External"/><Relationship Id="rId1065" Type="http://schemas.openxmlformats.org/officeDocument/2006/relationships/hyperlink" Target="consultantplus://offline/ref=B29F49D951B0C342295847989F9954065B5B5723879597368DA86D160F04E06AD26AABC5B46E071DC293896129ECF539BCA7F162AB2EE0EC41DEO" TargetMode="External"/><Relationship Id="rId1272" Type="http://schemas.openxmlformats.org/officeDocument/2006/relationships/hyperlink" Target="consultantplus://offline/ref=B29F49D951B0C342295847989F9954065B545624859497368DA86D160F04E06AD26AABC5B56C0F1AC9CC8C7438B4F931ABB9F67BB72CE24EDFO" TargetMode="External"/><Relationship Id="rId281" Type="http://schemas.openxmlformats.org/officeDocument/2006/relationships/hyperlink" Target="consultantplus://offline/ref=A1ADA0BE17EEC03C0A200116E92BA6371F6496EA474BA9D90541C8120A19270F62FBD4E20783ECB066775D75A3CD55CD6E7169BC9DF9BCF83BDBO" TargetMode="External"/><Relationship Id="rId502" Type="http://schemas.openxmlformats.org/officeDocument/2006/relationships/hyperlink" Target="consultantplus://offline/ref=A1ADA0BE17EEC03C0A200116E92BA6371F6F93EC474BA9D90541C8120A19270F62FBD4E20782E4B764775D75A3CD55CD6E7169BC9DF9BCF83BDBO" TargetMode="External"/><Relationship Id="rId947" Type="http://schemas.openxmlformats.org/officeDocument/2006/relationships/hyperlink" Target="consultantplus://offline/ref=B29F49D951B0C342295847989F99540659545821809197368DA86D160F04E06AD26AABC5B46E061EC493896129ECF539BCA7F162AB2EE0EC41DEO" TargetMode="External"/><Relationship Id="rId1132" Type="http://schemas.openxmlformats.org/officeDocument/2006/relationships/hyperlink" Target="consultantplus://offline/ref=B29F49D951B0C342295847989F9954065B545E24869597368DA86D160F04E06AD26AABC5B46E061BC593896129ECF539BCA7F162AB2EE0EC41DEO" TargetMode="External"/><Relationship Id="rId76" Type="http://schemas.openxmlformats.org/officeDocument/2006/relationships/hyperlink" Target="consultantplus://offline/ref=A1ADA0BE17EEC03C0A200116E92BA6371F6F91E74543A9D90541C8120A19270F62FBD4E20782E4B763775D75A3CD55CD6E7169BC9DF9BCF83BDBO" TargetMode="External"/><Relationship Id="rId141" Type="http://schemas.openxmlformats.org/officeDocument/2006/relationships/hyperlink" Target="consultantplus://offline/ref=A1ADA0BE17EEC03C0A200116E92BA6371E6C95E9444DA9D90541C8120A19270F62FBD4E20782E4B762775D75A3CD55CD6E7169BC9DF9BCF83BDBO" TargetMode="External"/><Relationship Id="rId379" Type="http://schemas.openxmlformats.org/officeDocument/2006/relationships/hyperlink" Target="consultantplus://offline/ref=A1ADA0BE17EEC03C0A200116E92BA6371F6597EC474AA9D90541C8120A19270F62FBD4E20782E4B265775D75A3CD55CD6E7169BC9DF9BCF83BDBO" TargetMode="External"/><Relationship Id="rId586" Type="http://schemas.openxmlformats.org/officeDocument/2006/relationships/hyperlink" Target="consultantplus://offline/ref=B29F49D951B0C342295847989F9954065B5F58268D9297368DA86D160F04E06AD26AABC5B46E061EC693896129ECF539BCA7F162AB2EE0EC41DEO" TargetMode="External"/><Relationship Id="rId793" Type="http://schemas.openxmlformats.org/officeDocument/2006/relationships/hyperlink" Target="consultantplus://offline/ref=B29F49D951B0C342295847989F9954065A5D5C21859297368DA86D160F04E06AD26AABC5B46E061ECB93896129ECF539BCA7F162AB2EE0EC41DEO" TargetMode="External"/><Relationship Id="rId807" Type="http://schemas.openxmlformats.org/officeDocument/2006/relationships/hyperlink" Target="consultantplus://offline/ref=B29F49D951B0C342295847989F9954065A54592E829697368DA86D160F04E06AD26AABC5B46E061DC193896129ECF539BCA7F162AB2EE0EC41DEO" TargetMode="External"/><Relationship Id="rId7" Type="http://schemas.openxmlformats.org/officeDocument/2006/relationships/hyperlink" Target="consultantplus://offline/ref=A1ADA0BE17EEC03C0A200116E92BA6371F6A9EE7434AA9D90541C8120A19270F62FBD4E20782E0B660775D75A3CD55CD6E7169BC9DF9BCF83BDBO" TargetMode="External"/><Relationship Id="rId239" Type="http://schemas.openxmlformats.org/officeDocument/2006/relationships/hyperlink" Target="consultantplus://offline/ref=A1ADA0BE17EEC03C0A200116E92BA6371F6A93EA434CA9D90541C8120A19270F62FBD4E20782E4B566775D75A3CD55CD6E7169BC9DF9BCF83BDBO" TargetMode="External"/><Relationship Id="rId446" Type="http://schemas.openxmlformats.org/officeDocument/2006/relationships/hyperlink" Target="consultantplus://offline/ref=A1ADA0BE17EEC03C0A200116E92BA6371F6A9EEB464AA9D90541C8120A19270F62FBD4E20782E4B263775D75A3CD55CD6E7169BC9DF9BCF83BDBO" TargetMode="External"/><Relationship Id="rId653" Type="http://schemas.openxmlformats.org/officeDocument/2006/relationships/hyperlink" Target="consultantplus://offline/ref=B29F49D951B0C342295847989F99540659545725859C97368DA86D160F04E06AD26AABC5B46E061DC593896129ECF539BCA7F162AB2EE0EC41DEO" TargetMode="External"/><Relationship Id="rId1076" Type="http://schemas.openxmlformats.org/officeDocument/2006/relationships/hyperlink" Target="consultantplus://offline/ref=B29F49D951B0C342295847989F9954065B5B5723879597368DA86D160F04E06AD26AABC5B46E0719C193896129ECF539BCA7F162AB2EE0EC41DEO" TargetMode="External"/><Relationship Id="rId1283" Type="http://schemas.openxmlformats.org/officeDocument/2006/relationships/hyperlink" Target="consultantplus://offline/ref=B29F49D951B0C342295847989F9954065B5F5F23859497368DA86D160F04E06AD26AABC5B46E061FC593896129ECF539BCA7F162AB2EE0EC41DEO" TargetMode="External"/><Relationship Id="rId292" Type="http://schemas.openxmlformats.org/officeDocument/2006/relationships/hyperlink" Target="consultantplus://offline/ref=A1ADA0BE17EEC03C0A200116E92BA6371F6496EA474BA9D90541C8120A19270F62FBD4E20782E4B063775D75A3CD55CD6E7169BC9DF9BCF83BDBO" TargetMode="External"/><Relationship Id="rId306" Type="http://schemas.openxmlformats.org/officeDocument/2006/relationships/hyperlink" Target="consultantplus://offline/ref=A1ADA0BE17EEC03C0A200116E92BA6371D6A93E74643A9D90541C8120A19270F62FBD4E20782E4B462775D75A3CD55CD6E7169BC9DF9BCF83BDBO" TargetMode="External"/><Relationship Id="rId860" Type="http://schemas.openxmlformats.org/officeDocument/2006/relationships/hyperlink" Target="consultantplus://offline/ref=B29F49D951B0C342295847989F9954065A5D5C20879797368DA86D160F04E06AD26AABC5B46E0616C593896129ECF539BCA7F162AB2EE0EC41DEO" TargetMode="External"/><Relationship Id="rId958" Type="http://schemas.openxmlformats.org/officeDocument/2006/relationships/hyperlink" Target="consultantplus://offline/ref=B29F49D951B0C342295847989F9954065B5B5C22819597368DA86D160F04E06AD26AABC5B46E061EC293896129ECF539BCA7F162AB2EE0EC41DEO" TargetMode="External"/><Relationship Id="rId1143" Type="http://schemas.openxmlformats.org/officeDocument/2006/relationships/hyperlink" Target="consultantplus://offline/ref=B29F49D951B0C342295847989F9954065B545E24869597368DA86D160F04E06AD26AABC5B46E061BC593896129ECF539BCA7F162AB2EE0EC41DEO" TargetMode="External"/><Relationship Id="rId87" Type="http://schemas.openxmlformats.org/officeDocument/2006/relationships/hyperlink" Target="consultantplus://offline/ref=A1ADA0BE17EEC03C0A200116E92BA6371F6991ED404EA9D90541C8120A19270F62FBD4E20782E4B762775D75A3CD55CD6E7169BC9DF9BCF83BDBO" TargetMode="External"/><Relationship Id="rId513" Type="http://schemas.openxmlformats.org/officeDocument/2006/relationships/hyperlink" Target="consultantplus://offline/ref=A1ADA0BE17EEC03C0A200116E92BA6371F6591E84C4AA9D90541C8120A19270F62FBD4E20783E7B76A775D75A3CD55CD6E7169BC9DF9BCF83BDBO" TargetMode="External"/><Relationship Id="rId597" Type="http://schemas.openxmlformats.org/officeDocument/2006/relationships/hyperlink" Target="consultantplus://offline/ref=B29F49D951B0C342295847989F9954065B5B592E839397368DA86D160F04E06AD26AABC5B46E061EC293896129ECF539BCA7F162AB2EE0EC41DEO" TargetMode="External"/><Relationship Id="rId720" Type="http://schemas.openxmlformats.org/officeDocument/2006/relationships/hyperlink" Target="consultantplus://offline/ref=B29F49D951B0C342295847989F9954065A5D562E869797368DA86D160F04E06AD26AABC5B46E0618C093896129ECF539BCA7F162AB2EE0EC41DEO" TargetMode="External"/><Relationship Id="rId818" Type="http://schemas.openxmlformats.org/officeDocument/2006/relationships/hyperlink" Target="consultantplus://offline/ref=B29F49D951B0C342295847989F9954065B5B592E839397368DA86D160F04E06AD26AABC5B46E061DC793896129ECF539BCA7F162AB2EE0EC41DEO" TargetMode="External"/><Relationship Id="rId1350" Type="http://schemas.openxmlformats.org/officeDocument/2006/relationships/hyperlink" Target="consultantplus://offline/ref=B29F49D951B0C342295847989F995406595C5A2F859497368DA86D160F04E06AD26AABC5B46E061BC393896129ECF539BCA7F162AB2EE0EC41DEO" TargetMode="External"/><Relationship Id="rId152" Type="http://schemas.openxmlformats.org/officeDocument/2006/relationships/hyperlink" Target="consultantplus://offline/ref=A1ADA0BE17EEC03C0A200116E92BA6371E6D9FEB454DA9D90541C8120A19270F62FBD4E20782E4B665775D75A3CD55CD6E7169BC9DF9BCF83BDBO" TargetMode="External"/><Relationship Id="rId457" Type="http://schemas.openxmlformats.org/officeDocument/2006/relationships/hyperlink" Target="consultantplus://offline/ref=A1ADA0BE17EEC03C0A200116E92BA6371E6C95E84648A9D90541C8120A19270F62FBD4E20782E4B06A775D75A3CD55CD6E7169BC9DF9BCF83BDBO" TargetMode="External"/><Relationship Id="rId1003" Type="http://schemas.openxmlformats.org/officeDocument/2006/relationships/hyperlink" Target="consultantplus://offline/ref=B29F49D951B0C342295847989F9954065B555F22869497368DA86D160F04E06AD26AABC5B46E0619C393896129ECF539BCA7F162AB2EE0EC41DEO" TargetMode="External"/><Relationship Id="rId1087" Type="http://schemas.openxmlformats.org/officeDocument/2006/relationships/hyperlink" Target="consultantplus://offline/ref=B29F49D951B0C342295847989F9954065B555F25859497368DA86D160F04E06AD26AABC5B46E061BC793896129ECF539BCA7F162AB2EE0EC41DEO" TargetMode="External"/><Relationship Id="rId1210" Type="http://schemas.openxmlformats.org/officeDocument/2006/relationships/hyperlink" Target="consultantplus://offline/ref=B29F49D951B0C342295847989F9954065B5A5C21859D97368DA86D160F04E06AD26AABC5B46E061FC593896129ECF539BCA7F162AB2EE0EC41DEO" TargetMode="External"/><Relationship Id="rId1294" Type="http://schemas.openxmlformats.org/officeDocument/2006/relationships/hyperlink" Target="consultantplus://offline/ref=B29F49D951B0C342295847989F9954065B595E2E859697368DA86D160F04E06AD26AABC5B46E061DC793896129ECF539BCA7F162AB2EE0EC41DEO" TargetMode="External"/><Relationship Id="rId1308" Type="http://schemas.openxmlformats.org/officeDocument/2006/relationships/hyperlink" Target="consultantplus://offline/ref=B29F49D951B0C342295847989F9954065B595D23839397368DA86D160F04E06AD26AABC5B46E0619C093896129ECF539BCA7F162AB2EE0EC41DEO" TargetMode="External"/><Relationship Id="rId664" Type="http://schemas.openxmlformats.org/officeDocument/2006/relationships/hyperlink" Target="consultantplus://offline/ref=B29F49D951B0C342295847989F9954065A5D5726859497368DA86D160F04E06AD26AABC5B46E061ECA93896129ECF539BCA7F162AB2EE0EC41DEO" TargetMode="External"/><Relationship Id="rId871" Type="http://schemas.openxmlformats.org/officeDocument/2006/relationships/hyperlink" Target="consultantplus://offline/ref=B29F49D951B0C342295847989F99540659545A24849097368DA86D160F04E06AD26AABC5B46E041FCA93896129ECF539BCA7F162AB2EE0EC41DEO" TargetMode="External"/><Relationship Id="rId969" Type="http://schemas.openxmlformats.org/officeDocument/2006/relationships/hyperlink" Target="consultantplus://offline/ref=B29F49D951B0C342295847989F9954065B5D5C24869D97368DA86D160F04E06AD26AABC5B46E0617C593896129ECF539BCA7F162AB2EE0EC41DEO" TargetMode="External"/><Relationship Id="rId14" Type="http://schemas.openxmlformats.org/officeDocument/2006/relationships/hyperlink" Target="consultantplus://offline/ref=A1ADA0BE17EEC03C0A200116E92BA6371D6994EC4C43A9D90541C8120A19270F62FBD4E20782E4B667775D75A3CD55CD6E7169BC9DF9BCF83BDBO" TargetMode="External"/><Relationship Id="rId317" Type="http://schemas.openxmlformats.org/officeDocument/2006/relationships/hyperlink" Target="consultantplus://offline/ref=A1ADA0BE17EEC03C0A200116E92BA6371D6A93E74643A9D90541C8120A19270F62FBD4E20782E4B563775D75A3CD55CD6E7169BC9DF9BCF83BDBO" TargetMode="External"/><Relationship Id="rId524" Type="http://schemas.openxmlformats.org/officeDocument/2006/relationships/image" Target="media/image9.wmf"/><Relationship Id="rId731" Type="http://schemas.openxmlformats.org/officeDocument/2006/relationships/hyperlink" Target="consultantplus://offline/ref=B29F49D951B0C342295847989F995406595A5D22859C97368DA86D160F04E06AD26AABC5B46E061DC093896129ECF539BCA7F162AB2EE0EC41DEO" TargetMode="External"/><Relationship Id="rId1154" Type="http://schemas.openxmlformats.org/officeDocument/2006/relationships/hyperlink" Target="consultantplus://offline/ref=B29F49D951B0C342295847989F9954065B545E24869597368DA86D160F04E06AD26AABC5B46E061BC593896129ECF539BCA7F162AB2EE0EC41DEO" TargetMode="External"/><Relationship Id="rId1361" Type="http://schemas.openxmlformats.org/officeDocument/2006/relationships/hyperlink" Target="consultantplus://offline/ref=B29F49D951B0C342295847989F995406595C5A2F859497368DA86D160F04E06AD26AABC5B46E071EC693896129ECF539BCA7F162AB2EE0EC41DEO" TargetMode="External"/><Relationship Id="rId98" Type="http://schemas.openxmlformats.org/officeDocument/2006/relationships/hyperlink" Target="consultantplus://offline/ref=A1ADA0BE17EEC03C0A200116E92BA6371F6B9FEA4243A9D90541C8120A19270F62FBD4E20782E4B762775D75A3CD55CD6E7169BC9DF9BCF83BDBO" TargetMode="External"/><Relationship Id="rId163" Type="http://schemas.openxmlformats.org/officeDocument/2006/relationships/hyperlink" Target="consultantplus://offline/ref=A1ADA0BE17EEC03C0A200116E92BA6371E6594E9474DA9D90541C8120A19270F62FBD4E20782E4B760775D75A3CD55CD6E7169BC9DF9BCF83BDBO" TargetMode="External"/><Relationship Id="rId370" Type="http://schemas.openxmlformats.org/officeDocument/2006/relationships/hyperlink" Target="consultantplus://offline/ref=A1ADA0BE17EEC03C0A200116E92BA6371F6C95EC4742A9D90541C8120A19270F62FBD4E20782E4B36B775D75A3CD55CD6E7169BC9DF9BCF83BDBO" TargetMode="External"/><Relationship Id="rId829" Type="http://schemas.openxmlformats.org/officeDocument/2006/relationships/hyperlink" Target="consultantplus://offline/ref=B29F49D951B0C342295847989F9954065B5B5923809797368DA86D160F04E06AD26AABC5B46E0616C393896129ECF539BCA7F162AB2EE0EC41DEO" TargetMode="External"/><Relationship Id="rId1014" Type="http://schemas.openxmlformats.org/officeDocument/2006/relationships/hyperlink" Target="consultantplus://offline/ref=B29F49D951B0C342295847989F9954065A5D5C20879797368DA86D160F04E06AD26AABC5B46E071FC593896129ECF539BCA7F162AB2EE0EC41DEO" TargetMode="External"/><Relationship Id="rId1221" Type="http://schemas.openxmlformats.org/officeDocument/2006/relationships/hyperlink" Target="consultantplus://offline/ref=B29F49D951B0C342295847989F9954065B595926839497368DA86D160F04E06AD26AABC5B46E061DC193896129ECF539BCA7F162AB2EE0EC41DEO" TargetMode="External"/><Relationship Id="rId230" Type="http://schemas.openxmlformats.org/officeDocument/2006/relationships/hyperlink" Target="consultantplus://offline/ref=A1ADA0BE17EEC03C0A200116E92BA6371F6A9FE7474CA9D90541C8120A19270F62FBD4E20782E4B266775D75A3CD55CD6E7169BC9DF9BCF83BDBO" TargetMode="External"/><Relationship Id="rId468" Type="http://schemas.openxmlformats.org/officeDocument/2006/relationships/hyperlink" Target="consultantplus://offline/ref=A1ADA0BE17EEC03C0A200116E92BA6371E6590EA4C43A9D90541C8120A19270F62FBD4E20782E4B264775D75A3CD55CD6E7169BC9DF9BCF83BDBO" TargetMode="External"/><Relationship Id="rId675" Type="http://schemas.openxmlformats.org/officeDocument/2006/relationships/hyperlink" Target="consultantplus://offline/ref=B29F49D951B0C342295847989F9954065A545927819397368DA86D160F04E06AC06AF3C9B567181FC586DF306F4BD8O" TargetMode="External"/><Relationship Id="rId882" Type="http://schemas.openxmlformats.org/officeDocument/2006/relationships/hyperlink" Target="consultantplus://offline/ref=B29F49D951B0C342295847989F9954065B5B5A258C9397368DA86D160F04E06AD26AABC5B46E0E1BCB93896129ECF539BCA7F162AB2EE0EC41DEO" TargetMode="External"/><Relationship Id="rId1098" Type="http://schemas.openxmlformats.org/officeDocument/2006/relationships/hyperlink" Target="consultantplus://offline/ref=B29F49D951B0C342295847989F9954065B5C582E839597368DA86D160F04E06AD26AABC5B46E061DCB93896129ECF539BCA7F162AB2EE0EC41DEO" TargetMode="External"/><Relationship Id="rId1319" Type="http://schemas.openxmlformats.org/officeDocument/2006/relationships/hyperlink" Target="consultantplus://offline/ref=B29F49D951B0C342295847989F9954065B5B5C26869197368DA86D160F04E06AD26AABC5B46E061EC293896129ECF539BCA7F162AB2EE0EC41DEO" TargetMode="External"/><Relationship Id="rId25" Type="http://schemas.openxmlformats.org/officeDocument/2006/relationships/hyperlink" Target="consultantplus://offline/ref=A1ADA0BE17EEC03C0A200116E92BA6371F6B97ED4C4FA9D90541C8120A19270F62FBD4E20782E4B566775D75A3CD55CD6E7169BC9DF9BCF83BDBO" TargetMode="External"/><Relationship Id="rId328" Type="http://schemas.openxmlformats.org/officeDocument/2006/relationships/hyperlink" Target="consultantplus://offline/ref=A1ADA0BE17EEC03C0A200116E92BA6371F6A95EC434EA9D90541C8120A19270F62FBD4E20782E4B465775D75A3CD55CD6E7169BC9DF9BCF83BDBO" TargetMode="External"/><Relationship Id="rId535" Type="http://schemas.openxmlformats.org/officeDocument/2006/relationships/image" Target="media/image20.wmf"/><Relationship Id="rId742" Type="http://schemas.openxmlformats.org/officeDocument/2006/relationships/hyperlink" Target="consultantplus://offline/ref=B29F49D951B0C342295847989F99540659595F26869397368DA86D160F04E06AD26AABC5B46E061EC193896129ECF539BCA7F162AB2EE0EC41DEO" TargetMode="External"/><Relationship Id="rId1165" Type="http://schemas.openxmlformats.org/officeDocument/2006/relationships/image" Target="media/image57.wmf"/><Relationship Id="rId1372" Type="http://schemas.openxmlformats.org/officeDocument/2006/relationships/hyperlink" Target="consultantplus://offline/ref=B29F49D951B0C342295847989F9954065D5A5B238D9ECA3C85F16114080BBF7DD523A7C4B46E071DC9CC8C7438B4F931ABB9F67BB72CE24EDFO" TargetMode="External"/><Relationship Id="rId174" Type="http://schemas.openxmlformats.org/officeDocument/2006/relationships/hyperlink" Target="consultantplus://offline/ref=A1ADA0BE17EEC03C0A200116E92BA6371F6C95EA4C49A9D90541C8120A19270F62FBD4E20782E4B664775D75A3CD55CD6E7169BC9DF9BCF83BDBO" TargetMode="External"/><Relationship Id="rId381" Type="http://schemas.openxmlformats.org/officeDocument/2006/relationships/hyperlink" Target="consultantplus://offline/ref=A1ADA0BE17EEC03C0A200116E92BA6371F6992E8434CA9D90541C8120A19270F62FBD4E20782E4B762775D75A3CD55CD6E7169BC9DF9BCF83BDBO" TargetMode="External"/><Relationship Id="rId602" Type="http://schemas.openxmlformats.org/officeDocument/2006/relationships/hyperlink" Target="consultantplus://offline/ref=B29F49D951B0C342295847989F9954065B5B562F869397368DA86D160F04E06AD26AABC5B46E0617C793896129ECF539BCA7F162AB2EE0EC41DEO" TargetMode="External"/><Relationship Id="rId1025" Type="http://schemas.openxmlformats.org/officeDocument/2006/relationships/hyperlink" Target="consultantplus://offline/ref=B29F49D951B0C342295847989F9954065A555B21819D97368DA86D160F04E06AD26AABC5B46E061EC593896129ECF539BCA7F162AB2EE0EC41DEO" TargetMode="External"/><Relationship Id="rId1232" Type="http://schemas.openxmlformats.org/officeDocument/2006/relationships/hyperlink" Target="consultantplus://offline/ref=B29F49D951B0C342295847989F9954065B595926839497368DA86D160F04E06AD26AABC5B46E061CC793896129ECF539BCA7F162AB2EE0EC41DEO" TargetMode="External"/><Relationship Id="rId241" Type="http://schemas.openxmlformats.org/officeDocument/2006/relationships/hyperlink" Target="consultantplus://offline/ref=A1ADA0BE17EEC03C0A200116E92BA6371D6593E94242A9D90541C8120A19270F70FB8CEE068BFAB665620B24E539D9O" TargetMode="External"/><Relationship Id="rId479" Type="http://schemas.openxmlformats.org/officeDocument/2006/relationships/hyperlink" Target="consultantplus://offline/ref=A1ADA0BE17EEC03C0A200116E92BA6371D6593EC454FA9D90541C8120A19270F62FBD4E20782E4B567775D75A3CD55CD6E7169BC9DF9BCF83BDBO" TargetMode="External"/><Relationship Id="rId686" Type="http://schemas.openxmlformats.org/officeDocument/2006/relationships/hyperlink" Target="consultantplus://offline/ref=B29F49D951B0C342295847989F9954065B5B5A258C9397368DA86D160F04E06AD26AABC5B46E061CC493896129ECF539BCA7F162AB2EE0EC41DEO" TargetMode="External"/><Relationship Id="rId893" Type="http://schemas.openxmlformats.org/officeDocument/2006/relationships/hyperlink" Target="consultantplus://offline/ref=B29F49D951B0C342295847989F9954065B5B5A258C9397368DA86D160F04E06AD26AABC5B46E0E1AC793896129ECF539BCA7F162AB2EE0EC41DEO" TargetMode="External"/><Relationship Id="rId907" Type="http://schemas.openxmlformats.org/officeDocument/2006/relationships/hyperlink" Target="consultantplus://offline/ref=B29F49D951B0C342295847989F9954065B5B5A258C9397368DA86D160F04E06AD26AABC5B46E0E19C693896129ECF539BCA7F162AB2EE0EC41DEO" TargetMode="External"/><Relationship Id="rId36" Type="http://schemas.openxmlformats.org/officeDocument/2006/relationships/hyperlink" Target="consultantplus://offline/ref=A1ADA0BE17EEC03C0A200116E92BA6371D6497E6474CA9D90541C8120A19270F62FBD4E20782E4B762775D75A3CD55CD6E7169BC9DF9BCF83BDBO" TargetMode="External"/><Relationship Id="rId339" Type="http://schemas.openxmlformats.org/officeDocument/2006/relationships/hyperlink" Target="consultantplus://offline/ref=A1ADA0BE17EEC03C0A200116E92BA6371F6A90EB4148A9D90541C8120A19270F62FBD4E20782E4B462775D75A3CD55CD6E7169BC9DF9BCF83BDBO" TargetMode="External"/><Relationship Id="rId546" Type="http://schemas.openxmlformats.org/officeDocument/2006/relationships/hyperlink" Target="consultantplus://offline/ref=B29F49D951B0C342295847989F9954065B5B5D2F829297368DA86D160F04E06AD26AABC5B46E061EC593896129ECF539BCA7F162AB2EE0EC41DEO" TargetMode="External"/><Relationship Id="rId753" Type="http://schemas.openxmlformats.org/officeDocument/2006/relationships/hyperlink" Target="consultantplus://offline/ref=B29F49D951B0C342295847989F9954065B555F22869397368DA86D160F04E06AD26AABC5B46F021FC493896129ECF539BCA7F162AB2EE0EC41DEO" TargetMode="External"/><Relationship Id="rId1176" Type="http://schemas.openxmlformats.org/officeDocument/2006/relationships/image" Target="media/image62.wmf"/><Relationship Id="rId1383" Type="http://schemas.openxmlformats.org/officeDocument/2006/relationships/hyperlink" Target="consultantplus://offline/ref=B29F49D951B0C342295847989F995406515E5621849ECA3C85F16114080BBF7DD523A7C4B46E0419C9CC8C7438B4F931ABB9F67BB72CE24EDFO" TargetMode="External"/><Relationship Id="rId101" Type="http://schemas.openxmlformats.org/officeDocument/2006/relationships/hyperlink" Target="consultantplus://offline/ref=A1ADA0BE17EEC03C0A200116E92BA6371F6A95EE474EA9D90541C8120A19270F62FBD4E20782E4B762775D75A3CD55CD6E7169BC9DF9BCF83BDBO" TargetMode="External"/><Relationship Id="rId185" Type="http://schemas.openxmlformats.org/officeDocument/2006/relationships/hyperlink" Target="consultantplus://offline/ref=A1ADA0BE17EEC03C0A200116E92BA6371F6E92EC4D4EA9D90541C8120A19270F62FBD4E20782E4B763775D75A3CD55CD6E7169BC9DF9BCF83BDBO" TargetMode="External"/><Relationship Id="rId406" Type="http://schemas.openxmlformats.org/officeDocument/2006/relationships/hyperlink" Target="consultantplus://offline/ref=A1ADA0BE17EEC03C0A200116E92BA6371F6A93EA434CA9D90541C8120A19270F62FBD4E20782E4B363775D75A3CD55CD6E7169BC9DF9BCF83BDBO" TargetMode="External"/><Relationship Id="rId960" Type="http://schemas.openxmlformats.org/officeDocument/2006/relationships/hyperlink" Target="consultantplus://offline/ref=B29F49D951B0C342295847989F9954065B5D5C24869D97368DA86D160F04E06AD26AABC5B46E0618CB93896129ECF539BCA7F162AB2EE0EC41DEO" TargetMode="External"/><Relationship Id="rId1036" Type="http://schemas.openxmlformats.org/officeDocument/2006/relationships/hyperlink" Target="consultantplus://offline/ref=B29F49D951B0C342295847989F9954065B5B5723879597368DA86D160F04E06AD26AABC5B46E0617CA93896129ECF539BCA7F162AB2EE0EC41DEO" TargetMode="External"/><Relationship Id="rId1243" Type="http://schemas.openxmlformats.org/officeDocument/2006/relationships/hyperlink" Target="consultantplus://offline/ref=B29F49D951B0C342295847989F9954065B5A5622839C97368DA86D160F04E06AD26AABC5B46E061DC393896129ECF539BCA7F162AB2EE0EC41DEO" TargetMode="External"/><Relationship Id="rId392" Type="http://schemas.openxmlformats.org/officeDocument/2006/relationships/hyperlink" Target="consultantplus://offline/ref=A1ADA0BE17EEC03C0A200116E92BA6371F6A90EB4148A9D90541C8120A19270F62FBD4E20782E4B561775D75A3CD55CD6E7169BC9DF9BCF83BDBO" TargetMode="External"/><Relationship Id="rId613" Type="http://schemas.openxmlformats.org/officeDocument/2006/relationships/hyperlink" Target="consultantplus://offline/ref=B29F49D951B0C342295847989F9954065B5B5A258C9397368DA86D160F04E06AD26AABC5B46E0117C593896129ECF539BCA7F162AB2EE0EC41DEO" TargetMode="External"/><Relationship Id="rId697" Type="http://schemas.openxmlformats.org/officeDocument/2006/relationships/hyperlink" Target="consultantplus://offline/ref=B29F49D951B0C342295847989F9954065A5459228D9C97368DA86D160F04E06AD26AABC5B46E0619CB93896129ECF539BCA7F162AB2EE0EC41DEO" TargetMode="External"/><Relationship Id="rId820" Type="http://schemas.openxmlformats.org/officeDocument/2006/relationships/hyperlink" Target="consultantplus://offline/ref=B29F49D951B0C342295847989F9954065B5B562F869397368DA86D160F04E06AD26AABC5B46E071DC393896129ECF539BCA7F162AB2EE0EC41DEO" TargetMode="External"/><Relationship Id="rId918" Type="http://schemas.openxmlformats.org/officeDocument/2006/relationships/hyperlink" Target="consultantplus://offline/ref=B29F49D951B0C342295847989F9954065B545E248C9397368DA86D160F04E06AD26AABC5B46E0617C593896129ECF539BCA7F162AB2EE0EC41DEO" TargetMode="External"/><Relationship Id="rId252" Type="http://schemas.openxmlformats.org/officeDocument/2006/relationships/hyperlink" Target="consultantplus://offline/ref=A1ADA0BE17EEC03C0A200116E92BA6371D6990E84D4EA9D90541C8120A19270F62FBD4E20782E4B760775D75A3CD55CD6E7169BC9DF9BCF83BDBO" TargetMode="External"/><Relationship Id="rId1103" Type="http://schemas.openxmlformats.org/officeDocument/2006/relationships/hyperlink" Target="consultantplus://offline/ref=B29F49D951B0C342295847989F9954065B5C582E839597368DA86D160F04E06AD26AABC5B46E061CC693896129ECF539BCA7F162AB2EE0EC41DEO" TargetMode="External"/><Relationship Id="rId1187" Type="http://schemas.openxmlformats.org/officeDocument/2006/relationships/hyperlink" Target="consultantplus://offline/ref=B29F49D951B0C342295847989F9954065B5B5923809797368DA86D160F04E06AD26AABC5B46E0616C493896129ECF539BCA7F162AB2EE0EC41DEO" TargetMode="External"/><Relationship Id="rId1310" Type="http://schemas.openxmlformats.org/officeDocument/2006/relationships/hyperlink" Target="consultantplus://offline/ref=B29F49D951B0C342295847989F9954065B555F22869397368DA86D160F04E06AD26AABC5B46E011ECA93896129ECF539BCA7F162AB2EE0EC41DEO" TargetMode="External"/><Relationship Id="rId47" Type="http://schemas.openxmlformats.org/officeDocument/2006/relationships/hyperlink" Target="consultantplus://offline/ref=A1ADA0BE17EEC03C0A200116E92BA6371E6C93EC404AA9D90541C8120A19270F62FBD4E20782E4B667775D75A3CD55CD6E7169BC9DF9BCF83BDBO" TargetMode="External"/><Relationship Id="rId112" Type="http://schemas.openxmlformats.org/officeDocument/2006/relationships/hyperlink" Target="consultantplus://offline/ref=A1ADA0BE17EEC03C0A200116E92BA6371F6591E84C4AA9D90541C8120A19270F62FBD4E20783E6B666775D75A3CD55CD6E7169BC9DF9BCF83BDBO" TargetMode="External"/><Relationship Id="rId557" Type="http://schemas.openxmlformats.org/officeDocument/2006/relationships/hyperlink" Target="consultantplus://offline/ref=B29F49D951B0C342295847989F9954065B5B5922819497368DA86D160F04E06AD26AABC5B46E061DC093896129ECF539BCA7F162AB2EE0EC41DEO" TargetMode="External"/><Relationship Id="rId764" Type="http://schemas.openxmlformats.org/officeDocument/2006/relationships/hyperlink" Target="consultantplus://offline/ref=B29F49D951B0C342295847989F9954065B555F22869097368DA86D160F04E06AD26AABC5B46E021FCB93896129ECF539BCA7F162AB2EE0EC41DEO" TargetMode="External"/><Relationship Id="rId971" Type="http://schemas.openxmlformats.org/officeDocument/2006/relationships/hyperlink" Target="consultantplus://offline/ref=B29F49D951B0C342295847989F9954065B5D5C24869D97368DA86D160F04E06AD26AABC5B46E0617CA93896129ECF539BCA7F162AB2EE0EC41DEO" TargetMode="External"/><Relationship Id="rId1394" Type="http://schemas.openxmlformats.org/officeDocument/2006/relationships/hyperlink" Target="consultantplus://offline/ref=B29F49D951B0C342295847989F995406595C5A24819497368DA86D160F04E06AD26AABC5B46E061FCB93896129ECF539BCA7F162AB2EE0EC41DEO" TargetMode="External"/><Relationship Id="rId196" Type="http://schemas.openxmlformats.org/officeDocument/2006/relationships/hyperlink" Target="consultantplus://offline/ref=A1ADA0BE17EEC03C0A200116E92BA6371F6897E64449A9D90541C8120A19270F62FBD4E20782E4B467775D75A3CD55CD6E7169BC9DF9BCF83BDBO" TargetMode="External"/><Relationship Id="rId417" Type="http://schemas.openxmlformats.org/officeDocument/2006/relationships/hyperlink" Target="consultantplus://offline/ref=A1ADA0BE17EEC03C0A200116E92BA6371F6A9FE7474CA9D90541C8120A19270F62FBD4E20782E4B36B775D75A3CD55CD6E7169BC9DF9BCF83BDBO" TargetMode="External"/><Relationship Id="rId624" Type="http://schemas.openxmlformats.org/officeDocument/2006/relationships/hyperlink" Target="consultantplus://offline/ref=B29F49D951B0C342295847989F9954065B5F58268D9297368DA86D160F04E06AD26AABC5B46E061EC493896129ECF539BCA7F162AB2EE0EC41DEO" TargetMode="External"/><Relationship Id="rId831" Type="http://schemas.openxmlformats.org/officeDocument/2006/relationships/hyperlink" Target="consultantplus://offline/ref=B29F49D951B0C342295847989F9954065B5F5B22829197368DA86D160F04E06AD26AABC5B46E061DC593896129ECF539BCA7F162AB2EE0EC41DEO" TargetMode="External"/><Relationship Id="rId1047" Type="http://schemas.openxmlformats.org/officeDocument/2006/relationships/hyperlink" Target="consultantplus://offline/ref=B29F49D951B0C342295847989F9954065B5B5723879597368DA86D160F04E06AD26AABC5B46E0616C193896129ECF539BCA7F162AB2EE0EC41DEO" TargetMode="External"/><Relationship Id="rId1254" Type="http://schemas.openxmlformats.org/officeDocument/2006/relationships/hyperlink" Target="consultantplus://offline/ref=B29F49D951B0C342295847989F9954065B5B5A258C9397368DA86D160F04E06AD26AABC5B46E061CC493896129ECF539BCA7F162AB2EE0EC41DEO" TargetMode="External"/><Relationship Id="rId263" Type="http://schemas.openxmlformats.org/officeDocument/2006/relationships/hyperlink" Target="consultantplus://offline/ref=A1ADA0BE17EEC03C0A200116E92BA6371F6D97E64C4FA9D90541C8120A19270F62FBD4E20782E4B76A775D75A3CD55CD6E7169BC9DF9BCF83BDBO" TargetMode="External"/><Relationship Id="rId470" Type="http://schemas.openxmlformats.org/officeDocument/2006/relationships/hyperlink" Target="consultantplus://offline/ref=A1ADA0BE17EEC03C0A200116E92BA6371F6A90EB4148A9D90541C8120A19270F62FBD4E20782E4B266775D75A3CD55CD6E7169BC9DF9BCF83BDBO" TargetMode="External"/><Relationship Id="rId929" Type="http://schemas.openxmlformats.org/officeDocument/2006/relationships/hyperlink" Target="consultantplus://offline/ref=B29F49D951B0C342295847989F99540659545A24849097368DA86D160F04E06AD26AABC5B46E041EC693896129ECF539BCA7F162AB2EE0EC41DEO" TargetMode="External"/><Relationship Id="rId1114" Type="http://schemas.openxmlformats.org/officeDocument/2006/relationships/image" Target="media/image47.wmf"/><Relationship Id="rId1321" Type="http://schemas.openxmlformats.org/officeDocument/2006/relationships/hyperlink" Target="consultantplus://offline/ref=B29F49D951B0C342295847989F9954065B5E5B2F859D97368DA86D160F04E06AD26AABC5B46E071CC093896129ECF539BCA7F162AB2EE0EC41DEO" TargetMode="External"/><Relationship Id="rId58" Type="http://schemas.openxmlformats.org/officeDocument/2006/relationships/hyperlink" Target="consultantplus://offline/ref=A1ADA0BE17EEC03C0A200116E92BA6371E6590E64349A9D90541C8120A19270F62FBD4E20782E4B763775D75A3CD55CD6E7169BC9DF9BCF83BDBO" TargetMode="External"/><Relationship Id="rId123" Type="http://schemas.openxmlformats.org/officeDocument/2006/relationships/hyperlink" Target="consultantplus://offline/ref=A1ADA0BE17EEC03C0A200116E92BA6371F6496EA474FA9D90541C8120A19270F62FBD4E20782E7BE65775D75A3CD55CD6E7169BC9DF9BCF83BDBO" TargetMode="External"/><Relationship Id="rId330" Type="http://schemas.openxmlformats.org/officeDocument/2006/relationships/hyperlink" Target="consultantplus://offline/ref=A1ADA0BE17EEC03C0A200116E92BA6371D6593EC454FA9D90541C8120A19270F62FBD4E20782E4B466775D75A3CD55CD6E7169BC9DF9BCF83BDBO" TargetMode="External"/><Relationship Id="rId568" Type="http://schemas.openxmlformats.org/officeDocument/2006/relationships/hyperlink" Target="consultantplus://offline/ref=B29F49D951B0C342295847989F9954065B545E248C9397368DA86D160F04E06AD26AABC5B46E0618C093896129ECF539BCA7F162AB2EE0EC41DEO" TargetMode="External"/><Relationship Id="rId775" Type="http://schemas.openxmlformats.org/officeDocument/2006/relationships/hyperlink" Target="consultantplus://offline/ref=B29F49D951B0C342295847989F9954065A5C5F27879297368DA86D160F04E06AD26AABC5B46E061CC293896129ECF539BCA7F162AB2EE0EC41DEO" TargetMode="External"/><Relationship Id="rId982" Type="http://schemas.openxmlformats.org/officeDocument/2006/relationships/image" Target="media/image33.wmf"/><Relationship Id="rId1198" Type="http://schemas.openxmlformats.org/officeDocument/2006/relationships/hyperlink" Target="consultantplus://offline/ref=B29F49D951B0C342295847989F9954065A555B21819D97368DA86D160F04E06AD26AABC5B46E061DC493896129ECF539BCA7F162AB2EE0EC41DEO" TargetMode="External"/><Relationship Id="rId428" Type="http://schemas.openxmlformats.org/officeDocument/2006/relationships/hyperlink" Target="consultantplus://offline/ref=A1ADA0BE17EEC03C0A200116E92BA6371D6990E84D4EA9D90541C8120A19270F62FBD4E20782E4B461775D75A3CD55CD6E7169BC9DF9BCF83BDBO" TargetMode="External"/><Relationship Id="rId635" Type="http://schemas.openxmlformats.org/officeDocument/2006/relationships/hyperlink" Target="consultantplus://offline/ref=B29F49D951B0C342295847989F99540659545725859C97368DA86D160F04E06AD26AABC5B46E061DC493896129ECF539BCA7F162AB2EE0EC41DEO" TargetMode="External"/><Relationship Id="rId842" Type="http://schemas.openxmlformats.org/officeDocument/2006/relationships/hyperlink" Target="consultantplus://offline/ref=B29F49D951B0C342295847989F9954065B5B562F869397368DA86D160F04E06AD26AABC5B46E071DC593896129ECF539BCA7F162AB2EE0EC41DEO" TargetMode="External"/><Relationship Id="rId1058" Type="http://schemas.openxmlformats.org/officeDocument/2006/relationships/hyperlink" Target="consultantplus://offline/ref=B29F49D951B0C342295847989F9954065B5B5723879597368DA86D160F04E06AD26AABC5B46E071FC793896129ECF539BCA7F162AB2EE0EC41DEO" TargetMode="External"/><Relationship Id="rId1265" Type="http://schemas.openxmlformats.org/officeDocument/2006/relationships/image" Target="media/image79.wmf"/><Relationship Id="rId274" Type="http://schemas.openxmlformats.org/officeDocument/2006/relationships/hyperlink" Target="consultantplus://offline/ref=A1ADA0BE17EEC03C0A200116E92BA6371F6D91E6424AA9D90541C8120A19270F62FBD4E20782E4B761775D75A3CD55CD6E7169BC9DF9BCF83BDBO" TargetMode="External"/><Relationship Id="rId481" Type="http://schemas.openxmlformats.org/officeDocument/2006/relationships/hyperlink" Target="consultantplus://offline/ref=A1ADA0BE17EEC03C0A200116E92BA6371E6C9FE64748A9D90541C8120A19270F62FBD4E20782E4B062775D75A3CD55CD6E7169BC9DF9BCF83BDBO" TargetMode="External"/><Relationship Id="rId702" Type="http://schemas.openxmlformats.org/officeDocument/2006/relationships/hyperlink" Target="consultantplus://offline/ref=B29F49D951B0C342295847989F9954065B5B5A258C9397368DA86D160F04E06AD26AABC5B46E061CC493896129ECF539BCA7F162AB2EE0EC41DEO" TargetMode="External"/><Relationship Id="rId1125" Type="http://schemas.openxmlformats.org/officeDocument/2006/relationships/hyperlink" Target="consultantplus://offline/ref=B29F49D951B0C342295847989F9954065B5E5E22869697368DA86D160F04E06AD26AABC5B46E061EC693896129ECF539BCA7F162AB2EE0EC41DEO" TargetMode="External"/><Relationship Id="rId1332" Type="http://schemas.openxmlformats.org/officeDocument/2006/relationships/hyperlink" Target="consultantplus://offline/ref=B29F49D951B0C342295847989F9954065B5B5A258C9397368DA86D160F04E06AD26AABC5B46E061DC493896129ECF539BCA7F162AB2EE0EC41DEO" TargetMode="External"/><Relationship Id="rId69" Type="http://schemas.openxmlformats.org/officeDocument/2006/relationships/hyperlink" Target="consultantplus://offline/ref=A1ADA0BE17EEC03C0A200116E92BA6371F6A9FE7474CA9D90541C8120A19270F62FBD4E20782E4B261775D75A3CD55CD6E7169BC9DF9BCF83BDBO" TargetMode="External"/><Relationship Id="rId134" Type="http://schemas.openxmlformats.org/officeDocument/2006/relationships/hyperlink" Target="consultantplus://offline/ref=A1ADA0BE17EEC03C0A200116E92BA6371D6A93E74643A9D90541C8120A19270F62FBD4E20782E4B66B775D75A3CD55CD6E7169BC9DF9BCF83BDBO" TargetMode="External"/><Relationship Id="rId579" Type="http://schemas.openxmlformats.org/officeDocument/2006/relationships/hyperlink" Target="consultantplus://offline/ref=B29F49D951B0C342295847989F9954065B5B562F869397368DA86D160F04E06AD26AABC5B46E0618CA93896129ECF539BCA7F162AB2EE0EC41DEO" TargetMode="External"/><Relationship Id="rId786" Type="http://schemas.openxmlformats.org/officeDocument/2006/relationships/hyperlink" Target="consultantplus://offline/ref=B29F49D951B0C342295847989F9954065A5C5726839C97368DA86D160F04E06AD26AABC5B46E061EC593896129ECF539BCA7F162AB2EE0EC41DEO" TargetMode="External"/><Relationship Id="rId993" Type="http://schemas.openxmlformats.org/officeDocument/2006/relationships/image" Target="media/image42.wmf"/><Relationship Id="rId341" Type="http://schemas.openxmlformats.org/officeDocument/2006/relationships/hyperlink" Target="consultantplus://offline/ref=A1ADA0BE17EEC03C0A200116E92BA6371D6990E84D4EA9D90541C8120A19270F62FBD4E20782E4B76A775D75A3CD55CD6E7169BC9DF9BCF83BDBO" TargetMode="External"/><Relationship Id="rId439" Type="http://schemas.openxmlformats.org/officeDocument/2006/relationships/hyperlink" Target="consultantplus://offline/ref=A1ADA0BE17EEC03C0A200116E92BA6371E6590EA4C43A9D90541C8120A19270F62FBD4E20782E4B565775D75A3CD55CD6E7169BC9DF9BCF83BDBO" TargetMode="External"/><Relationship Id="rId646" Type="http://schemas.openxmlformats.org/officeDocument/2006/relationships/hyperlink" Target="consultantplus://offline/ref=B29F49D951B0C342295847989F99540659545A24849097368DA86D160F04E06AD26AABC5B46E0616C293896129ECF539BCA7F162AB2EE0EC41DEO" TargetMode="External"/><Relationship Id="rId1069" Type="http://schemas.openxmlformats.org/officeDocument/2006/relationships/hyperlink" Target="consultantplus://offline/ref=B29F49D951B0C342295847989F9954065B5A5E27859097368DA86D160F04E06AD26AABC5B46E0418CB93896129ECF539BCA7F162AB2EE0EC41DEO" TargetMode="External"/><Relationship Id="rId1276" Type="http://schemas.openxmlformats.org/officeDocument/2006/relationships/image" Target="media/image88.wmf"/><Relationship Id="rId201" Type="http://schemas.openxmlformats.org/officeDocument/2006/relationships/hyperlink" Target="consultantplus://offline/ref=A1ADA0BE17EEC03C0A200116E92BA6371F6B97EF444FA9D90541C8120A19270F62FBD4E20782E6B165775D75A3CD55CD6E7169BC9DF9BCF83BDBO" TargetMode="External"/><Relationship Id="rId285" Type="http://schemas.openxmlformats.org/officeDocument/2006/relationships/hyperlink" Target="consultantplus://offline/ref=A1ADA0BE17EEC03C0A200116E92BA6371E6C9FE64748A9D90541C8120A19270F62FBD4E20782E4B56A775D75A3CD55CD6E7169BC9DF9BCF83BDBO" TargetMode="External"/><Relationship Id="rId506" Type="http://schemas.openxmlformats.org/officeDocument/2006/relationships/hyperlink" Target="consultantplus://offline/ref=A1ADA0BE17EEC03C0A200116E92BA6371F6996ED4D4EA9D90541C8120A19270F62FBD4E20782E4B760775D75A3CD55CD6E7169BC9DF9BCF83BDBO" TargetMode="External"/><Relationship Id="rId853" Type="http://schemas.openxmlformats.org/officeDocument/2006/relationships/hyperlink" Target="consultantplus://offline/ref=B29F49D951B0C342295847989F9954065A5D5C20879797368DA86D160F04E06AD26AABC5B46E0617CB93896129ECF539BCA7F162AB2EE0EC41DEO" TargetMode="External"/><Relationship Id="rId1136" Type="http://schemas.openxmlformats.org/officeDocument/2006/relationships/hyperlink" Target="consultantplus://offline/ref=B29F49D951B0C342295847989F9954065B5E5E22869697368DA86D160F04E06AD26AABC5B46E061EC493896129ECF539BCA7F162AB2EE0EC41DEO" TargetMode="External"/><Relationship Id="rId492" Type="http://schemas.openxmlformats.org/officeDocument/2006/relationships/hyperlink" Target="consultantplus://offline/ref=A1ADA0BE17EEC03C0A200116E92BA6371F6A94E7434DA9D90541C8120A19270F62FBD4E20782E4B766775D75A3CD55CD6E7169BC9DF9BCF83BDBO" TargetMode="External"/><Relationship Id="rId713" Type="http://schemas.openxmlformats.org/officeDocument/2006/relationships/hyperlink" Target="consultantplus://offline/ref=B29F49D951B0C342295847989F99540659545A24849097368DA86D160F04E06AD26AABC5B46E071ACB93896129ECF539BCA7F162AB2EE0EC41DEO" TargetMode="External"/><Relationship Id="rId797" Type="http://schemas.openxmlformats.org/officeDocument/2006/relationships/hyperlink" Target="consultantplus://offline/ref=B29F49D951B0C342295847989F9954065A5C5F27879297368DA86D160F04E06AD26AABC5B46E061CC193896129ECF539BCA7F162AB2EE0EC41DEO" TargetMode="External"/><Relationship Id="rId920" Type="http://schemas.openxmlformats.org/officeDocument/2006/relationships/hyperlink" Target="consultantplus://offline/ref=B29F49D951B0C342295847989F9954065A5959248C9597368DA86D160F04E06AD26AABC5B46E061ECA93896129ECF539BCA7F162AB2EE0EC41DEO" TargetMode="External"/><Relationship Id="rId1343" Type="http://schemas.openxmlformats.org/officeDocument/2006/relationships/hyperlink" Target="consultantplus://offline/ref=B29F49D951B0C342295847989F995406515F57238D9ECA3C85F16114080BBF7DD523A7C4B46E061AC9CC8C7438B4F931ABB9F67BB72CE24EDFO" TargetMode="External"/><Relationship Id="rId145" Type="http://schemas.openxmlformats.org/officeDocument/2006/relationships/hyperlink" Target="consultantplus://offline/ref=A1ADA0BE17EEC03C0A200116E92BA6371D6491EA4743A9D90541C8120A19270F62FBD4E20782E4B667775D75A3CD55CD6E7169BC9DF9BCF83BDBO" TargetMode="External"/><Relationship Id="rId352" Type="http://schemas.openxmlformats.org/officeDocument/2006/relationships/hyperlink" Target="consultantplus://offline/ref=A1ADA0BE17EEC03C0A200116E92BA6371F6A9FE7474CA9D90541C8120A19270F62FBD4E20782E4B362775D75A3CD55CD6E7169BC9DF9BCF83BDBO" TargetMode="External"/><Relationship Id="rId1203" Type="http://schemas.openxmlformats.org/officeDocument/2006/relationships/hyperlink" Target="consultantplus://offline/ref=B29F49D951B0C342295847989F9954065A5D5C20829797368DA86D160F04E06AC06AF3C9B567181FC586DF306F4BD8O" TargetMode="External"/><Relationship Id="rId1287" Type="http://schemas.openxmlformats.org/officeDocument/2006/relationships/hyperlink" Target="consultantplus://offline/ref=B29F49D951B0C342295847989F9954065B595926839497368DA86D160F04E06AD26AABC5B46E0619C093896129ECF539BCA7F162AB2EE0EC41DEO" TargetMode="External"/><Relationship Id="rId212" Type="http://schemas.openxmlformats.org/officeDocument/2006/relationships/hyperlink" Target="consultantplus://offline/ref=A1ADA0BE17EEC03C0A200116E92BA6371F6A90E6424CA9D90541C8120A19270F62FBD4E20782E4B667775D75A3CD55CD6E7169BC9DF9BCF83BDBO" TargetMode="External"/><Relationship Id="rId657" Type="http://schemas.openxmlformats.org/officeDocument/2006/relationships/hyperlink" Target="consultantplus://offline/ref=B29F49D951B0C342295847989F9954065A5959248C9597368DA86D160F04E06AD26AABC5B46E061EC593896129ECF539BCA7F162AB2EE0EC41DEO" TargetMode="External"/><Relationship Id="rId864" Type="http://schemas.openxmlformats.org/officeDocument/2006/relationships/hyperlink" Target="consultantplus://offline/ref=B29F49D951B0C342295847989F9954065A5D5C20879797368DA86D160F04E06AD26AABC5B46E071FC393896129ECF539BCA7F162AB2EE0EC41DEO" TargetMode="External"/><Relationship Id="rId296" Type="http://schemas.openxmlformats.org/officeDocument/2006/relationships/hyperlink" Target="consultantplus://offline/ref=A1ADA0BE17EEC03C0A200116E92BA6371E6C9FE64748A9D90541C8120A19270F62FBD4E20782E4B261775D75A3CD55CD6E7169BC9DF9BCF83BDBO" TargetMode="External"/><Relationship Id="rId517" Type="http://schemas.openxmlformats.org/officeDocument/2006/relationships/image" Target="media/image4.wmf"/><Relationship Id="rId724" Type="http://schemas.openxmlformats.org/officeDocument/2006/relationships/hyperlink" Target="consultantplus://offline/ref=B29F49D951B0C342295847989F9954065A5C5923839797368DA86D160F04E06AC06AF3C9B567181FC586DF306F4BD8O" TargetMode="External"/><Relationship Id="rId931" Type="http://schemas.openxmlformats.org/officeDocument/2006/relationships/hyperlink" Target="consultantplus://offline/ref=B29F49D951B0C342295847989F9954065A5D562E869797368DA86D160F04E06AD26AABC5B46E0618C693896129ECF539BCA7F162AB2EE0EC41DEO" TargetMode="External"/><Relationship Id="rId1147" Type="http://schemas.openxmlformats.org/officeDocument/2006/relationships/hyperlink" Target="consultantplus://offline/ref=B29F49D951B0C342295847989F9954065B545E24869597368DA86D160F04E06AD26AABC5B46E061BC593896129ECF539BCA7F162AB2EE0EC41DEO" TargetMode="External"/><Relationship Id="rId1354" Type="http://schemas.openxmlformats.org/officeDocument/2006/relationships/hyperlink" Target="consultantplus://offline/ref=B29F49D951B0C342295847989F995406595C5A2F859497368DA86D160F04E06AD26AABC5B46E071FC593896129ECF539BCA7F162AB2EE0EC41DEO" TargetMode="External"/><Relationship Id="rId60" Type="http://schemas.openxmlformats.org/officeDocument/2006/relationships/hyperlink" Target="consultantplus://offline/ref=A1ADA0BE17EEC03C0A200116E92BA6371E6492E94042A9D90541C8120A19270F62FBD4E20782E4B667775D75A3CD55CD6E7169BC9DF9BCF83BDBO" TargetMode="External"/><Relationship Id="rId156" Type="http://schemas.openxmlformats.org/officeDocument/2006/relationships/hyperlink" Target="consultantplus://offline/ref=A1ADA0BE17EEC03C0A200116E92BA6371E6C91E84448A9D90541C8120A19270F62FBD4E20782E4B667775D75A3CD55CD6E7169BC9DF9BCF83BDBO" TargetMode="External"/><Relationship Id="rId363" Type="http://schemas.openxmlformats.org/officeDocument/2006/relationships/hyperlink" Target="consultantplus://offline/ref=A1ADA0BE17EEC03C0A200116E92BA6371F6996EC404FA9D90541C8120A19270F62FBD4E20782E4B763775D75A3CD55CD6E7169BC9DF9BCF83BDBO" TargetMode="External"/><Relationship Id="rId570" Type="http://schemas.openxmlformats.org/officeDocument/2006/relationships/hyperlink" Target="consultantplus://offline/ref=B29F49D951B0C342295847989F99540659555E2E869397368DA86D160F04E06AD26AABC5B46E061DC693896129ECF539BCA7F162AB2EE0EC41DEO" TargetMode="External"/><Relationship Id="rId1007" Type="http://schemas.openxmlformats.org/officeDocument/2006/relationships/hyperlink" Target="consultantplus://offline/ref=B29F49D951B0C342295847989F9954065B5D5821869D97368DA86D160F04E06AD26AABC5B46E061CCA93896129ECF539BCA7F162AB2EE0EC41DEO" TargetMode="External"/><Relationship Id="rId1214" Type="http://schemas.openxmlformats.org/officeDocument/2006/relationships/hyperlink" Target="consultantplus://offline/ref=B29F49D951B0C342295847989F9954065B5B562E8D9D97368DA86D160F04E06AD26AABC5B46E061EC693896129ECF539BCA7F162AB2EE0EC41DEO" TargetMode="External"/><Relationship Id="rId223" Type="http://schemas.openxmlformats.org/officeDocument/2006/relationships/hyperlink" Target="consultantplus://offline/ref=A1ADA0BE17EEC03C0A200116E92BA6371D659EED4443A9D90541C8120A19270F62FBD4E20782E4B767775D75A3CD55CD6E7169BC9DF9BCF83BDBO" TargetMode="External"/><Relationship Id="rId430" Type="http://schemas.openxmlformats.org/officeDocument/2006/relationships/hyperlink" Target="consultantplus://offline/ref=A1ADA0BE17EEC03C0A200116E92BA6371E6590EA4C43A9D90541C8120A19270F62FBD4E20782E4B563775D75A3CD55CD6E7169BC9DF9BCF83BDBO" TargetMode="External"/><Relationship Id="rId668" Type="http://schemas.openxmlformats.org/officeDocument/2006/relationships/hyperlink" Target="consultantplus://offline/ref=B29F49D951B0C342295847989F9954065A5D5726859497368DA86D160F04E06AD26AABC5B46E061DC193896129ECF539BCA7F162AB2EE0EC41DEO" TargetMode="External"/><Relationship Id="rId875" Type="http://schemas.openxmlformats.org/officeDocument/2006/relationships/hyperlink" Target="consultantplus://offline/ref=B29F49D951B0C342295847989F99540659545A24849097368DA86D160F04E06AD26AABC5B46E041FCB93896129ECF539BCA7F162AB2EE0EC41DEO" TargetMode="External"/><Relationship Id="rId1060" Type="http://schemas.openxmlformats.org/officeDocument/2006/relationships/hyperlink" Target="consultantplus://offline/ref=B29F49D951B0C342295847989F9954065954582F879097368DA86D160F04E06AD26AABC5B46E061EC393896129ECF539BCA7F162AB2EE0EC41DEO" TargetMode="External"/><Relationship Id="rId1298" Type="http://schemas.openxmlformats.org/officeDocument/2006/relationships/hyperlink" Target="consultantplus://offline/ref=B29F49D951B0C342295847989F9954065B5A5E258D9097368DA86D160F04E06AD26AABC5B46E061CC693896129ECF539BCA7F162AB2EE0EC41DEO" TargetMode="External"/><Relationship Id="rId18" Type="http://schemas.openxmlformats.org/officeDocument/2006/relationships/hyperlink" Target="consultantplus://offline/ref=A1ADA0BE17EEC03C0A200116E92BA6371F6894EB424CA9D90541C8120A19270F62FBD4E20782E4B766775D75A3CD55CD6E7169BC9DF9BCF83BDBO" TargetMode="External"/><Relationship Id="rId528" Type="http://schemas.openxmlformats.org/officeDocument/2006/relationships/image" Target="media/image13.wmf"/><Relationship Id="rId735" Type="http://schemas.openxmlformats.org/officeDocument/2006/relationships/hyperlink" Target="consultantplus://offline/ref=B29F49D951B0C342295847989F995406595A5D22859C97368DA86D160F04E06AD26AABC5B46E061DC693896129ECF539BCA7F162AB2EE0EC41DEO" TargetMode="External"/><Relationship Id="rId942" Type="http://schemas.openxmlformats.org/officeDocument/2006/relationships/hyperlink" Target="consultantplus://offline/ref=B29F49D951B0C342295847989F9954065B555F22869497368DA86D160F04E06AD26AABC5B46F0E18CB93896129ECF539BCA7F162AB2EE0EC41DEO" TargetMode="External"/><Relationship Id="rId1158" Type="http://schemas.openxmlformats.org/officeDocument/2006/relationships/image" Target="media/image53.wmf"/><Relationship Id="rId1365" Type="http://schemas.openxmlformats.org/officeDocument/2006/relationships/hyperlink" Target="consultantplus://offline/ref=B29F49D951B0C342295847989F995406595C5A2F859497368DA86D160F04E06AD26AABC5B46E071BCA93896129ECF539BCA7F162AB2EE0EC41DEO" TargetMode="External"/><Relationship Id="rId167" Type="http://schemas.openxmlformats.org/officeDocument/2006/relationships/hyperlink" Target="consultantplus://offline/ref=A1ADA0BE17EEC03C0A200116E92BA6371E6492E94042A9D90541C8120A19270F62FBD4E20782E4B667775D75A3CD55CD6E7169BC9DF9BCF83BDBO" TargetMode="External"/><Relationship Id="rId374" Type="http://schemas.openxmlformats.org/officeDocument/2006/relationships/hyperlink" Target="consultantplus://offline/ref=A1ADA0BE17EEC03C0A200116E92BA6371F6A9FE7474CA9D90541C8120A19270F62FBD4E20782E4B361775D75A3CD55CD6E7169BC9DF9BCF83BDBO" TargetMode="External"/><Relationship Id="rId581" Type="http://schemas.openxmlformats.org/officeDocument/2006/relationships/hyperlink" Target="consultantplus://offline/ref=B29F49D951B0C342295847989F9954065B5F58268D9297368DA86D160F04E06AD26AABC5B46E061EC093896129ECF539BCA7F162AB2EE0EC41DEO" TargetMode="External"/><Relationship Id="rId1018" Type="http://schemas.openxmlformats.org/officeDocument/2006/relationships/hyperlink" Target="consultantplus://offline/ref=B29F49D951B0C342295847989F9954065B5B5723879597368DA86D160F04E06AD26AABC5B46E0618CA93896129ECF539BCA7F162AB2EE0EC41DEO" TargetMode="External"/><Relationship Id="rId1225" Type="http://schemas.openxmlformats.org/officeDocument/2006/relationships/hyperlink" Target="consultantplus://offline/ref=B29F49D951B0C342295847989F9954065B595926839497368DA86D160F04E06AD26AABC5B46E061DC593896129ECF539BCA7F162AB2EE0EC41DEO" TargetMode="External"/><Relationship Id="rId71" Type="http://schemas.openxmlformats.org/officeDocument/2006/relationships/hyperlink" Target="consultantplus://offline/ref=A1ADA0BE17EEC03C0A200116E92BA6371F6A90EB414CA9D90541C8120A19270F62FBD4E20782E4B264775D75A3CD55CD6E7169BC9DF9BCF83BDBO" TargetMode="External"/><Relationship Id="rId234" Type="http://schemas.openxmlformats.org/officeDocument/2006/relationships/hyperlink" Target="consultantplus://offline/ref=A1ADA0BE17EEC03C0A200116E92BA6371F6A95EE4243A9D90541C8120A19270F62FBD4E20782E4B667775D75A3CD55CD6E7169BC9DF9BCF83BDBO" TargetMode="External"/><Relationship Id="rId679" Type="http://schemas.openxmlformats.org/officeDocument/2006/relationships/hyperlink" Target="consultantplus://offline/ref=B29F49D951B0C342295847989F9954065B5B592E839397368DA86D160F04E06AD26AABC5B46E061EC493896129ECF539BCA7F162AB2EE0EC41DEO" TargetMode="External"/><Relationship Id="rId802" Type="http://schemas.openxmlformats.org/officeDocument/2006/relationships/hyperlink" Target="consultantplus://offline/ref=B29F49D951B0C342295847989F9954065B545E24869597368DA86D160F04E06AD26AABC5B46E061BC593896129ECF539BCA7F162AB2EE0EC41DEO" TargetMode="External"/><Relationship Id="rId886" Type="http://schemas.openxmlformats.org/officeDocument/2006/relationships/hyperlink" Target="consultantplus://offline/ref=B29F49D951B0C342295847989F9954065B5B5A258C9397368DA86D160F04E06AD26AABC5B46E051EC593896129ECF539BCA7F162AB2EE0EC41DEO" TargetMode="External"/><Relationship Id="rId2" Type="http://schemas.openxmlformats.org/officeDocument/2006/relationships/settings" Target="settings.xml"/><Relationship Id="rId29" Type="http://schemas.openxmlformats.org/officeDocument/2006/relationships/hyperlink" Target="consultantplus://offline/ref=A1ADA0BE17EEC03C0A200116E92BA6371D6593EC454FA9D90541C8120A19270F62FBD4E20782E4B461775D75A3CD55CD6E7169BC9DF9BCF83BDBO" TargetMode="External"/><Relationship Id="rId441" Type="http://schemas.openxmlformats.org/officeDocument/2006/relationships/hyperlink" Target="consultantplus://offline/ref=A1ADA0BE17EEC03C0A200116E92BA6371E6590EA4C43A9D90541C8120A19270F62FBD4E20782E4B56A775D75A3CD55CD6E7169BC9DF9BCF83BDBO" TargetMode="External"/><Relationship Id="rId539" Type="http://schemas.openxmlformats.org/officeDocument/2006/relationships/hyperlink" Target="consultantplus://offline/ref=B29F49D951B0C342295847989F9954065B585F258C9197368DA86D160F04E06AD26AABC5B46E061CC593896129ECF539BCA7F162AB2EE0EC41DEO" TargetMode="External"/><Relationship Id="rId746" Type="http://schemas.openxmlformats.org/officeDocument/2006/relationships/hyperlink" Target="consultantplus://offline/ref=B29F49D951B0C342295847989F99540659545821809197368DA86D160F04E06AD26AABC5B46E061EC393896129ECF539BCA7F162AB2EE0EC41DEO" TargetMode="External"/><Relationship Id="rId1071" Type="http://schemas.openxmlformats.org/officeDocument/2006/relationships/hyperlink" Target="consultantplus://offline/ref=B29F49D951B0C342295847989F9954065B5B5723879597368DA86D160F04E06AD26AABC5B46E071BC293896129ECF539BCA7F162AB2EE0EC41DEO" TargetMode="External"/><Relationship Id="rId1169" Type="http://schemas.openxmlformats.org/officeDocument/2006/relationships/hyperlink" Target="consultantplus://offline/ref=B29F49D951B0C342295847989F9954065B545E24869597368DA86D160F04E06AD26AABC5B46E061BC593896129ECF539BCA7F162AB2EE0EC41DEO" TargetMode="External"/><Relationship Id="rId1376" Type="http://schemas.openxmlformats.org/officeDocument/2006/relationships/hyperlink" Target="consultantplus://offline/ref=B29F49D951B0C342295847989F9954065E595720809ECA3C85F16114080BBF7DD523A7C4B46E0718C9CC8C7438B4F931ABB9F67BB72CE24EDFO" TargetMode="External"/><Relationship Id="rId178" Type="http://schemas.openxmlformats.org/officeDocument/2006/relationships/hyperlink" Target="consultantplus://offline/ref=A1ADA0BE17EEC03C0A200116E92BA6371F6A90EB414CA9D90541C8120A19270F62FBD4E20782E4B264775D75A3CD55CD6E7169BC9DF9BCF83BDBO" TargetMode="External"/><Relationship Id="rId301" Type="http://schemas.openxmlformats.org/officeDocument/2006/relationships/hyperlink" Target="consultantplus://offline/ref=A1ADA0BE17EEC03C0A200116E92BA6371D6A93E74643A9D90541C8120A19270F62FBD4E20782E4B762775D75A3CD55CD6E7169BC9DF9BCF83BDBO" TargetMode="External"/><Relationship Id="rId953" Type="http://schemas.openxmlformats.org/officeDocument/2006/relationships/hyperlink" Target="consultantplus://offline/ref=B29F49D951B0C342295847989F9954065B5D5C24869D97368DA86D160F04E06AD26AABC5B46E0619C093896129ECF539BCA7F162AB2EE0EC41DEO" TargetMode="External"/><Relationship Id="rId1029" Type="http://schemas.openxmlformats.org/officeDocument/2006/relationships/hyperlink" Target="consultantplus://offline/ref=B29F49D951B0C342295847989F9954065B54572F839397368DA86D160F04E06AD26AABC5B46E061FC793896129ECF539BCA7F162AB2EE0EC41DEO" TargetMode="External"/><Relationship Id="rId1236" Type="http://schemas.openxmlformats.org/officeDocument/2006/relationships/hyperlink" Target="consultantplus://offline/ref=B29F49D951B0C342295847989F9954065B5B5A258C9397368DA86D160F04E06AD26AABC5B46E061CC493896129ECF539BCA7F162AB2EE0EC41DEO" TargetMode="External"/><Relationship Id="rId82" Type="http://schemas.openxmlformats.org/officeDocument/2006/relationships/hyperlink" Target="consultantplus://offline/ref=A1ADA0BE17EEC03C0A200116E92BA6371F6996EC404EA9D90541C8120A19270F62FBD4E20782E4B667775D75A3CD55CD6E7169BC9DF9BCF83BDBO" TargetMode="External"/><Relationship Id="rId385" Type="http://schemas.openxmlformats.org/officeDocument/2006/relationships/hyperlink" Target="consultantplus://offline/ref=A1ADA0BE17EEC03C0A200116E92BA6371E6C95E84648A9D90541C8120A19270F62FBD4E20782E4B067775D75A3CD55CD6E7169BC9DF9BCF83BDBO" TargetMode="External"/><Relationship Id="rId592" Type="http://schemas.openxmlformats.org/officeDocument/2006/relationships/hyperlink" Target="consultantplus://offline/ref=B29F49D951B0C342295847989F9954065A5E5E26869C97368DA86D160F04E06AD26AABC5B46E061FC493896129ECF539BCA7F162AB2EE0EC41DEO" TargetMode="External"/><Relationship Id="rId606" Type="http://schemas.openxmlformats.org/officeDocument/2006/relationships/hyperlink" Target="consultantplus://offline/ref=B29F49D951B0C342295847989F9954065B5B562F869397368DA86D160F04E06AD26AABC5B46E0617C593896129ECF539BCA7F162AB2EE0EC41DEO" TargetMode="External"/><Relationship Id="rId813" Type="http://schemas.openxmlformats.org/officeDocument/2006/relationships/hyperlink" Target="consultantplus://offline/ref=B29F49D951B0C342295847989F9954065B5B5723879597368DA86D160F04E06AD26AABC5B46E0618C193896129ECF539BCA7F162AB2EE0EC41DEO" TargetMode="External"/><Relationship Id="rId245" Type="http://schemas.openxmlformats.org/officeDocument/2006/relationships/hyperlink" Target="consultantplus://offline/ref=A1ADA0BE17EEC03C0A200116E92BA6371D6990E84D4EA9D90541C8120A19270F62FBD4E20782E4B763775D75A3CD55CD6E7169BC9DF9BCF83BDBO" TargetMode="External"/><Relationship Id="rId452" Type="http://schemas.openxmlformats.org/officeDocument/2006/relationships/hyperlink" Target="consultantplus://offline/ref=A1ADA0BE17EEC03C0A200116E92BA6371E6590EA4C43A9D90541C8120A19270F62FBD4E20782E4B266775D75A3CD55CD6E7169BC9DF9BCF83BDBO" TargetMode="External"/><Relationship Id="rId897" Type="http://schemas.openxmlformats.org/officeDocument/2006/relationships/hyperlink" Target="consultantplus://offline/ref=B29F49D951B0C342295847989F9954065B5B5A258C9397368DA86D160F04E06AD26AABC5B46E0E1ACA93896129ECF539BCA7F162AB2EE0EC41DEO" TargetMode="External"/><Relationship Id="rId1082" Type="http://schemas.openxmlformats.org/officeDocument/2006/relationships/hyperlink" Target="consultantplus://offline/ref=B29F49D951B0C342295847989F9954065B5B5723879597368DA86D160F04E06AD26AABC5B46E0718C093896129ECF539BCA7F162AB2EE0EC41DEO" TargetMode="External"/><Relationship Id="rId1303" Type="http://schemas.openxmlformats.org/officeDocument/2006/relationships/hyperlink" Target="consultantplus://offline/ref=B29F49D951B0C342295847989F9954065B555F22869397368DA86D160F04E06AD26AABC5B46E011EC793896129ECF539BCA7F162AB2EE0EC41DEO" TargetMode="External"/><Relationship Id="rId105" Type="http://schemas.openxmlformats.org/officeDocument/2006/relationships/hyperlink" Target="consultantplus://offline/ref=A1ADA0BE17EEC03C0A200116E92BA6371F6A90E6424CA9D90541C8120A19270F62FBD4E20782E4B667775D75A3CD55CD6E7169BC9DF9BCF83BDBO" TargetMode="External"/><Relationship Id="rId312" Type="http://schemas.openxmlformats.org/officeDocument/2006/relationships/hyperlink" Target="consultantplus://offline/ref=A1ADA0BE17EEC03C0A200116E92BA6371F6591E84C4AA9D90541C8120A19270F70FB8CEE068BFAB665620B24E539D9O" TargetMode="External"/><Relationship Id="rId757" Type="http://schemas.openxmlformats.org/officeDocument/2006/relationships/hyperlink" Target="consultantplus://offline/ref=B29F49D951B0C342295847989F9954065B5458208D9597368DA86D160F04E06AC06AF3C9B567181FC586DF306F4BD8O" TargetMode="External"/><Relationship Id="rId964" Type="http://schemas.openxmlformats.org/officeDocument/2006/relationships/hyperlink" Target="consultantplus://offline/ref=B29F49D951B0C342295847989F9954065B555F22869497368DA86D160F04E06AD26AABC5B46F0E17C493896129ECF539BCA7F162AB2EE0EC41DEO" TargetMode="External"/><Relationship Id="rId1387" Type="http://schemas.openxmlformats.org/officeDocument/2006/relationships/hyperlink" Target="consultantplus://offline/ref=B29F49D951B0C342295847989F99540651545B20849ECA3C85F16114080BBF7DD523A7C4B46F071DC9CC8C7438B4F931ABB9F67BB72CE24EDFO" TargetMode="External"/><Relationship Id="rId93" Type="http://schemas.openxmlformats.org/officeDocument/2006/relationships/hyperlink" Target="consultantplus://offline/ref=A1ADA0BE17EEC03C0A200116E92BA6371F6B96ED4748A9D90541C8120A19270F62FBD4E20782E4B66B775D75A3CD55CD6E7169BC9DF9BCF83BDBO" TargetMode="External"/><Relationship Id="rId189" Type="http://schemas.openxmlformats.org/officeDocument/2006/relationships/hyperlink" Target="consultantplus://offline/ref=A1ADA0BE17EEC03C0A200116E92BA6371F6996EC404EA9D90541C8120A19270F62FBD4E20782E4B667775D75A3CD55CD6E7169BC9DF9BCF83BDBO" TargetMode="External"/><Relationship Id="rId396" Type="http://schemas.openxmlformats.org/officeDocument/2006/relationships/hyperlink" Target="consultantplus://offline/ref=A1ADA0BE17EEC03C0A200116E92BA6371F6A90EB4148A9D90541C8120A19270F62FBD4E20782E4B565775D75A3CD55CD6E7169BC9DF9BCF83BDBO" TargetMode="External"/><Relationship Id="rId617" Type="http://schemas.openxmlformats.org/officeDocument/2006/relationships/hyperlink" Target="consultantplus://offline/ref=B29F49D951B0C342295847989F99540659545A24849097368DA86D160F04E06AD26AABC5B46E0619CB93896129ECF539BCA7F162AB2EE0EC41DEO" TargetMode="External"/><Relationship Id="rId824" Type="http://schemas.openxmlformats.org/officeDocument/2006/relationships/hyperlink" Target="consultantplus://offline/ref=B29F49D951B0C342295847989F9954065B5B5923809397368DA86D160F04E06AD26AABC5B46E0618C793896129ECF539BCA7F162AB2EE0EC41DEO" TargetMode="External"/><Relationship Id="rId1247" Type="http://schemas.openxmlformats.org/officeDocument/2006/relationships/hyperlink" Target="consultantplus://offline/ref=B29F49D951B0C342295847989F9954065B5F5821819097368DA86D160F04E06AC06AF3C9B567181FC586DF306F4BD8O" TargetMode="External"/><Relationship Id="rId256" Type="http://schemas.openxmlformats.org/officeDocument/2006/relationships/hyperlink" Target="consultantplus://offline/ref=A1ADA0BE17EEC03C0A200116E92BA6371D6497E6474CA9D90541C8120A19270F62FBD4E20782E4B760775D75A3CD55CD6E7169BC9DF9BCF83BDBO" TargetMode="External"/><Relationship Id="rId463" Type="http://schemas.openxmlformats.org/officeDocument/2006/relationships/image" Target="media/image2.wmf"/><Relationship Id="rId670" Type="http://schemas.openxmlformats.org/officeDocument/2006/relationships/hyperlink" Target="consultantplus://offline/ref=B29F49D951B0C342295847989F9954065A545F218C9697368DA86D160F04E06AD26AABC5B46E061EC593896129ECF539BCA7F162AB2EE0EC41DEO" TargetMode="External"/><Relationship Id="rId1093" Type="http://schemas.openxmlformats.org/officeDocument/2006/relationships/hyperlink" Target="consultantplus://offline/ref=B29F49D951B0C342295847989F9954065B5C582E839597368DA86D160F04E06AD26AABC5B46E061DC093896129ECF539BCA7F162AB2EE0EC41DEO" TargetMode="External"/><Relationship Id="rId1107" Type="http://schemas.openxmlformats.org/officeDocument/2006/relationships/hyperlink" Target="consultantplus://offline/ref=B29F49D951B0C342295847989F9954065A5D5820859797368DA86D160F04E06AD26AABC5B46E061DC293896129ECF539BCA7F162AB2EE0EC41DEO" TargetMode="External"/><Relationship Id="rId1314" Type="http://schemas.openxmlformats.org/officeDocument/2006/relationships/hyperlink" Target="consultantplus://offline/ref=B29F49D951B0C342295847989F9954065B555F22869397368DA86D160F04E06AD26AABC5B46E011DC393896129ECF539BCA7F162AB2EE0EC41DEO" TargetMode="External"/><Relationship Id="rId116" Type="http://schemas.openxmlformats.org/officeDocument/2006/relationships/hyperlink" Target="consultantplus://offline/ref=A1ADA0BE17EEC03C0A200116E92BA6371D6F9FEA4442A9D90541C8120A19270F62FBD4E20782E4B66B775D75A3CD55CD6E7169BC9DF9BCF83BDBO" TargetMode="External"/><Relationship Id="rId323" Type="http://schemas.openxmlformats.org/officeDocument/2006/relationships/hyperlink" Target="consultantplus://offline/ref=A1ADA0BE17EEC03C0A200116E92BA6371D6A93E74643A9D90541C8120A19270F62FBD4E20782E4B561775D75A3CD55CD6E7169BC9DF9BCF83BDBO" TargetMode="External"/><Relationship Id="rId530" Type="http://schemas.openxmlformats.org/officeDocument/2006/relationships/image" Target="media/image15.wmf"/><Relationship Id="rId768" Type="http://schemas.openxmlformats.org/officeDocument/2006/relationships/hyperlink" Target="consultantplus://offline/ref=B29F49D951B0C342295847989F9954065B5B562F869397368DA86D160F04E06AD26AABC5B46E071EC193896129ECF539BCA7F162AB2EE0EC41DEO" TargetMode="External"/><Relationship Id="rId975" Type="http://schemas.openxmlformats.org/officeDocument/2006/relationships/image" Target="media/image26.wmf"/><Relationship Id="rId1160" Type="http://schemas.openxmlformats.org/officeDocument/2006/relationships/image" Target="media/image54.wmf"/><Relationship Id="rId1398" Type="http://schemas.openxmlformats.org/officeDocument/2006/relationships/theme" Target="theme/theme1.xml"/><Relationship Id="rId20" Type="http://schemas.openxmlformats.org/officeDocument/2006/relationships/hyperlink" Target="consultantplus://offline/ref=A1ADA0BE17EEC03C0A200116E92BA6371D6B94EA4443A9D90541C8120A19270F62FBD4E20782E4B667775D75A3CD55CD6E7169BC9DF9BCF83BDBO" TargetMode="External"/><Relationship Id="rId628" Type="http://schemas.openxmlformats.org/officeDocument/2006/relationships/hyperlink" Target="consultantplus://offline/ref=B29F49D951B0C342295847989F9954065B5B562F869397368DA86D160F04E06AD26AABC5B46E0616CA93896129ECF539BCA7F162AB2EE0EC41DEO" TargetMode="External"/><Relationship Id="rId835" Type="http://schemas.openxmlformats.org/officeDocument/2006/relationships/hyperlink" Target="consultantplus://offline/ref=B29F49D951B0C342295847989F9954065B5F5B22829197368DA86D160F04E06AD26AABC5B46E061CC093896129ECF539BCA7F162AB2EE0EC41DEO" TargetMode="External"/><Relationship Id="rId1258" Type="http://schemas.openxmlformats.org/officeDocument/2006/relationships/image" Target="media/image72.wmf"/><Relationship Id="rId267" Type="http://schemas.openxmlformats.org/officeDocument/2006/relationships/hyperlink" Target="consultantplus://offline/ref=A1ADA0BE17EEC03C0A200116E92BA6371D6990E84D4EA9D90541C8120A19270F62FBD4E20782E4B766775D75A3CD55CD6E7169BC9DF9BCF83BDBO" TargetMode="External"/><Relationship Id="rId474" Type="http://schemas.openxmlformats.org/officeDocument/2006/relationships/hyperlink" Target="consultantplus://offline/ref=A1ADA0BE17EEC03C0A200116E92BA6371E6C9FE64748A9D90541C8120A19270F62FBD4E20782E4B36B775D75A3CD55CD6E7169BC9DF9BCF83BDBO" TargetMode="External"/><Relationship Id="rId1020" Type="http://schemas.openxmlformats.org/officeDocument/2006/relationships/hyperlink" Target="consultantplus://offline/ref=B29F49D951B0C342295847989F9954065A5D5C20879797368DA86D160F04E06AD26AABC5B46E071EC293896129ECF539BCA7F162AB2EE0EC41DEO" TargetMode="External"/><Relationship Id="rId1118" Type="http://schemas.openxmlformats.org/officeDocument/2006/relationships/hyperlink" Target="consultantplus://offline/ref=B29F49D951B0C342295847989F9954065B545E24869597368DA86D160F04E06AD26AABC5B46E061BC593896129ECF539BCA7F162AB2EE0EC41DEO" TargetMode="External"/><Relationship Id="rId1325" Type="http://schemas.openxmlformats.org/officeDocument/2006/relationships/hyperlink" Target="consultantplus://offline/ref=B29F49D951B0C342295847989F9954065A5E5F20859697368DA86D160F04E06AD26AABC5B46E061EC493896129ECF539BCA7F162AB2EE0EC41DEO" TargetMode="External"/><Relationship Id="rId127" Type="http://schemas.openxmlformats.org/officeDocument/2006/relationships/hyperlink" Target="consultantplus://offline/ref=A1ADA0BE17EEC03C0A200116E92BA6371D6B94EA4443A9D90541C8120A19270F62FBD4E20782E4B667775D75A3CD55CD6E7169BC9DF9BCF83BDBO" TargetMode="External"/><Relationship Id="rId681" Type="http://schemas.openxmlformats.org/officeDocument/2006/relationships/hyperlink" Target="consultantplus://offline/ref=B29F49D951B0C342295847989F9954065B5B592E839397368DA86D160F04E06AD26AABC5B46E061ECA93896129ECF539BCA7F162AB2EE0EC41DEO" TargetMode="External"/><Relationship Id="rId779" Type="http://schemas.openxmlformats.org/officeDocument/2006/relationships/hyperlink" Target="consultantplus://offline/ref=B29F49D951B0C342295847989F9954065A5C5F27879297368DA86D160F04E06AD26AABC5B46E061CC093896129ECF539BCA7F162AB2EE0EC41DEO" TargetMode="External"/><Relationship Id="rId902" Type="http://schemas.openxmlformats.org/officeDocument/2006/relationships/hyperlink" Target="consultantplus://offline/ref=B29F49D951B0C342295847989F9954065B5B5A258C9397368DA86D160F04E06AD26AABC5B46E0E19C293896129ECF539BCA7F162AB2EE0EC41DEO" TargetMode="External"/><Relationship Id="rId986" Type="http://schemas.openxmlformats.org/officeDocument/2006/relationships/image" Target="media/image35.wmf"/><Relationship Id="rId31" Type="http://schemas.openxmlformats.org/officeDocument/2006/relationships/hyperlink" Target="consultantplus://offline/ref=A1ADA0BE17EEC03C0A200116E92BA6371D6591E9414EA9D90541C8120A19270F62FBD4E20782E4B762775D75A3CD55CD6E7169BC9DF9BCF83BDBO" TargetMode="External"/><Relationship Id="rId334" Type="http://schemas.openxmlformats.org/officeDocument/2006/relationships/hyperlink" Target="consultantplus://offline/ref=A1ADA0BE17EEC03C0A200116E92BA6371F6A93EA434CA9D90541C8120A19270F62FBD4E20782E4B263775D75A3CD55CD6E7169BC9DF9BCF83BDBO" TargetMode="External"/><Relationship Id="rId541" Type="http://schemas.openxmlformats.org/officeDocument/2006/relationships/hyperlink" Target="consultantplus://offline/ref=B29F49D951B0C342295847989F9954065B585F258C9197368DA86D160F04E06AD26AABC5B46E061CCB93896129ECF539BCA7F162AB2EE0EC41DEO" TargetMode="External"/><Relationship Id="rId639" Type="http://schemas.openxmlformats.org/officeDocument/2006/relationships/hyperlink" Target="consultantplus://offline/ref=B29F49D951B0C342295847989F9954065B5D562F829697368DA86D160F04E06AD26AABC5B46E061ECA93896129ECF539BCA7F162AB2EE0EC41DEO" TargetMode="External"/><Relationship Id="rId1171" Type="http://schemas.openxmlformats.org/officeDocument/2006/relationships/hyperlink" Target="consultantplus://offline/ref=B29F49D951B0C342295847989F9954065B5E5E22869697368DA86D160F04E06AD26AABC5B46E061CC093896129ECF539BCA7F162AB2EE0EC41DEO" TargetMode="External"/><Relationship Id="rId1269" Type="http://schemas.openxmlformats.org/officeDocument/2006/relationships/image" Target="media/image83.wmf"/><Relationship Id="rId180" Type="http://schemas.openxmlformats.org/officeDocument/2006/relationships/hyperlink" Target="consultantplus://offline/ref=A1ADA0BE17EEC03C0A200116E92BA6371F6F97EA4749A9D90541C8120A19270F62FBD4E20782E4B763775D75A3CD55CD6E7169BC9DF9BCF83BDBO" TargetMode="External"/><Relationship Id="rId278" Type="http://schemas.openxmlformats.org/officeDocument/2006/relationships/hyperlink" Target="consultantplus://offline/ref=A1ADA0BE17EEC03C0A200116E92BA6371F6496EA474BA9D90541C8120A19270F62FBD4E20783ECB062775D75A3CD55CD6E7169BC9DF9BCF83BDBO" TargetMode="External"/><Relationship Id="rId401" Type="http://schemas.openxmlformats.org/officeDocument/2006/relationships/hyperlink" Target="consultantplus://offline/ref=A1ADA0BE17EEC03C0A200116E92BA6371E6590E64349A9D90541C8120A19270F62FBD4E20782E4B764775D75A3CD55CD6E7169BC9DF9BCF83BDBO" TargetMode="External"/><Relationship Id="rId846" Type="http://schemas.openxmlformats.org/officeDocument/2006/relationships/hyperlink" Target="consultantplus://offline/ref=B29F49D951B0C342295847989F99540659555E2E869397368DA86D160F04E06AD26AABC5B46E061DC793896129ECF539BCA7F162AB2EE0EC41DEO" TargetMode="External"/><Relationship Id="rId1031" Type="http://schemas.openxmlformats.org/officeDocument/2006/relationships/hyperlink" Target="consultantplus://offline/ref=B29F49D951B0C342295847989F9954065B555F25859497368DA86D160F04E06AD26AABC5B46E061CCA93896129ECF539BCA7F162AB2EE0EC41DEO" TargetMode="External"/><Relationship Id="rId1129" Type="http://schemas.openxmlformats.org/officeDocument/2006/relationships/hyperlink" Target="consultantplus://offline/ref=B29F49D951B0C342295847989F9954065B5C5E2E8D9097368DA86D160F04E06AD26AABC5B46E061DC493896129ECF539BCA7F162AB2EE0EC41DEO" TargetMode="External"/><Relationship Id="rId485" Type="http://schemas.openxmlformats.org/officeDocument/2006/relationships/hyperlink" Target="consultantplus://offline/ref=A1ADA0BE17EEC03C0A200116E92BA6371F6591E84C4AA9D90541C8120A19270F62FBD4E20783E7B467775D75A3CD55CD6E7169BC9DF9BCF83BDBO" TargetMode="External"/><Relationship Id="rId692" Type="http://schemas.openxmlformats.org/officeDocument/2006/relationships/hyperlink" Target="consultantplus://offline/ref=B29F49D951B0C342295847989F9954065B5B562F869397368DA86D160F04E06AD26AABC5B46E071FC493896129ECF539BCA7F162AB2EE0EC41DEO" TargetMode="External"/><Relationship Id="rId706" Type="http://schemas.openxmlformats.org/officeDocument/2006/relationships/hyperlink" Target="consultantplus://offline/ref=B29F49D951B0C342295847989F9954065B5B5A258C9397368DA86D160F04E06AD26AABC5B46E061CC493896129ECF539BCA7F162AB2EE0EC41DEO" TargetMode="External"/><Relationship Id="rId913" Type="http://schemas.openxmlformats.org/officeDocument/2006/relationships/hyperlink" Target="consultantplus://offline/ref=B29F49D951B0C342295847989F995406595E5622859D97368DA86D160F04E06AD26AABC5B46E061BCB93896129ECF539BCA7F162AB2EE0EC41DEO" TargetMode="External"/><Relationship Id="rId1336" Type="http://schemas.openxmlformats.org/officeDocument/2006/relationships/hyperlink" Target="consultantplus://offline/ref=B29F49D951B0C342295847989F995406515F57238D9ECA3C85F16114080BBF7DD523A7C4B46E061CC9CC8C7438B4F931ABB9F67BB72CE24EDFO" TargetMode="External"/><Relationship Id="rId42" Type="http://schemas.openxmlformats.org/officeDocument/2006/relationships/hyperlink" Target="consultantplus://offline/ref=A1ADA0BE17EEC03C0A200116E92BA6371E6D92EB4143A9D90541C8120A19270F62FBD4E20782E4B667775D75A3CD55CD6E7169BC9DF9BCF83BDBO" TargetMode="External"/><Relationship Id="rId138" Type="http://schemas.openxmlformats.org/officeDocument/2006/relationships/hyperlink" Target="consultantplus://offline/ref=A1ADA0BE17EEC03C0A200116E92BA6371D6591E9414EA9D90541C8120A19270F62FBD4E20782E4B762775D75A3CD55CD6E7169BC9DF9BCF83BDBO" TargetMode="External"/><Relationship Id="rId345" Type="http://schemas.openxmlformats.org/officeDocument/2006/relationships/hyperlink" Target="consultantplus://offline/ref=A1ADA0BE17EEC03C0A200116E92BA6371F6A95EE464CA9D90541C8120A19270F62FBD4E20782E4B46A775D75A3CD55CD6E7169BC9DF9BCF83BDBO" TargetMode="External"/><Relationship Id="rId552" Type="http://schemas.openxmlformats.org/officeDocument/2006/relationships/hyperlink" Target="consultantplus://offline/ref=B29F49D951B0C342295847989F9954065B5B5A22829397368DA86D160F04E06AD26AABC5B46E0619CB93896129ECF539BCA7F162AB2EE0EC41DEO" TargetMode="External"/><Relationship Id="rId997" Type="http://schemas.openxmlformats.org/officeDocument/2006/relationships/hyperlink" Target="consultantplus://offline/ref=B29F49D951B0C342295847989F9954065B555F22869497368DA86D160F04E06AD26AABC5B46E0619C393896129ECF539BCA7F162AB2EE0EC41DEO" TargetMode="External"/><Relationship Id="rId1182" Type="http://schemas.openxmlformats.org/officeDocument/2006/relationships/image" Target="media/image67.wmf"/><Relationship Id="rId191" Type="http://schemas.openxmlformats.org/officeDocument/2006/relationships/hyperlink" Target="consultantplus://offline/ref=A1ADA0BE17EEC03C0A200116E92BA6371F6996E9424CA9D90541C8120A19270F62FBD4E20782E4B667775D75A3CD55CD6E7169BC9DF9BCF83BDBO" TargetMode="External"/><Relationship Id="rId205" Type="http://schemas.openxmlformats.org/officeDocument/2006/relationships/hyperlink" Target="consultantplus://offline/ref=A1ADA0BE17EEC03C0A200116E92BA6371F6B9FEA4243A9D90541C8120A19270F62FBD4E20782E4B762775D75A3CD55CD6E7169BC9DF9BCF83BDBO" TargetMode="External"/><Relationship Id="rId412" Type="http://schemas.openxmlformats.org/officeDocument/2006/relationships/hyperlink" Target="consultantplus://offline/ref=A1ADA0BE17EEC03C0A200116E92BA6371F6A9FE7474CA9D90541C8120A19270F62FBD4E20782E4B36A775D75A3CD55CD6E7169BC9DF9BCF83BDBO" TargetMode="External"/><Relationship Id="rId857" Type="http://schemas.openxmlformats.org/officeDocument/2006/relationships/hyperlink" Target="consultantplus://offline/ref=B29F49D951B0C342295847989F9954065A5D5C20879797368DA86D160F04E06AD26AABC5B46E0616C693896129ECF539BCA7F162AB2EE0EC41DEO" TargetMode="External"/><Relationship Id="rId1042" Type="http://schemas.openxmlformats.org/officeDocument/2006/relationships/image" Target="media/image46.wmf"/><Relationship Id="rId289" Type="http://schemas.openxmlformats.org/officeDocument/2006/relationships/hyperlink" Target="consultantplus://offline/ref=A1ADA0BE17EEC03C0A200116E92BA6371F6A94E7434DA9D90541C8120A19270F62FBD4E20782E4B760775D75A3CD55CD6E7169BC9DF9BCF83BDBO" TargetMode="External"/><Relationship Id="rId496" Type="http://schemas.openxmlformats.org/officeDocument/2006/relationships/hyperlink" Target="consultantplus://offline/ref=A1ADA0BE17EEC03C0A200116E92BA6371E6C9FE64748A9D90541C8120A19270F62FBD4E20782E4B067775D75A3CD55CD6E7169BC9DF9BCF83BDBO" TargetMode="External"/><Relationship Id="rId717" Type="http://schemas.openxmlformats.org/officeDocument/2006/relationships/hyperlink" Target="consultantplus://offline/ref=B29F49D951B0C342295847989F995406595A5C2E839C97368DA86D160F04E06AD26AABC5B46E061DC193896129ECF539BCA7F162AB2EE0EC41DEO" TargetMode="External"/><Relationship Id="rId924" Type="http://schemas.openxmlformats.org/officeDocument/2006/relationships/hyperlink" Target="consultantplus://offline/ref=B29F49D951B0C342295847989F99540659545A24849097368DA86D160F04E06AD26AABC5B46E041EC293896129ECF539BCA7F162AB2EE0EC41DEO" TargetMode="External"/><Relationship Id="rId1347" Type="http://schemas.openxmlformats.org/officeDocument/2006/relationships/hyperlink" Target="consultantplus://offline/ref=B29F49D951B0C342295847989F995406595C5A2F859497368DA86D160F04E06AD26AABC5B46E061CC293896129ECF539BCA7F162AB2EE0EC41DEO" TargetMode="External"/><Relationship Id="rId53" Type="http://schemas.openxmlformats.org/officeDocument/2006/relationships/hyperlink" Target="consultantplus://offline/ref=A1ADA0BE17EEC03C0A200116E92BA6371F6F92E74442A9D90541C8120A19270F62FBD4E20782E5B465775D75A3CD55CD6E7169BC9DF9BCF83BDBO" TargetMode="External"/><Relationship Id="rId149" Type="http://schemas.openxmlformats.org/officeDocument/2006/relationships/hyperlink" Target="consultantplus://offline/ref=A1ADA0BE17EEC03C0A200116E92BA6371E6D92EB4143A9D90541C8120A19270F62FBD4E20782E4B667775D75A3CD55CD6E7169BC9DF9BCF83BDBO" TargetMode="External"/><Relationship Id="rId356" Type="http://schemas.openxmlformats.org/officeDocument/2006/relationships/hyperlink" Target="consultantplus://offline/ref=A1ADA0BE17EEC03C0A200116E92BA6371F6496EA474FA9D90541C8120A19270F62FBD4E20782E7BF62775D75A3CD55CD6E7169BC9DF9BCF83BDBO" TargetMode="External"/><Relationship Id="rId563" Type="http://schemas.openxmlformats.org/officeDocument/2006/relationships/hyperlink" Target="consultantplus://offline/ref=B29F49D951B0C342295847989F9954065B5B5922819497368DA86D160F04E06AD26AABC5B46E061DC093896129ECF539BCA7F162AB2EE0EC41DEO" TargetMode="External"/><Relationship Id="rId770" Type="http://schemas.openxmlformats.org/officeDocument/2006/relationships/hyperlink" Target="consultantplus://offline/ref=B29F49D951B0C342295847989F9954065B5B5723879597368DA86D160F04E06AD26AABC5B46E061AC393896129ECF539BCA7F162AB2EE0EC41DEO" TargetMode="External"/><Relationship Id="rId1193" Type="http://schemas.openxmlformats.org/officeDocument/2006/relationships/hyperlink" Target="consultantplus://offline/ref=B29F49D951B0C342295847989F9954065A555B21819D97368DA86D160F04E06AD26AABC5B46E061DC293896129ECF539BCA7F162AB2EE0EC41DEO" TargetMode="External"/><Relationship Id="rId1207" Type="http://schemas.openxmlformats.org/officeDocument/2006/relationships/hyperlink" Target="consultantplus://offline/ref=B29F49D951B0C342295847989F9954065B58572F819D97368DA86D160F04E06AD26AABC5B46E061FC493896129ECF539BCA7F162AB2EE0EC41DEO" TargetMode="External"/><Relationship Id="rId216" Type="http://schemas.openxmlformats.org/officeDocument/2006/relationships/hyperlink" Target="consultantplus://offline/ref=A1ADA0BE17EEC03C0A200116E92BA6371F659EE7424CA9D90541C8120A19270F62FBD4E20782E4B667775D75A3CD55CD6E7169BC9DF9BCF83BDBO" TargetMode="External"/><Relationship Id="rId423" Type="http://schemas.openxmlformats.org/officeDocument/2006/relationships/hyperlink" Target="consultantplus://offline/ref=A1ADA0BE17EEC03C0A200116E92BA6371E6590EA4C43A9D90541C8120A19270F62FBD4E20782E4B466775D75A3CD55CD6E7169BC9DF9BCF83BDBO" TargetMode="External"/><Relationship Id="rId868" Type="http://schemas.openxmlformats.org/officeDocument/2006/relationships/hyperlink" Target="consultantplus://offline/ref=B29F49D951B0C342295847989F99540659545A24849097368DA86D160F04E06AD26AABC5B46E041FC793896129ECF539BCA7F162AB2EE0EC41DEO" TargetMode="External"/><Relationship Id="rId1053" Type="http://schemas.openxmlformats.org/officeDocument/2006/relationships/hyperlink" Target="consultantplus://offline/ref=B29F49D951B0C342295847989F9954065B5B5723879597368DA86D160F04E06AD26AABC5B46E071FC293896129ECF539BCA7F162AB2EE0EC41DEO" TargetMode="External"/><Relationship Id="rId1260" Type="http://schemas.openxmlformats.org/officeDocument/2006/relationships/image" Target="media/image74.wmf"/><Relationship Id="rId630" Type="http://schemas.openxmlformats.org/officeDocument/2006/relationships/hyperlink" Target="consultantplus://offline/ref=B29F49D951B0C342295847989F9954065B5B562F869397368DA86D160F04E06AD26AABC5B46E0616CB93896129ECF539BCA7F162AB2EE0EC41DEO" TargetMode="External"/><Relationship Id="rId728" Type="http://schemas.openxmlformats.org/officeDocument/2006/relationships/hyperlink" Target="consultantplus://offline/ref=B29F49D951B0C342295847989F995406595A5D22859C97368DA86D160F04E06AD26AABC5B46E061ECB93896129ECF539BCA7F162AB2EE0EC41DEO" TargetMode="External"/><Relationship Id="rId935" Type="http://schemas.openxmlformats.org/officeDocument/2006/relationships/hyperlink" Target="consultantplus://offline/ref=B29F49D951B0C342295847989F99540659585E2E869D97368DA86D160F04E06AD26AABC5B46E061EC093896129ECF539BCA7F162AB2EE0EC41DEO" TargetMode="External"/><Relationship Id="rId1358" Type="http://schemas.openxmlformats.org/officeDocument/2006/relationships/hyperlink" Target="consultantplus://offline/ref=B29F49D951B0C342295847989F995406595C5A2F859497368DA86D160F04E06AD26AABC5B46E071EC293896129ECF539BCA7F162AB2EE0EC41DEO" TargetMode="External"/><Relationship Id="rId64" Type="http://schemas.openxmlformats.org/officeDocument/2006/relationships/hyperlink" Target="consultantplus://offline/ref=A1ADA0BE17EEC03C0A200116E92BA6371F6D90EE4042A9D90541C8120A19270F62FBD4E20782E4B667775D75A3CD55CD6E7169BC9DF9BCF83BDBO" TargetMode="External"/><Relationship Id="rId367" Type="http://schemas.openxmlformats.org/officeDocument/2006/relationships/hyperlink" Target="consultantplus://offline/ref=A1ADA0BE17EEC03C0A200116E92BA6371F6894EB424CA9D90541C8120A19270F62FBD4E20782E4B76B775D75A3CD55CD6E7169BC9DF9BCF83BDBO" TargetMode="External"/><Relationship Id="rId574" Type="http://schemas.openxmlformats.org/officeDocument/2006/relationships/hyperlink" Target="consultantplus://offline/ref=B29F49D951B0C342295847989F9954065B5E5A24869497368DA86D160F04E06AD26AABC5B46E061ECB93896129ECF539BCA7F162AB2EE0EC41DEO" TargetMode="External"/><Relationship Id="rId1120" Type="http://schemas.openxmlformats.org/officeDocument/2006/relationships/hyperlink" Target="consultantplus://offline/ref=B29F49D951B0C342295847989F9954065B545E24869597368DA86D160F04E06AD26AABC5B46E061BC593896129ECF539BCA7F162AB2EE0EC41DEO" TargetMode="External"/><Relationship Id="rId1218" Type="http://schemas.openxmlformats.org/officeDocument/2006/relationships/hyperlink" Target="consultantplus://offline/ref=B29F49D951B0C342295847989F9954065B5B59228C9197368DA86D160F04E06AD26AABC5B46E061EC093896129ECF539BCA7F162AB2EE0EC41DEO" TargetMode="External"/><Relationship Id="rId227" Type="http://schemas.openxmlformats.org/officeDocument/2006/relationships/hyperlink" Target="consultantplus://offline/ref=A1ADA0BE17EEC03C0A200116E92BA6371F6597EC4D4CA9D90541C8120A19270F62FBD4E20782E4B360775D75A3CD55CD6E7169BC9DF9BCF83BDBO" TargetMode="External"/><Relationship Id="rId781" Type="http://schemas.openxmlformats.org/officeDocument/2006/relationships/hyperlink" Target="consultantplus://offline/ref=B29F49D951B0C342295847989F9954065A5D5820859797368DA86D160F04E06AD26AABC5B46E061EC393896129ECF539BCA7F162AB2EE0EC41DEO" TargetMode="External"/><Relationship Id="rId879" Type="http://schemas.openxmlformats.org/officeDocument/2006/relationships/hyperlink" Target="consultantplus://offline/ref=B29F49D951B0C342295847989F99540651585F23809ECA3C85F16114080BBF7DD523A7C4B46E071DC9CC8C7438B4F931ABB9F67BB72CE24EDFO" TargetMode="External"/><Relationship Id="rId434" Type="http://schemas.openxmlformats.org/officeDocument/2006/relationships/hyperlink" Target="consultantplus://offline/ref=A1ADA0BE17EEC03C0A200116E92BA6371F6A93EA434CA9D90541C8120A19270F62FBD4E20782E4B062775D75A3CD55CD6E7169BC9DF9BCF83BDBO" TargetMode="External"/><Relationship Id="rId641" Type="http://schemas.openxmlformats.org/officeDocument/2006/relationships/hyperlink" Target="consultantplus://offline/ref=B29F49D951B0C342295847989F9954065B5B562F869397368DA86D160F04E06AD26AABC5B46E071FC693896129ECF539BCA7F162AB2EE0EC41DEO" TargetMode="External"/><Relationship Id="rId739" Type="http://schemas.openxmlformats.org/officeDocument/2006/relationships/hyperlink" Target="consultantplus://offline/ref=B29F49D951B0C342295847989F9954065B585F21839397368DA86D160F04E06AD26AABC5B46E061FC793896129ECF539BCA7F162AB2EE0EC41DEO" TargetMode="External"/><Relationship Id="rId1064" Type="http://schemas.openxmlformats.org/officeDocument/2006/relationships/hyperlink" Target="consultantplus://offline/ref=B29F49D951B0C342295847989F9954065B5B5723879597368DA86D160F04E06AD26AABC5B46E071FCA93896129ECF539BCA7F162AB2EE0EC41DEO" TargetMode="External"/><Relationship Id="rId1271" Type="http://schemas.openxmlformats.org/officeDocument/2006/relationships/image" Target="media/image85.wmf"/><Relationship Id="rId1369" Type="http://schemas.openxmlformats.org/officeDocument/2006/relationships/hyperlink" Target="consultantplus://offline/ref=B29F49D951B0C342295847989F9954065D5E5625859ECA3C85F16114080BBF6FD57BABC5BD700618DC9ADD3246DCO" TargetMode="External"/><Relationship Id="rId280" Type="http://schemas.openxmlformats.org/officeDocument/2006/relationships/hyperlink" Target="consultantplus://offline/ref=A1ADA0BE17EEC03C0A200116E92BA6371F6496EA474BA9D90541C8120A19270F62FBD4E20783ECB061775D75A3CD55CD6E7169BC9DF9BCF83BDBO" TargetMode="External"/><Relationship Id="rId501" Type="http://schemas.openxmlformats.org/officeDocument/2006/relationships/hyperlink" Target="consultantplus://offline/ref=A1ADA0BE17EEC03C0A200116E92BA6371F6F93EC474BA9D90541C8120A19270F62FBD4E20782E4B767775D75A3CD55CD6E7169BC9DF9BCF83BDBO" TargetMode="External"/><Relationship Id="rId946" Type="http://schemas.openxmlformats.org/officeDocument/2006/relationships/hyperlink" Target="consultantplus://offline/ref=B29F49D951B0C342295847989F9954065B555F22869397368DA86D160F04E06AD26AABC0B76A0D4B93DC883D6CB0E638B2A7F365B742DDO" TargetMode="External"/><Relationship Id="rId1131" Type="http://schemas.openxmlformats.org/officeDocument/2006/relationships/hyperlink" Target="consultantplus://offline/ref=B29F49D951B0C342295847989F9954065B545E24869597368DA86D160F04E06AD26AABC5B46E061BC593896129ECF539BCA7F162AB2EE0EC41DEO" TargetMode="External"/><Relationship Id="rId1229" Type="http://schemas.openxmlformats.org/officeDocument/2006/relationships/hyperlink" Target="consultantplus://offline/ref=B29F49D951B0C342295847989F9954065B595926839497368DA86D160F04E06AD26AABC5B46E061CC393896129ECF539BCA7F162AB2EE0EC41DEO" TargetMode="External"/><Relationship Id="rId75" Type="http://schemas.openxmlformats.org/officeDocument/2006/relationships/hyperlink" Target="consultantplus://offline/ref=A1ADA0BE17EEC03C0A200116E92BA6371F6F93EE404AA9D90541C8120A19270F62FBD4E20782E4B667775D75A3CD55CD6E7169BC9DF9BCF83BDBO" TargetMode="External"/><Relationship Id="rId140" Type="http://schemas.openxmlformats.org/officeDocument/2006/relationships/hyperlink" Target="consultantplus://offline/ref=A1ADA0BE17EEC03C0A200116E92BA6371D659EED4443A9D90541C8120A19270F62FBD4E20782E4B766775D75A3CD55CD6E7169BC9DF9BCF83BDBO" TargetMode="External"/><Relationship Id="rId378" Type="http://schemas.openxmlformats.org/officeDocument/2006/relationships/hyperlink" Target="consultantplus://offline/ref=A1ADA0BE17EEC03C0A200116E92BA6371F6C9FE74349A9D90541C8120A19270F62FBD4E20782E4B764775D75A3CD55CD6E7169BC9DF9BCF83BDBO" TargetMode="External"/><Relationship Id="rId585" Type="http://schemas.openxmlformats.org/officeDocument/2006/relationships/hyperlink" Target="consultantplus://offline/ref=B29F49D951B0C342295847989F9954065B5B562F869397368DA86D160F04E06AD26AABC5B46E0617C293896129ECF539BCA7F162AB2EE0EC41DEO" TargetMode="External"/><Relationship Id="rId792" Type="http://schemas.openxmlformats.org/officeDocument/2006/relationships/hyperlink" Target="consultantplus://offline/ref=B29F49D951B0C342295847989F9954065A5D5C21859297368DA86D160F04E06AD26AABC5B46E061ECB93896129ECF539BCA7F162AB2EE0EC41DEO" TargetMode="External"/><Relationship Id="rId806" Type="http://schemas.openxmlformats.org/officeDocument/2006/relationships/hyperlink" Target="consultantplus://offline/ref=B29F49D951B0C342295847989F9954065A5D5726859497368DA86D160F04E06AD26AABC5B46E061CC493896129ECF539BCA7F162AB2EE0EC41DEO" TargetMode="External"/><Relationship Id="rId6" Type="http://schemas.openxmlformats.org/officeDocument/2006/relationships/hyperlink" Target="consultantplus://offline/ref=A1ADA0BE17EEC03C0A200116E92BA6371F6496EA474CA9D90541C8120A19270F62FBD4E20782E3B66A775D75A3CD55CD6E7169BC9DF9BCF83BDBO" TargetMode="External"/><Relationship Id="rId238" Type="http://schemas.openxmlformats.org/officeDocument/2006/relationships/hyperlink" Target="consultantplus://offline/ref=A1ADA0BE17EEC03C0A200116E92BA6371F6496EA474BA9D90541C8120A19270F62FBD4E20783ECB367775D75A3CD55CD6E7169BC9DF9BCF83BDBO" TargetMode="External"/><Relationship Id="rId445" Type="http://schemas.openxmlformats.org/officeDocument/2006/relationships/hyperlink" Target="consultantplus://offline/ref=A1ADA0BE17EEC03C0A200116E92BA6371E6590EA4C43A9D90541C8120A19270F62FBD4E20782E4B262775D75A3CD55CD6E7169BC9DF9BCF83BDBO" TargetMode="External"/><Relationship Id="rId652" Type="http://schemas.openxmlformats.org/officeDocument/2006/relationships/hyperlink" Target="consultantplus://offline/ref=B29F49D951B0C342295847989F9954065B5B5923809797368DA86D160F04E06AD26AABC5B46E0618C293896129ECF539BCA7F162AB2EE0EC41DEO" TargetMode="External"/><Relationship Id="rId1075" Type="http://schemas.openxmlformats.org/officeDocument/2006/relationships/hyperlink" Target="consultantplus://offline/ref=B29F49D951B0C342295847989F9954065B5B5723879597368DA86D160F04E06AD26AABC5B46E0719C093896129ECF539BCA7F162AB2EE0EC41DEO" TargetMode="External"/><Relationship Id="rId1282" Type="http://schemas.openxmlformats.org/officeDocument/2006/relationships/hyperlink" Target="consultantplus://offline/ref=B29F49D951B0C342295847989F9954065B5B59228C9197368DA86D160F04E06AD26AABC5B46E061EC093896129ECF539BCA7F162AB2EE0EC41DEO" TargetMode="External"/><Relationship Id="rId291" Type="http://schemas.openxmlformats.org/officeDocument/2006/relationships/hyperlink" Target="consultantplus://offline/ref=A1ADA0BE17EEC03C0A200116E92BA6371F6A94E7434DA9D90541C8120A19270F62FBD4E20782E4B760775D75A3CD55CD6E7169BC9DF9BCF83BDBO" TargetMode="External"/><Relationship Id="rId305" Type="http://schemas.openxmlformats.org/officeDocument/2006/relationships/hyperlink" Target="consultantplus://offline/ref=A1ADA0BE17EEC03C0A200116E92BA6371E6C9FE64748A9D90541C8120A19270F62FBD4E20782E4B265775D75A3CD55CD6E7169BC9DF9BCF83BDBO" TargetMode="External"/><Relationship Id="rId512" Type="http://schemas.openxmlformats.org/officeDocument/2006/relationships/hyperlink" Target="consultantplus://offline/ref=A1ADA0BE17EEC03C0A200116E92BA6371F6996ED4D4EA9D90541C8120A19270F62FBD4E20782E4B764775D75A3CD55CD6E7169BC9DF9BCF83BDBO" TargetMode="External"/><Relationship Id="rId957" Type="http://schemas.openxmlformats.org/officeDocument/2006/relationships/hyperlink" Target="consultantplus://offline/ref=B29F49D951B0C342295847989F9954065B5D5C24869D97368DA86D160F04E06AD26AABC5B46E0619CA93896129ECF539BCA7F162AB2EE0EC41DEO" TargetMode="External"/><Relationship Id="rId1142" Type="http://schemas.openxmlformats.org/officeDocument/2006/relationships/hyperlink" Target="consultantplus://offline/ref=B29F49D951B0C342295847989F9954065B545E24869597368DA86D160F04E06AD26AABC5B46E061BC593896129ECF539BCA7F162AB2EE0EC41DEO" TargetMode="External"/><Relationship Id="rId86" Type="http://schemas.openxmlformats.org/officeDocument/2006/relationships/hyperlink" Target="consultantplus://offline/ref=A1ADA0BE17EEC03C0A200116E92BA6371F6992E8434CA9D90541C8120A19270F62FBD4E20782E4B667775D75A3CD55CD6E7169BC9DF9BCF83BDBO" TargetMode="External"/><Relationship Id="rId151" Type="http://schemas.openxmlformats.org/officeDocument/2006/relationships/hyperlink" Target="consultantplus://offline/ref=A1ADA0BE17EEC03C0A200116E92BA6371F6597EC4D4CA9D90541C8120A19270F62FBD4E20782E4B26B775D75A3CD55CD6E7169BC9DF9BCF83BDBO" TargetMode="External"/><Relationship Id="rId389" Type="http://schemas.openxmlformats.org/officeDocument/2006/relationships/hyperlink" Target="consultantplus://offline/ref=A1ADA0BE17EEC03C0A200116E92BA6371E6C95E84648A9D90541C8120A19270F62FBD4E20782E4B064775D75A3CD55CD6E7169BC9DF9BCF83BDBO" TargetMode="External"/><Relationship Id="rId596" Type="http://schemas.openxmlformats.org/officeDocument/2006/relationships/hyperlink" Target="consultantplus://offline/ref=B29F49D951B0C342295847989F9954065A545927819397368DA86D160F04E06AC06AF3C9B567181FC586DF306F4BD8O" TargetMode="External"/><Relationship Id="rId817" Type="http://schemas.openxmlformats.org/officeDocument/2006/relationships/hyperlink" Target="consultantplus://offline/ref=B29F49D951B0C342295847989F9954065A5D5726859497368DA86D160F04E06AD26AABC5B46E061CC593896129ECF539BCA7F162AB2EE0EC41DEO" TargetMode="External"/><Relationship Id="rId1002" Type="http://schemas.openxmlformats.org/officeDocument/2006/relationships/hyperlink" Target="consultantplus://offline/ref=B29F49D951B0C342295847989F9954065B555F22869497368DA86D160F04E06AD26AABC5B46F0F1FC593896129ECF539BCA7F162AB2EE0EC41DEO" TargetMode="External"/><Relationship Id="rId249" Type="http://schemas.openxmlformats.org/officeDocument/2006/relationships/hyperlink" Target="consultantplus://offline/ref=A1ADA0BE17EEC03C0A200116E92BA6371F6A94E7434DA9D90541C8120A19270F62FBD4E20782E4B763775D75A3CD55CD6E7169BC9DF9BCF83BDBO" TargetMode="External"/><Relationship Id="rId456" Type="http://schemas.openxmlformats.org/officeDocument/2006/relationships/hyperlink" Target="consultantplus://offline/ref=A1ADA0BE17EEC03C0A200116E92BA6371F6496EA474FA9D90541C8120A19270F62FBD4E20782E7BF6A775D75A3CD55CD6E7169BC9DF9BCF83BDBO" TargetMode="External"/><Relationship Id="rId663" Type="http://schemas.openxmlformats.org/officeDocument/2006/relationships/hyperlink" Target="consultantplus://offline/ref=B29F49D951B0C342295847989F99540659545A24849097368DA86D160F04E06AD26AABC5B46E071DCB93896129ECF539BCA7F162AB2EE0EC41DEO" TargetMode="External"/><Relationship Id="rId870" Type="http://schemas.openxmlformats.org/officeDocument/2006/relationships/hyperlink" Target="consultantplus://offline/ref=B29F49D951B0C342295847989F99540659545A24849097368DA86D160F04E06AD26AABC5B46E041FCA93896129ECF539BCA7F162AB2EE0EC41DEO" TargetMode="External"/><Relationship Id="rId1086" Type="http://schemas.openxmlformats.org/officeDocument/2006/relationships/hyperlink" Target="consultantplus://offline/ref=B29F49D951B0C342295847989F9954065B555F25859497368DA86D160F04E06AD26AABC5B46E061BC193896129ECF539BCA7F162AB2EE0EC41DEO" TargetMode="External"/><Relationship Id="rId1293" Type="http://schemas.openxmlformats.org/officeDocument/2006/relationships/hyperlink" Target="consultantplus://offline/ref=B29F49D951B0C342295847989F9954065B595926839497368DA86D160F04E06AD26AABC5B46E0619C593896129ECF539BCA7F162AB2EE0EC41DEO" TargetMode="External"/><Relationship Id="rId1307" Type="http://schemas.openxmlformats.org/officeDocument/2006/relationships/hyperlink" Target="consultantplus://offline/ref=B29F49D951B0C342295847989F9954065B555F22869397368DA86D160F04E06AD26AABC5B46E011EC493896129ECF539BCA7F162AB2EE0EC41DEO" TargetMode="External"/><Relationship Id="rId13" Type="http://schemas.openxmlformats.org/officeDocument/2006/relationships/hyperlink" Target="consultantplus://offline/ref=A1ADA0BE17EEC03C0A200116E92BA6371D6997E64742A9D90541C8120A19270F62FBD4E20782E4B667775D75A3CD55CD6E7169BC9DF9BCF83BDBO" TargetMode="External"/><Relationship Id="rId109" Type="http://schemas.openxmlformats.org/officeDocument/2006/relationships/hyperlink" Target="consultantplus://offline/ref=A1ADA0BE17EEC03C0A200116E92BA6371F659EE7424CA9D90541C8120A19270F62FBD4E20782E4B667775D75A3CD55CD6E7169BC9DF9BCF83BDBO" TargetMode="External"/><Relationship Id="rId316" Type="http://schemas.openxmlformats.org/officeDocument/2006/relationships/hyperlink" Target="consultantplus://offline/ref=A1ADA0BE17EEC03C0A200116E92BA6371E6C9FE64748A9D90541C8120A19270F62FBD4E20782E4B360775D75A3CD55CD6E7169BC9DF9BCF83BDBO" TargetMode="External"/><Relationship Id="rId523" Type="http://schemas.openxmlformats.org/officeDocument/2006/relationships/image" Target="media/image8.wmf"/><Relationship Id="rId968" Type="http://schemas.openxmlformats.org/officeDocument/2006/relationships/hyperlink" Target="consultantplus://offline/ref=B29F49D951B0C342295847989F9954065B555F22869497368DA86D160F04E06AD26AABC5B46F0E16C293896129ECF539BCA7F162AB2EE0EC41DEO" TargetMode="External"/><Relationship Id="rId1153" Type="http://schemas.openxmlformats.org/officeDocument/2006/relationships/image" Target="media/image51.wmf"/><Relationship Id="rId97" Type="http://schemas.openxmlformats.org/officeDocument/2006/relationships/hyperlink" Target="consultantplus://offline/ref=A1ADA0BE17EEC03C0A200116E92BA6371F6B90E74142A9D90541C8120A19270F62FBD4E20782E4B667775D75A3CD55CD6E7169BC9DF9BCF83BDBO" TargetMode="External"/><Relationship Id="rId730" Type="http://schemas.openxmlformats.org/officeDocument/2006/relationships/hyperlink" Target="consultantplus://offline/ref=B29F49D951B0C342295847989F995406595A5D22859C97368DA86D160F04E06AD26AABC5B46E061DC393896129ECF539BCA7F162AB2EE0EC41DEO" TargetMode="External"/><Relationship Id="rId828" Type="http://schemas.openxmlformats.org/officeDocument/2006/relationships/hyperlink" Target="consultantplus://offline/ref=B29F49D951B0C342295847989F9954065B5B562F869397368DA86D160F04E06AD26AABC5B46E071DC793896129ECF539BCA7F162AB2EE0EC41DEO" TargetMode="External"/><Relationship Id="rId1013" Type="http://schemas.openxmlformats.org/officeDocument/2006/relationships/hyperlink" Target="consultantplus://offline/ref=B29F49D951B0C342295847989F9954065A5D5C20879797368DA86D160F04E06AD26AABC5B46E071FC193896129ECF539BCA7F162AB2EE0EC41DEO" TargetMode="External"/><Relationship Id="rId1360" Type="http://schemas.openxmlformats.org/officeDocument/2006/relationships/hyperlink" Target="consultantplus://offline/ref=B29F49D951B0C342295847989F995406595C5A2F859497368DA86D160F04E06AD26AABC5B46E071EC193896129ECF539BCA7F162AB2EE0EC41DEO" TargetMode="External"/><Relationship Id="rId162" Type="http://schemas.openxmlformats.org/officeDocument/2006/relationships/hyperlink" Target="consultantplus://offline/ref=A1ADA0BE17EEC03C0A200116E92BA6371E6596E94D49A9D90541C8120A19270F62FBD4E20782E4B667775D75A3CD55CD6E7169BC9DF9BCF83BDBO" TargetMode="External"/><Relationship Id="rId467" Type="http://schemas.openxmlformats.org/officeDocument/2006/relationships/hyperlink" Target="consultantplus://offline/ref=A1ADA0BE17EEC03C0A200116E92BA6371F6A9FE7474CA9D90541C8120A19270F62FBD4E20782E4B163775D75A3CD55CD6E7169BC9DF9BCF83BDBO" TargetMode="External"/><Relationship Id="rId1097" Type="http://schemas.openxmlformats.org/officeDocument/2006/relationships/hyperlink" Target="consultantplus://offline/ref=B29F49D951B0C342295847989F9954065B5C582E839597368DA86D160F04E06AD26AABC5B46E061DCA93896129ECF539BCA7F162AB2EE0EC41DEO" TargetMode="External"/><Relationship Id="rId1220" Type="http://schemas.openxmlformats.org/officeDocument/2006/relationships/hyperlink" Target="consultantplus://offline/ref=B29F49D951B0C342295847989F9954065B595926839497368DA86D160F04E06AD26AABC5B46E061DC293896129ECF539BCA7F162AB2EE0EC41DEO" TargetMode="External"/><Relationship Id="rId1318" Type="http://schemas.openxmlformats.org/officeDocument/2006/relationships/hyperlink" Target="consultantplus://offline/ref=B29F49D951B0C342295847989F9954065B5B5C26869197368DA86D160F04E06AD26AABC5B46E061EC293896129ECF539BCA7F162AB2EE0EC41DEO" TargetMode="External"/><Relationship Id="rId674" Type="http://schemas.openxmlformats.org/officeDocument/2006/relationships/hyperlink" Target="consultantplus://offline/ref=B29F49D951B0C342295847989F9954065A5D5726859497368DA86D160F04E06AD26AABC5B46E061CC293896129ECF539BCA7F162AB2EE0EC41DEO" TargetMode="External"/><Relationship Id="rId881" Type="http://schemas.openxmlformats.org/officeDocument/2006/relationships/hyperlink" Target="consultantplus://offline/ref=B29F49D951B0C342295847989F9954065B5B5A258C9397368DA86D160F04E06AD26AABC5B46E061CC493896129ECF539BCA7F162AB2EE0EC41DEO" TargetMode="External"/><Relationship Id="rId979" Type="http://schemas.openxmlformats.org/officeDocument/2006/relationships/image" Target="media/image30.wmf"/><Relationship Id="rId24" Type="http://schemas.openxmlformats.org/officeDocument/2006/relationships/hyperlink" Target="consultantplus://offline/ref=A1ADA0BE17EEC03C0A200116E92BA6371D6A95EC444CA9D90541C8120A19270F62FBD4E20782E4B766775D75A3CD55CD6E7169BC9DF9BCF83BDBO" TargetMode="External"/><Relationship Id="rId327" Type="http://schemas.openxmlformats.org/officeDocument/2006/relationships/hyperlink" Target="consultantplus://offline/ref=A1ADA0BE17EEC03C0A200116E92BA6371F6A95EC434EA9D90541C8120A19270F62FBD4E20782E4B464775D75A3CD55CD6E7169BC9DF9BCF83BDBO" TargetMode="External"/><Relationship Id="rId534" Type="http://schemas.openxmlformats.org/officeDocument/2006/relationships/image" Target="media/image19.wmf"/><Relationship Id="rId741" Type="http://schemas.openxmlformats.org/officeDocument/2006/relationships/hyperlink" Target="consultantplus://offline/ref=B29F49D951B0C342295847989F99540659595F26869397368DA86D160F04E06AD26AABC5B46E061EC093896129ECF539BCA7F162AB2EE0EC41DEO" TargetMode="External"/><Relationship Id="rId839" Type="http://schemas.openxmlformats.org/officeDocument/2006/relationships/hyperlink" Target="consultantplus://offline/ref=B29F49D951B0C342295847989F9954065B5B562F869397368DA86D160F04E06AD26AABC5B46E071DC793896129ECF539BCA7F162AB2EE0EC41DEO" TargetMode="External"/><Relationship Id="rId1164" Type="http://schemas.openxmlformats.org/officeDocument/2006/relationships/image" Target="media/image56.wmf"/><Relationship Id="rId1371" Type="http://schemas.openxmlformats.org/officeDocument/2006/relationships/hyperlink" Target="consultantplus://offline/ref=B29F49D951B0C342295847989F9954065D5A5C21849ECA3C85F16114080BBF6FD57BABC5BD700618DC9ADD3246DCO" TargetMode="External"/><Relationship Id="rId173" Type="http://schemas.openxmlformats.org/officeDocument/2006/relationships/hyperlink" Target="consultantplus://offline/ref=A1ADA0BE17EEC03C0A200116E92BA6371F6C95EC4742A9D90541C8120A19270F62FBD4E20782E4B366775D75A3CD55CD6E7169BC9DF9BCF83BDBO" TargetMode="External"/><Relationship Id="rId380" Type="http://schemas.openxmlformats.org/officeDocument/2006/relationships/hyperlink" Target="consultantplus://offline/ref=A1ADA0BE17EEC03C0A200116E92BA6371F6C9FE74349A9D90541C8120A19270F62FBD4E20782E4B765775D75A3CD55CD6E7169BC9DF9BCF83BDBO" TargetMode="External"/><Relationship Id="rId601" Type="http://schemas.openxmlformats.org/officeDocument/2006/relationships/hyperlink" Target="consultantplus://offline/ref=B29F49D951B0C342295847989F9954065A5D5C20879797368DA86D160F04E06AD26AABC5B46E0619CB93896129ECF539BCA7F162AB2EE0EC41DEO" TargetMode="External"/><Relationship Id="rId1024" Type="http://schemas.openxmlformats.org/officeDocument/2006/relationships/hyperlink" Target="consultantplus://offline/ref=B29F49D951B0C342295847989F9954065A5D5C20879797368DA86D160F04E06AD26AABC5B46E071EC193896129ECF539BCA7F162AB2EE0EC41DEO" TargetMode="External"/><Relationship Id="rId1231" Type="http://schemas.openxmlformats.org/officeDocument/2006/relationships/hyperlink" Target="consultantplus://offline/ref=B29F49D951B0C342295847989F9954065B595926839497368DA86D160F04E06AD26AABC5B46E061CC693896129ECF539BCA7F162AB2EE0EC41DEO" TargetMode="External"/><Relationship Id="rId240" Type="http://schemas.openxmlformats.org/officeDocument/2006/relationships/hyperlink" Target="consultantplus://offline/ref=A1ADA0BE17EEC03C0A200116E92BA6371F6A93EA434CA9D90541C8120A19270F62FBD4E20782E4B567775D75A3CD55CD6E7169BC9DF9BCF83BDBO" TargetMode="External"/><Relationship Id="rId478" Type="http://schemas.openxmlformats.org/officeDocument/2006/relationships/hyperlink" Target="consultantplus://offline/ref=A1ADA0BE17EEC03C0A200116E92BA6371E6590E64349A9D90541C8120A19270F62FBD4E20782E4B76B775D75A3CD55CD6E7169BC9DF9BCF83BDBO" TargetMode="External"/><Relationship Id="rId685" Type="http://schemas.openxmlformats.org/officeDocument/2006/relationships/hyperlink" Target="consultantplus://offline/ref=B29F49D951B0C342295847989F99540659545725859C97368DA86D160F04E06AD26AABC5B46E061DCA93896129ECF539BCA7F162AB2EE0EC41DEO" TargetMode="External"/><Relationship Id="rId892" Type="http://schemas.openxmlformats.org/officeDocument/2006/relationships/hyperlink" Target="consultantplus://offline/ref=B29F49D951B0C342295847989F9954065B5B5A258C9397368DA86D160F04E06AD26AABC5B46E0E1AC693896129ECF539BCA7F162AB2EE0EC41DEO" TargetMode="External"/><Relationship Id="rId906" Type="http://schemas.openxmlformats.org/officeDocument/2006/relationships/hyperlink" Target="consultantplus://offline/ref=B29F49D951B0C342295847989F9954065B5B5A258C9397368DA86D160F04E06AD26AABC5B46E0E19C193896129ECF539BCA7F162AB2EE0EC41DEO" TargetMode="External"/><Relationship Id="rId1329" Type="http://schemas.openxmlformats.org/officeDocument/2006/relationships/hyperlink" Target="consultantplus://offline/ref=B29F49D951B0C342295847989F9954065B5A592F809D97368DA86D160F04E06AD26AABC5B46E061FC793896129ECF539BCA7F162AB2EE0EC41DEO" TargetMode="External"/><Relationship Id="rId35" Type="http://schemas.openxmlformats.org/officeDocument/2006/relationships/hyperlink" Target="consultantplus://offline/ref=A1ADA0BE17EEC03C0A200116E92BA6371F6C9FE74349A9D90541C8120A19270F62FBD4E20782E4B762775D75A3CD55CD6E7169BC9DF9BCF83BDBO" TargetMode="External"/><Relationship Id="rId100" Type="http://schemas.openxmlformats.org/officeDocument/2006/relationships/hyperlink" Target="consultantplus://offline/ref=A1ADA0BE17EEC03C0A200116E92BA6371F6A94E7434DA9D90541C8120A19270F62FBD4E20782E4B762775D75A3CD55CD6E7169BC9DF9BCF83BDBO" TargetMode="External"/><Relationship Id="rId338" Type="http://schemas.openxmlformats.org/officeDocument/2006/relationships/hyperlink" Target="consultantplus://offline/ref=A1ADA0BE17EEC03C0A200116E92BA6371F6A90EB4148A9D90541C8120A19270F62FBD4E20782E4B76B775D75A3CD55CD6E7169BC9DF9BCF83BDBO" TargetMode="External"/><Relationship Id="rId545" Type="http://schemas.openxmlformats.org/officeDocument/2006/relationships/hyperlink" Target="consultantplus://offline/ref=B29F49D951B0C342295847989F9954065B5B5C26879397368DA86D160F04E06AD26AABC5B46E051DCB93896129ECF539BCA7F162AB2EE0EC41DEO" TargetMode="External"/><Relationship Id="rId752" Type="http://schemas.openxmlformats.org/officeDocument/2006/relationships/hyperlink" Target="consultantplus://offline/ref=B29F49D951B0C342295847989F9954065B545E24869597368DA86D160F04E06AD26AABC5B46E061BC593896129ECF539BCA7F162AB2EE0EC41DEO" TargetMode="External"/><Relationship Id="rId1175" Type="http://schemas.openxmlformats.org/officeDocument/2006/relationships/image" Target="media/image61.wmf"/><Relationship Id="rId1382" Type="http://schemas.openxmlformats.org/officeDocument/2006/relationships/hyperlink" Target="consultantplus://offline/ref=B29F49D951B0C342295847989F995406515D5A2F879ECA3C85F16114080BBF7DD523A7C4B46E0616C9CC8C7438B4F931ABB9F67BB72CE24EDFO" TargetMode="External"/><Relationship Id="rId184" Type="http://schemas.openxmlformats.org/officeDocument/2006/relationships/hyperlink" Target="consultantplus://offline/ref=A1ADA0BE17EEC03C0A200116E92BA6371F6E96EB444BA9D90541C8120A19270F62FBD4E20782E4B667775D75A3CD55CD6E7169BC9DF9BCF83BDBO" TargetMode="External"/><Relationship Id="rId391" Type="http://schemas.openxmlformats.org/officeDocument/2006/relationships/hyperlink" Target="consultantplus://offline/ref=A1ADA0BE17EEC03C0A200116E92BA6371F6496EA474FA9D90541C8120A19270F62FBD4E20782E7BF61775D75A3CD55CD6E7169BC9DF9BCF83BDBO" TargetMode="External"/><Relationship Id="rId405" Type="http://schemas.openxmlformats.org/officeDocument/2006/relationships/hyperlink" Target="consultantplus://offline/ref=A1ADA0BE17EEC03C0A200116E92BA6371F6A93EA434CA9D90541C8120A19270F62FBD4E20782E4B362775D75A3CD55CD6E7169BC9DF9BCF83BDBO" TargetMode="External"/><Relationship Id="rId612" Type="http://schemas.openxmlformats.org/officeDocument/2006/relationships/hyperlink" Target="consultantplus://offline/ref=B29F49D951B0C342295847989F99540659545A24849097368DA86D160F04E06AD26AABC5B46E061AC793896129ECF539BCA7F162AB2EE0EC41DEO" TargetMode="External"/><Relationship Id="rId1035" Type="http://schemas.openxmlformats.org/officeDocument/2006/relationships/hyperlink" Target="consultantplus://offline/ref=B29F49D951B0C342295847989F9954065B585B20829397368DA86D160F04E06AD26AABC5B46E061EC193896129ECF539BCA7F162AB2EE0EC41DEO" TargetMode="External"/><Relationship Id="rId1242" Type="http://schemas.openxmlformats.org/officeDocument/2006/relationships/hyperlink" Target="consultantplus://offline/ref=B29F49D951B0C342295847989F9954065B595926839497368DA86D160F04E06AD26AABC5B46E061BC193896129ECF539BCA7F162AB2EE0EC41DEO" TargetMode="External"/><Relationship Id="rId251" Type="http://schemas.openxmlformats.org/officeDocument/2006/relationships/hyperlink" Target="consultantplus://offline/ref=A1ADA0BE17EEC03C0A200116E92BA6371D6E94EF434AA9D90541C8120A19270F62FBD4E20782E4B665775D75A3CD55CD6E7169BC9DF9BCF83BDBO" TargetMode="External"/><Relationship Id="rId489" Type="http://schemas.openxmlformats.org/officeDocument/2006/relationships/hyperlink" Target="consultantplus://offline/ref=A1ADA0BE17EEC03C0A200116E92BA6371F6F91E74543A9D90541C8120A19270F62FBD4E20782E4B763775D75A3CD55CD6E7169BC9DF9BCF83BDBO" TargetMode="External"/><Relationship Id="rId696" Type="http://schemas.openxmlformats.org/officeDocument/2006/relationships/hyperlink" Target="consultantplus://offline/ref=B29F49D951B0C342295847989F9954065B545E24869597368DA86D160F04E06AD26AABC5B46E061BC593896129ECF539BCA7F162AB2EE0EC41DEO" TargetMode="External"/><Relationship Id="rId917" Type="http://schemas.openxmlformats.org/officeDocument/2006/relationships/hyperlink" Target="consultantplus://offline/ref=B29F49D951B0C342295847989F9954065B5B5923809397368DA86D160F04E06AD26AABC5B46E0618CB93896129ECF539BCA7F162AB2EE0EC41DEO" TargetMode="External"/><Relationship Id="rId1102" Type="http://schemas.openxmlformats.org/officeDocument/2006/relationships/hyperlink" Target="consultantplus://offline/ref=B29F49D951B0C342295847989F9954065B5C582E839597368DA86D160F04E06AD26AABC5B46E061CC193896129ECF539BCA7F162AB2EE0EC41DEO" TargetMode="External"/><Relationship Id="rId46" Type="http://schemas.openxmlformats.org/officeDocument/2006/relationships/hyperlink" Target="consultantplus://offline/ref=A1ADA0BE17EEC03C0A200116E92BA6371E6C95E84648A9D90541C8120A19270F62FBD4E20782E4B061775D75A3CD55CD6E7169BC9DF9BCF83BDBO" TargetMode="External"/><Relationship Id="rId349" Type="http://schemas.openxmlformats.org/officeDocument/2006/relationships/hyperlink" Target="consultantplus://offline/ref=A1ADA0BE17EEC03C0A200116E92BA6371F6A9FE7474CA9D90541C8120A19270F62FBD4E20782E4B26B775D75A3CD55CD6E7169BC9DF9BCF83BDBO" TargetMode="External"/><Relationship Id="rId556" Type="http://schemas.openxmlformats.org/officeDocument/2006/relationships/hyperlink" Target="consultantplus://offline/ref=B29F49D951B0C342295847989F9954065B5B5922819497368DA86D160F04E06AD26AABC5B46E061DC293896129ECF539BCA7F162AB2EE0EC41DEO" TargetMode="External"/><Relationship Id="rId763" Type="http://schemas.openxmlformats.org/officeDocument/2006/relationships/hyperlink" Target="consultantplus://offline/ref=B29F49D951B0C342295847989F9954065B5B562F869397368DA86D160F04E06AD26AABC5B46E071EC293896129ECF539BCA7F162AB2EE0EC41DEO" TargetMode="External"/><Relationship Id="rId1186" Type="http://schemas.openxmlformats.org/officeDocument/2006/relationships/hyperlink" Target="consultantplus://offline/ref=B29F49D951B0C342295847989F9954065A5C5B23809C97368DA86D160F04E06AD26AABC5B46E061FC593896129ECF539BCA7F162AB2EE0EC41DEO" TargetMode="External"/><Relationship Id="rId1393" Type="http://schemas.openxmlformats.org/officeDocument/2006/relationships/hyperlink" Target="consultantplus://offline/ref=B29F49D951B0C342295847989F995406595C5B23829797368DA86D160F04E06AD26AABC5B46E061FCB93896129ECF539BCA7F162AB2EE0EC41DEO" TargetMode="External"/><Relationship Id="rId111" Type="http://schemas.openxmlformats.org/officeDocument/2006/relationships/hyperlink" Target="consultantplus://offline/ref=A1ADA0BE17EEC03C0A200116E92BA6371D6F92E9424AA9D90541C8120A19270F62FBD4E20782E4B36B775D75A3CD55CD6E7169BC9DF9BCF83BDBO" TargetMode="External"/><Relationship Id="rId195" Type="http://schemas.openxmlformats.org/officeDocument/2006/relationships/hyperlink" Target="consultantplus://offline/ref=A1ADA0BE17EEC03C0A200116E92BA6371F699EE74042A9D90541C8120A19270F62FBD4E20782E4B667775D75A3CD55CD6E7169BC9DF9BCF83BDBO" TargetMode="External"/><Relationship Id="rId209" Type="http://schemas.openxmlformats.org/officeDocument/2006/relationships/hyperlink" Target="consultantplus://offline/ref=A1ADA0BE17EEC03C0A200116E92BA6371F6A95EE4243A9D90541C8120A19270F62FBD4E20782E4B667775D75A3CD55CD6E7169BC9DF9BCF83BDBO" TargetMode="External"/><Relationship Id="rId416" Type="http://schemas.openxmlformats.org/officeDocument/2006/relationships/hyperlink" Target="consultantplus://offline/ref=A1ADA0BE17EEC03C0A200116E92BA6371F6A9EEB464AA9D90541C8120A19270F62FBD4E20782E4B46A775D75A3CD55CD6E7169BC9DF9BCF83BDBO" TargetMode="External"/><Relationship Id="rId970" Type="http://schemas.openxmlformats.org/officeDocument/2006/relationships/hyperlink" Target="consultantplus://offline/ref=B29F49D951B0C342295847989F9954065B5D5C24869D97368DA86D160F04E06AD26AABC5B46E0617CB93896129ECF539BCA7F162AB2EE0EC41DEO" TargetMode="External"/><Relationship Id="rId1046" Type="http://schemas.openxmlformats.org/officeDocument/2006/relationships/hyperlink" Target="consultantplus://offline/ref=B29F49D951B0C342295847989F9954065A5D5C21859297368DA86D160F04E06AD26AABC5B46E061DC693896129ECF539BCA7F162AB2EE0EC41DEO" TargetMode="External"/><Relationship Id="rId1253" Type="http://schemas.openxmlformats.org/officeDocument/2006/relationships/hyperlink" Target="consultantplus://offline/ref=B29F49D951B0C342295847989F9954065B595926839497368DA86D160F04E06AD26AABC5B46E061AC693896129ECF539BCA7F162AB2EE0EC41DEO" TargetMode="External"/><Relationship Id="rId623" Type="http://schemas.openxmlformats.org/officeDocument/2006/relationships/hyperlink" Target="consultantplus://offline/ref=B29F49D951B0C342295847989F9954065B5B562F869397368DA86D160F04E06AD26AABC5B46E0616C493896129ECF539BCA7F162AB2EE0EC41DEO" TargetMode="External"/><Relationship Id="rId830" Type="http://schemas.openxmlformats.org/officeDocument/2006/relationships/hyperlink" Target="consultantplus://offline/ref=B29F49D951B0C342295847989F9954065B5B5923809397368DA86D160F04E06AD26AABC5B46E0618C593896129ECF539BCA7F162AB2EE0EC41DEO" TargetMode="External"/><Relationship Id="rId928" Type="http://schemas.openxmlformats.org/officeDocument/2006/relationships/hyperlink" Target="consultantplus://offline/ref=B29F49D951B0C342295847989F9954065B5B5923809397368DA86D160F04E06AD26AABC5B46E0617C393896129ECF539BCA7F162AB2EE0EC41DEO" TargetMode="External"/><Relationship Id="rId57" Type="http://schemas.openxmlformats.org/officeDocument/2006/relationships/hyperlink" Target="consultantplus://offline/ref=A1ADA0BE17EEC03C0A200116E92BA6371E6590EA4C43A9D90541C8120A19270F62FBD4E20782E4B667775D75A3CD55CD6E7169BC9DF9BCF83BDBO" TargetMode="External"/><Relationship Id="rId262" Type="http://schemas.openxmlformats.org/officeDocument/2006/relationships/hyperlink" Target="consultantplus://offline/ref=A1ADA0BE17EEC03C0A200116E92BA6371F6A95EC434EA9D90541C8120A19270F62FBD4E20782E4B463775D75A3CD55CD6E7169BC9DF9BCF83BDBO" TargetMode="External"/><Relationship Id="rId567" Type="http://schemas.openxmlformats.org/officeDocument/2006/relationships/hyperlink" Target="consultantplus://offline/ref=B29F49D951B0C342295847989F99540659555E2E869397368DA86D160F04E06AD26AABC5B46E061DC193896129ECF539BCA7F162AB2EE0EC41DEO" TargetMode="External"/><Relationship Id="rId1113" Type="http://schemas.openxmlformats.org/officeDocument/2006/relationships/hyperlink" Target="consultantplus://offline/ref=B29F49D951B0C342295847989F9954065A5D5726859497368DA86D160F04E06AD26AABC5B46E061BC193896129ECF539BCA7F162AB2EE0EC41DEO" TargetMode="External"/><Relationship Id="rId1197" Type="http://schemas.openxmlformats.org/officeDocument/2006/relationships/hyperlink" Target="consultantplus://offline/ref=B29F49D951B0C342295847989F9954065A555B21819297368DA86D160F04E06AD26AABC5B46E061FC193896129ECF539BCA7F162AB2EE0EC41DEO" TargetMode="External"/><Relationship Id="rId1320" Type="http://schemas.openxmlformats.org/officeDocument/2006/relationships/hyperlink" Target="consultantplus://offline/ref=B29F49D951B0C342295847989F9954065B5E5B2F859D97368DA86D160F04E06AD26AABC5B46E071CC393896129ECF539BCA7F162AB2EE0EC41DEO" TargetMode="External"/><Relationship Id="rId122" Type="http://schemas.openxmlformats.org/officeDocument/2006/relationships/hyperlink" Target="consultantplus://offline/ref=A1ADA0BE17EEC03C0A200116E92BA6371D6990E8424DA9D90541C8120A19270F62FBD4E20782E4B460775D75A3CD55CD6E7169BC9DF9BCF83BDBO" TargetMode="External"/><Relationship Id="rId774" Type="http://schemas.openxmlformats.org/officeDocument/2006/relationships/hyperlink" Target="consultantplus://offline/ref=B29F49D951B0C342295847989F9954065B5B5723879597368DA86D160F04E06AD26AABC5B46E061AC693896129ECF539BCA7F162AB2EE0EC41DEO" TargetMode="External"/><Relationship Id="rId981" Type="http://schemas.openxmlformats.org/officeDocument/2006/relationships/image" Target="media/image32.wmf"/><Relationship Id="rId1057" Type="http://schemas.openxmlformats.org/officeDocument/2006/relationships/hyperlink" Target="consultantplus://offline/ref=B29F49D951B0C342295847989F9954065B5B5723879597368DA86D160F04E06AD26AABC5B46E071FC693896129ECF539BCA7F162AB2EE0EC41DEO" TargetMode="External"/><Relationship Id="rId427" Type="http://schemas.openxmlformats.org/officeDocument/2006/relationships/hyperlink" Target="consultantplus://offline/ref=A1ADA0BE17EEC03C0A200116E92BA6371F6A9EEB464AA9D90541C8120A19270F62FBD4E20782E4B563775D75A3CD55CD6E7169BC9DF9BCF83BDBO" TargetMode="External"/><Relationship Id="rId634" Type="http://schemas.openxmlformats.org/officeDocument/2006/relationships/hyperlink" Target="consultantplus://offline/ref=B29F49D951B0C342295847989F9954065B5A5622839C97368DA86D160F04E06AD26AABC5B46E061EC193896129ECF539BCA7F162AB2EE0EC41DEO" TargetMode="External"/><Relationship Id="rId841" Type="http://schemas.openxmlformats.org/officeDocument/2006/relationships/hyperlink" Target="consultantplus://offline/ref=B29F49D951B0C342295847989F99540659545A24849097368DA86D160F04E06AD26AABC5B46E0717CA93896129ECF539BCA7F162AB2EE0EC41DEO" TargetMode="External"/><Relationship Id="rId1264" Type="http://schemas.openxmlformats.org/officeDocument/2006/relationships/image" Target="media/image78.wmf"/><Relationship Id="rId273" Type="http://schemas.openxmlformats.org/officeDocument/2006/relationships/hyperlink" Target="consultantplus://offline/ref=A1ADA0BE17EEC03C0A200116E92BA6371E6C9FE64748A9D90541C8120A19270F62FBD4E20782E4B562775D75A3CD55CD6E7169BC9DF9BCF83BDBO" TargetMode="External"/><Relationship Id="rId480" Type="http://schemas.openxmlformats.org/officeDocument/2006/relationships/hyperlink" Target="consultantplus://offline/ref=A1ADA0BE17EEC03C0A200116E92BA6371D6593EC454FA9D90541C8120A19270F62FBD4E20782E4B564775D75A3CD55CD6E7169BC9DF9BCF83BDBO" TargetMode="External"/><Relationship Id="rId701" Type="http://schemas.openxmlformats.org/officeDocument/2006/relationships/hyperlink" Target="consultantplus://offline/ref=B29F49D951B0C342295847989F9954065B595B2E809597368DA86D160F04E06AD26AABC5B46E061EC093896129ECF539BCA7F162AB2EE0EC41DEO" TargetMode="External"/><Relationship Id="rId939" Type="http://schemas.openxmlformats.org/officeDocument/2006/relationships/hyperlink" Target="consultantplus://offline/ref=B29F49D951B0C342295847989F9954065A5D58268D9397368DA86D160F04E06AD26AABC5B46E061FC793896129ECF539BCA7F162AB2EE0EC41DEO" TargetMode="External"/><Relationship Id="rId1124" Type="http://schemas.openxmlformats.org/officeDocument/2006/relationships/hyperlink" Target="consultantplus://offline/ref=B29F49D951B0C342295847989F9954065B545E24869597368DA86D160F04E06AD26AABC5B46E061BC593896129ECF539BCA7F162AB2EE0EC41DEO" TargetMode="External"/><Relationship Id="rId1331" Type="http://schemas.openxmlformats.org/officeDocument/2006/relationships/hyperlink" Target="consultantplus://offline/ref=B29F49D951B0C342295847989F9954065B585821829397368DA86D160F04E06AD26AABC5B46E011CCB93896129ECF539BCA7F162AB2EE0EC41DEO" TargetMode="External"/><Relationship Id="rId68" Type="http://schemas.openxmlformats.org/officeDocument/2006/relationships/hyperlink" Target="consultantplus://offline/ref=A1ADA0BE17EEC03C0A200116E92BA6371F6C92EF4543A9D90541C8120A19270F62FBD4E20782E4B667775D75A3CD55CD6E7169BC9DF9BCF83BDBO" TargetMode="External"/><Relationship Id="rId133" Type="http://schemas.openxmlformats.org/officeDocument/2006/relationships/hyperlink" Target="consultantplus://offline/ref=A1ADA0BE17EEC03C0A200116E92BA6371D6A93E8434DA9D90541C8120A19270F62FBD4E20782E4B762775D75A3CD55CD6E7169BC9DF9BCF83BDBO" TargetMode="External"/><Relationship Id="rId340" Type="http://schemas.openxmlformats.org/officeDocument/2006/relationships/hyperlink" Target="consultantplus://offline/ref=A1ADA0BE17EEC03C0A200116E92BA6371F6A90EB414CA9D90541C8120A19270F62FBD4E20782E4B360775D75A3CD55CD6E7169BC9DF9BCF83BDBO" TargetMode="External"/><Relationship Id="rId578" Type="http://schemas.openxmlformats.org/officeDocument/2006/relationships/hyperlink" Target="consultantplus://offline/ref=B29F49D951B0C342295847989F9954065B5B562F869397368DA86D160F04E06AD26AABC5B46E0618C593896129ECF539BCA7F162AB2EE0EC41DEO" TargetMode="External"/><Relationship Id="rId785" Type="http://schemas.openxmlformats.org/officeDocument/2006/relationships/hyperlink" Target="consultantplus://offline/ref=B29F49D951B0C342295847989F9954065B545622849097368DA86D160F04E06AD26AABC5B46E0118C493896129ECF539BCA7F162AB2EE0EC41DEO" TargetMode="External"/><Relationship Id="rId992" Type="http://schemas.openxmlformats.org/officeDocument/2006/relationships/image" Target="media/image41.wmf"/><Relationship Id="rId200" Type="http://schemas.openxmlformats.org/officeDocument/2006/relationships/hyperlink" Target="consultantplus://offline/ref=A1ADA0BE17EEC03C0A200116E92BA6371F6B96ED4748A9D90541C8120A19270F62FBD4E20782E4B66B775D75A3CD55CD6E7169BC9DF9BCF83BDBO" TargetMode="External"/><Relationship Id="rId438" Type="http://schemas.openxmlformats.org/officeDocument/2006/relationships/hyperlink" Target="consultantplus://offline/ref=A1ADA0BE17EEC03C0A200116E92BA6371F6A93EA434CA9D90541C8120A19270F62FBD4E20782E4B064775D75A3CD55CD6E7169BC9DF9BCF83BDBO" TargetMode="External"/><Relationship Id="rId645" Type="http://schemas.openxmlformats.org/officeDocument/2006/relationships/hyperlink" Target="consultantplus://offline/ref=B29F49D951B0C342295847989F9954065B5B5923809797368DA86D160F04E06AD26AABC5B46E0619CB93896129ECF539BCA7F162AB2EE0EC41DEO" TargetMode="External"/><Relationship Id="rId852" Type="http://schemas.openxmlformats.org/officeDocument/2006/relationships/hyperlink" Target="consultantplus://offline/ref=B29F49D951B0C342295847989F9954065B5B562F869397368DA86D160F04E06AD26AABC5B46E071CC293896129ECF539BCA7F162AB2EE0EC41DEO" TargetMode="External"/><Relationship Id="rId1068" Type="http://schemas.openxmlformats.org/officeDocument/2006/relationships/hyperlink" Target="consultantplus://offline/ref=B29F49D951B0C342295847989F9954065B555F25859497368DA86D160F04E06AD26AABC5B46E061CCB93896129ECF539BCA7F162AB2EE0EC41DEO" TargetMode="External"/><Relationship Id="rId1275" Type="http://schemas.openxmlformats.org/officeDocument/2006/relationships/image" Target="media/image87.wmf"/><Relationship Id="rId284" Type="http://schemas.openxmlformats.org/officeDocument/2006/relationships/hyperlink" Target="consultantplus://offline/ref=A1ADA0BE17EEC03C0A200116E92BA6371E6C9FE64748A9D90541C8120A19270F62FBD4E20782E4B567775D75A3CD55CD6E7169BC9DF9BCF83BDBO" TargetMode="External"/><Relationship Id="rId491" Type="http://schemas.openxmlformats.org/officeDocument/2006/relationships/hyperlink" Target="consultantplus://offline/ref=A1ADA0BE17EEC03C0A200116E92BA6371F6890ED454DA9D90541C8120A19270F62FBD4E20782E4B760775D75A3CD55CD6E7169BC9DF9BCF83BDBO" TargetMode="External"/><Relationship Id="rId505" Type="http://schemas.openxmlformats.org/officeDocument/2006/relationships/hyperlink" Target="consultantplus://offline/ref=A1ADA0BE17EEC03C0A200116E92BA6371F6591E84C4AA9D90541C8120A19270F62FBD4E20783E7B467775D75A3CD55CD6E7169BC9DF9BCF83BDBO" TargetMode="External"/><Relationship Id="rId712" Type="http://schemas.openxmlformats.org/officeDocument/2006/relationships/hyperlink" Target="consultantplus://offline/ref=B29F49D951B0C342295847989F9954065B5B5A258C9397368DA86D160F04E06AD26AABC5B46E0E1BC293896129ECF539BCA7F162AB2EE0EC41DEO" TargetMode="External"/><Relationship Id="rId1135" Type="http://schemas.openxmlformats.org/officeDocument/2006/relationships/hyperlink" Target="consultantplus://offline/ref=B29F49D951B0C342295847989F9954065B545E24869597368DA86D160F04E06AD26AABC5B46E061BC593896129ECF539BCA7F162AB2EE0EC41DEO" TargetMode="External"/><Relationship Id="rId1342" Type="http://schemas.openxmlformats.org/officeDocument/2006/relationships/hyperlink" Target="consultantplus://offline/ref=B29F49D951B0C342295847989F9954065B5458208D9597368DA86D160F04E06AD26AABC5B46F071DC693896129ECF539BCA7F162AB2EE0EC41DEO" TargetMode="External"/><Relationship Id="rId79" Type="http://schemas.openxmlformats.org/officeDocument/2006/relationships/hyperlink" Target="consultantplus://offline/ref=A1ADA0BE17EEC03C0A200116E92BA6371F6E92EA434EA9D90541C8120A19270F62FBD4E20782E4B667775D75A3CD55CD6E7169BC9DF9BCF83BDBO" TargetMode="External"/><Relationship Id="rId144" Type="http://schemas.openxmlformats.org/officeDocument/2006/relationships/hyperlink" Target="consultantplus://offline/ref=A1ADA0BE17EEC03C0A200116E92BA6371F6A93EA4342A9D90541C8120A19270F62FBD4E20782E4B66B775D75A3CD55CD6E7169BC9DF9BCF83BDBO" TargetMode="External"/><Relationship Id="rId589" Type="http://schemas.openxmlformats.org/officeDocument/2006/relationships/hyperlink" Target="consultantplus://offline/ref=B29F49D951B0C342295847989F9954065A545927819397368DA86D160F04E06AD26AABC5B46E061FC493896129ECF539BCA7F162AB2EE0EC41DEO" TargetMode="External"/><Relationship Id="rId796" Type="http://schemas.openxmlformats.org/officeDocument/2006/relationships/hyperlink" Target="consultantplus://offline/ref=B29F49D951B0C342295847989F9954065B5B562F869397368DA86D160F04E06AD26AABC5B46E071EC593896129ECF539BCA7F162AB2EE0EC41DEO" TargetMode="External"/><Relationship Id="rId1202" Type="http://schemas.openxmlformats.org/officeDocument/2006/relationships/hyperlink" Target="consultantplus://offline/ref=B29F49D951B0C342295847989F9954065A5D5C20829797368DA86D160F04E06AC06AF3C9B567181FC586DF306F4BD8O" TargetMode="External"/><Relationship Id="rId351" Type="http://schemas.openxmlformats.org/officeDocument/2006/relationships/hyperlink" Target="consultantplus://offline/ref=A1ADA0BE17EEC03C0A200116E92BA6371F6A90EB4148A9D90541C8120A19270F62FBD4E20782E4B46A775D75A3CD55CD6E7169BC9DF9BCF83BDBO" TargetMode="External"/><Relationship Id="rId449" Type="http://schemas.openxmlformats.org/officeDocument/2006/relationships/hyperlink" Target="consultantplus://offline/ref=A1ADA0BE17EEC03C0A200116E92BA6371E6590EA4C43A9D90541C8120A19270F62FBD4E20782E4B260775D75A3CD55CD6E7169BC9DF9BCF83BDBO" TargetMode="External"/><Relationship Id="rId656" Type="http://schemas.openxmlformats.org/officeDocument/2006/relationships/hyperlink" Target="consultantplus://offline/ref=B29F49D951B0C342295847989F99540659545A24849097368DA86D160F04E06AD26AABC5B46E071FCA93896129ECF539BCA7F162AB2EE0EC41DEO" TargetMode="External"/><Relationship Id="rId863" Type="http://schemas.openxmlformats.org/officeDocument/2006/relationships/hyperlink" Target="consultantplus://offline/ref=B29F49D951B0C342295847989F9954065A5D5C20879797368DA86D160F04E06AD26AABC5B46E071FC293896129ECF539BCA7F162AB2EE0EC41DEO" TargetMode="External"/><Relationship Id="rId1079" Type="http://schemas.openxmlformats.org/officeDocument/2006/relationships/hyperlink" Target="consultantplus://offline/ref=B29F49D951B0C342295847989F9954065B5B5723879597368DA86D160F04E06AD26AABC5B46E0719C593896129ECF539BCA7F162AB2EE0EC41DEO" TargetMode="External"/><Relationship Id="rId1286" Type="http://schemas.openxmlformats.org/officeDocument/2006/relationships/hyperlink" Target="consultantplus://offline/ref=B29F49D951B0C342295847989F9954065B595926839497368DA86D160F04E06AD26AABC5B46E0619C293896129ECF539BCA7F162AB2EE0EC41DEO" TargetMode="External"/><Relationship Id="rId211" Type="http://schemas.openxmlformats.org/officeDocument/2006/relationships/hyperlink" Target="consultantplus://offline/ref=A1ADA0BE17EEC03C0A200116E92BA6371F6A90EA404BA9D90541C8120A19270F62FBD4E20782E4B764775D75A3CD55CD6E7169BC9DF9BCF83BDBO" TargetMode="External"/><Relationship Id="rId295" Type="http://schemas.openxmlformats.org/officeDocument/2006/relationships/hyperlink" Target="consultantplus://offline/ref=A1ADA0BE17EEC03C0A200116E92BA6371F6591E84C4AA9D90541C8120A19270F70FB8CEE068BFAB665620B24E539D9O" TargetMode="External"/><Relationship Id="rId309" Type="http://schemas.openxmlformats.org/officeDocument/2006/relationships/hyperlink" Target="consultantplus://offline/ref=A1ADA0BE17EEC03C0A200116E92BA6371D6A93E74643A9D90541C8120A19270F62FBD4E20782E4B460775D75A3CD55CD6E7169BC9DF9BCF83BDBO" TargetMode="External"/><Relationship Id="rId516" Type="http://schemas.openxmlformats.org/officeDocument/2006/relationships/hyperlink" Target="consultantplus://offline/ref=A1ADA0BE17EEC03C0A200116E92BA6371F6996ED4D4EA9D90541C8120A19270F62FBD4E20782E4B564775D75A3CD55CD6E7169BC9DF9BCF83BDBO" TargetMode="External"/><Relationship Id="rId1146" Type="http://schemas.openxmlformats.org/officeDocument/2006/relationships/hyperlink" Target="consultantplus://offline/ref=B29F49D951B0C342295847989F9954065B5E5E22869697368DA86D160F04E06AD26AABC5B46E061ECB93896129ECF539BCA7F162AB2EE0EC41DEO" TargetMode="External"/><Relationship Id="rId723" Type="http://schemas.openxmlformats.org/officeDocument/2006/relationships/hyperlink" Target="consultantplus://offline/ref=B29F49D951B0C342295847989F995406595A5D22859C97368DA86D160F04E06AD26AABC5B46E061EC493896129ECF539BCA7F162AB2EE0EC41DEO" TargetMode="External"/><Relationship Id="rId930" Type="http://schemas.openxmlformats.org/officeDocument/2006/relationships/hyperlink" Target="consultantplus://offline/ref=B29F49D951B0C342295847989F9954065B5B5723879597368DA86D160F04E06AD26AABC5B46E0618C693896129ECF539BCA7F162AB2EE0EC41DEO" TargetMode="External"/><Relationship Id="rId1006" Type="http://schemas.openxmlformats.org/officeDocument/2006/relationships/hyperlink" Target="consultantplus://offline/ref=B29F49D951B0C342295847989F9954065B5D5821869D97368DA86D160F04E06AD26AABC5B46E061DC593896129ECF539BCA7F162AB2EE0EC41DEO" TargetMode="External"/><Relationship Id="rId1353" Type="http://schemas.openxmlformats.org/officeDocument/2006/relationships/hyperlink" Target="consultantplus://offline/ref=B29F49D951B0C342295847989F995406595C5A2F859497368DA86D160F04E06AD26AABC5B46E071FC193896129ECF539BCA7F162AB2EE0EC41DEO" TargetMode="External"/><Relationship Id="rId155" Type="http://schemas.openxmlformats.org/officeDocument/2006/relationships/hyperlink" Target="consultantplus://offline/ref=A1ADA0BE17EEC03C0A200116E92BA6371E6C91EE4C4CA9D90541C8120A19270F62FBD4E20782E4B667775D75A3CD55CD6E7169BC9DF9BCF83BDBO" TargetMode="External"/><Relationship Id="rId362" Type="http://schemas.openxmlformats.org/officeDocument/2006/relationships/hyperlink" Target="consultantplus://offline/ref=A1ADA0BE17EEC03C0A200116E92BA6371F6996EC404FA9D90541C8120A19270F62FBD4E20782E4B667775D75A3CD55CD6E7169BC9DF9BCF83BDBO" TargetMode="External"/><Relationship Id="rId1213" Type="http://schemas.openxmlformats.org/officeDocument/2006/relationships/hyperlink" Target="consultantplus://offline/ref=B29F49D951B0C342295847989F9954065B58572F819D97368DA86D160F04E06AD26AABC5B46E061FCA93896129ECF539BCA7F162AB2EE0EC41DEO" TargetMode="External"/><Relationship Id="rId1297" Type="http://schemas.openxmlformats.org/officeDocument/2006/relationships/hyperlink" Target="consultantplus://offline/ref=B29F49D951B0C342295847989F9954065B595D23839397368DA86D160F04E06AD26AABC5B46E061ACB93896129ECF539BCA7F162AB2EE0EC41DEO" TargetMode="External"/><Relationship Id="rId222" Type="http://schemas.openxmlformats.org/officeDocument/2006/relationships/hyperlink" Target="consultantplus://offline/ref=A1ADA0BE17EEC03C0A200116E92BA6371F6A90EB414CA9D90541C8120A19270F62FBD4E20782E4B26B775D75A3CD55CD6E7169BC9DF9BCF83BDBO" TargetMode="External"/><Relationship Id="rId264" Type="http://schemas.openxmlformats.org/officeDocument/2006/relationships/hyperlink" Target="consultantplus://offline/ref=A1ADA0BE17EEC03C0A200116E92BA6371F6C95EC4742A9D90541C8120A19270F62FBD4E20782E4B364775D75A3CD55CD6E7169BC9DF9BCF83BDBO" TargetMode="External"/><Relationship Id="rId471" Type="http://schemas.openxmlformats.org/officeDocument/2006/relationships/hyperlink" Target="consultantplus://offline/ref=A1ADA0BE17EEC03C0A200116E92BA6371E6590EA4C43A9D90541C8120A19270F62FBD4E20782E4B066775D75A3CD55CD6E7169BC9DF9BCF83BDBO" TargetMode="External"/><Relationship Id="rId667" Type="http://schemas.openxmlformats.org/officeDocument/2006/relationships/hyperlink" Target="consultantplus://offline/ref=B29F49D951B0C342295847989F9954065A5D5726859497368DA86D160F04E06AD26AABC5B46E061DC393896129ECF539BCA7F162AB2EE0EC41DEO" TargetMode="External"/><Relationship Id="rId874" Type="http://schemas.openxmlformats.org/officeDocument/2006/relationships/hyperlink" Target="consultantplus://offline/ref=B29F49D951B0C342295847989F995406595B5C24859397368DA86D160F04E06AD26AABC5B46E061EC593896129ECF539BCA7F162AB2EE0EC41DEO" TargetMode="External"/><Relationship Id="rId1115" Type="http://schemas.openxmlformats.org/officeDocument/2006/relationships/hyperlink" Target="consultantplus://offline/ref=B29F49D951B0C342295847989F9954065A5D5726859497368DA86D160F04E06AD26AABC5B46E061BC693896129ECF539BCA7F162AB2EE0EC41DEO" TargetMode="External"/><Relationship Id="rId1322" Type="http://schemas.openxmlformats.org/officeDocument/2006/relationships/hyperlink" Target="consultantplus://offline/ref=B29F49D951B0C342295847989F9954065B5D5C24869D97368DA86D160F04E06AD26AABC5B46E0616C393896129ECF539BCA7F162AB2EE0EC41DEO" TargetMode="External"/><Relationship Id="rId17" Type="http://schemas.openxmlformats.org/officeDocument/2006/relationships/hyperlink" Target="consultantplus://offline/ref=A1ADA0BE17EEC03C0A200116E92BA6371D6896EE474CA9D90541C8120A19270F62FBD4E20782E4B66B775D75A3CD55CD6E7169BC9DF9BCF83BDBO" TargetMode="External"/><Relationship Id="rId59" Type="http://schemas.openxmlformats.org/officeDocument/2006/relationships/hyperlink" Target="consultantplus://offline/ref=A1ADA0BE17EEC03C0A200116E92BA6371E659EEA444DA9D90541C8120A19270F62FBD4E20782E4B667775D75A3CD55CD6E7169BC9DF9BCF83BDBO" TargetMode="External"/><Relationship Id="rId124" Type="http://schemas.openxmlformats.org/officeDocument/2006/relationships/hyperlink" Target="consultantplus://offline/ref=A1ADA0BE17EEC03C0A200116E92BA6371D6896EE474CA9D90541C8120A19270F62FBD4E20782E4B66B775D75A3CD55CD6E7169BC9DF9BCF83BDBO" TargetMode="External"/><Relationship Id="rId527" Type="http://schemas.openxmlformats.org/officeDocument/2006/relationships/image" Target="media/image12.wmf"/><Relationship Id="rId569" Type="http://schemas.openxmlformats.org/officeDocument/2006/relationships/hyperlink" Target="consultantplus://offline/ref=B29F49D951B0C342295847989F9954065A5D562E869797368DA86D160F04E06AD26AABC5B46E0618C293896129ECF539BCA7F162AB2EE0EC41DEO" TargetMode="External"/><Relationship Id="rId734" Type="http://schemas.openxmlformats.org/officeDocument/2006/relationships/hyperlink" Target="consultantplus://offline/ref=B29F49D951B0C342295847989F9954065B5D592F859D97368DA86D160F04E06AD26AABC5B46E071FC193896129ECF539BCA7F162AB2EE0EC41DEO" TargetMode="External"/><Relationship Id="rId776" Type="http://schemas.openxmlformats.org/officeDocument/2006/relationships/hyperlink" Target="consultantplus://offline/ref=B29F49D951B0C342295847989F9954065A5C5F27879297368DA86D160F04E06AD26AABC5B46E061CC393896129ECF539BCA7F162AB2EE0EC41DEO" TargetMode="External"/><Relationship Id="rId941" Type="http://schemas.openxmlformats.org/officeDocument/2006/relationships/hyperlink" Target="consultantplus://offline/ref=B29F49D951B0C342295847989F99540659545A24849097368DA86D160F04E06AD26AABC5B46E041EC493896129ECF539BCA7F162AB2EE0EC41DEO" TargetMode="External"/><Relationship Id="rId983" Type="http://schemas.openxmlformats.org/officeDocument/2006/relationships/hyperlink" Target="consultantplus://offline/ref=B29F49D951B0C34229584E81989954065F5F5827859097368DA86D160F04E06AD26AABC5B46E061FC493896129ECF539BCA7F162AB2EE0EC41DEO" TargetMode="External"/><Relationship Id="rId1157" Type="http://schemas.openxmlformats.org/officeDocument/2006/relationships/image" Target="media/image52.wmf"/><Relationship Id="rId1199" Type="http://schemas.openxmlformats.org/officeDocument/2006/relationships/hyperlink" Target="consultantplus://offline/ref=B29F49D951B0C342295847989F9954065B555F22869097368DA86D160F04E06AD26AABC5B46E061EC393896129ECF539BCA7F162AB2EE0EC41DEO" TargetMode="External"/><Relationship Id="rId1364" Type="http://schemas.openxmlformats.org/officeDocument/2006/relationships/hyperlink" Target="consultantplus://offline/ref=B29F49D951B0C342295847989F995406595C5620849697368DA86D160F04E06AD26AABC1B36A0D4B93DC883D6CB0E638B2A7F365B742DDO" TargetMode="External"/><Relationship Id="rId70" Type="http://schemas.openxmlformats.org/officeDocument/2006/relationships/hyperlink" Target="consultantplus://offline/ref=A1ADA0BE17EEC03C0A200116E92BA6371F6C9FE6424AA9D90541C8120A19270F62FBD4E20782E4B66A775D75A3CD55CD6E7169BC9DF9BCF83BDBO" TargetMode="External"/><Relationship Id="rId166" Type="http://schemas.openxmlformats.org/officeDocument/2006/relationships/hyperlink" Target="consultantplus://offline/ref=A1ADA0BE17EEC03C0A200116E92BA6371E659EEA444DA9D90541C8120A19270F62FBD4E20782E4B667775D75A3CD55CD6E7169BC9DF9BCF83BDBO" TargetMode="External"/><Relationship Id="rId331" Type="http://schemas.openxmlformats.org/officeDocument/2006/relationships/hyperlink" Target="consultantplus://offline/ref=A1ADA0BE17EEC03C0A200116E92BA6371E6594E9474DA9D90541C8120A19270F62FBD4E20782E4B760775D75A3CD55CD6E7169BC9DF9BCF83BDBO" TargetMode="External"/><Relationship Id="rId373" Type="http://schemas.openxmlformats.org/officeDocument/2006/relationships/hyperlink" Target="consultantplus://offline/ref=A1ADA0BE17EEC03C0A200116E92BA6371F659FEA454FA9D90541C8120A19270F62FBD4E20782E3B164775D75A3CD55CD6E7169BC9DF9BCF83BDBO" TargetMode="External"/><Relationship Id="rId429" Type="http://schemas.openxmlformats.org/officeDocument/2006/relationships/hyperlink" Target="consultantplus://offline/ref=A1ADA0BE17EEC03C0A200116E92BA6371F6A93ED4D4CA9D90541C8120A19270F62FBD4E20782E4B760775D75A3CD55CD6E7169BC9DF9BCF83BDBO" TargetMode="External"/><Relationship Id="rId580" Type="http://schemas.openxmlformats.org/officeDocument/2006/relationships/hyperlink" Target="consultantplus://offline/ref=B29F49D951B0C342295847989F9954065B5B562F869397368DA86D160F04E06AD26AABC5B46E0618CB93896129ECF539BCA7F162AB2EE0EC41DEO" TargetMode="External"/><Relationship Id="rId636" Type="http://schemas.openxmlformats.org/officeDocument/2006/relationships/hyperlink" Target="consultantplus://offline/ref=B29F49D951B0C342295847989F9954065B5A5622839C97368DA86D160F04E06AD26AABC5B46E061EC693896129ECF539BCA7F162AB2EE0EC41DEO" TargetMode="External"/><Relationship Id="rId801" Type="http://schemas.openxmlformats.org/officeDocument/2006/relationships/hyperlink" Target="consultantplus://offline/ref=B29F49D951B0C342295847989F9954065A5E5E22849797368DA86D160F04E06AC06AF3C9B567181FC586DF306F4BD8O" TargetMode="External"/><Relationship Id="rId1017" Type="http://schemas.openxmlformats.org/officeDocument/2006/relationships/hyperlink" Target="consultantplus://offline/ref=B29F49D951B0C342295847989F9954065B585B20829397368DA86D160F04E06AD26AABC5B46E061EC093896129ECF539BCA7F162AB2EE0EC41DEO" TargetMode="External"/><Relationship Id="rId1059" Type="http://schemas.openxmlformats.org/officeDocument/2006/relationships/hyperlink" Target="consultantplus://offline/ref=B29F49D951B0C342295847989F9954065B5B5723879597368DA86D160F04E06AD26AABC5B46E071FC493896129ECF539BCA7F162AB2EE0EC41DEO" TargetMode="External"/><Relationship Id="rId1224" Type="http://schemas.openxmlformats.org/officeDocument/2006/relationships/hyperlink" Target="consultantplus://offline/ref=B29F49D951B0C342295847989F9954065B595926839497368DA86D160F04E06AD26AABC5B46E061DC493896129ECF539BCA7F162AB2EE0EC41DEO" TargetMode="External"/><Relationship Id="rId1266" Type="http://schemas.openxmlformats.org/officeDocument/2006/relationships/image" Target="media/image80.wmf"/><Relationship Id="rId1" Type="http://schemas.openxmlformats.org/officeDocument/2006/relationships/styles" Target="styles.xml"/><Relationship Id="rId233" Type="http://schemas.openxmlformats.org/officeDocument/2006/relationships/hyperlink" Target="consultantplus://offline/ref=A1ADA0BE17EEC03C0A200116E92BA6371F6A93EA424CA9D90541C8120A19270F62FBD4E10789B0E726290425EE8658CB796D69B938D2O" TargetMode="External"/><Relationship Id="rId440" Type="http://schemas.openxmlformats.org/officeDocument/2006/relationships/hyperlink" Target="consultantplus://offline/ref=A1ADA0BE17EEC03C0A200116E92BA6371F6A9EEB464AA9D90541C8120A19270F62FBD4E20782E4B56A775D75A3CD55CD6E7169BC9DF9BCF83BDBO" TargetMode="External"/><Relationship Id="rId678" Type="http://schemas.openxmlformats.org/officeDocument/2006/relationships/hyperlink" Target="consultantplus://offline/ref=B29F49D951B0C342295847989F9954065B5B592E839397368DA86D160F04E06AD26AABC5B46E061EC793896129ECF539BCA7F162AB2EE0EC41DEO" TargetMode="External"/><Relationship Id="rId843" Type="http://schemas.openxmlformats.org/officeDocument/2006/relationships/hyperlink" Target="consultantplus://offline/ref=B29F49D951B0C342295847989F9954065B5B5A258C9397368DA86D160F04E06AD26AABC5B46E0E1BC693896129ECF539BCA7F162AB2EE0EC41DEO" TargetMode="External"/><Relationship Id="rId885" Type="http://schemas.openxmlformats.org/officeDocument/2006/relationships/hyperlink" Target="consultantplus://offline/ref=B29F49D951B0C342295847989F9954065B5B5A258C9397368DA86D160F04E06AD26AABC5B46E051FCB93896129ECF539BCA7F162AB2EE0EC41DEO" TargetMode="External"/><Relationship Id="rId1070" Type="http://schemas.openxmlformats.org/officeDocument/2006/relationships/hyperlink" Target="consultantplus://offline/ref=B29F49D951B0C342295847989F9954065B5B5723879597368DA86D160F04E06AD26AABC5B46E071DC493896129ECF539BCA7F162AB2EE0EC41DEO" TargetMode="External"/><Relationship Id="rId1126" Type="http://schemas.openxmlformats.org/officeDocument/2006/relationships/hyperlink" Target="consultantplus://offline/ref=B29F49D951B0C342295847989F9954065B5E5E22869697368DA86D160F04E06AD26AABC5B46E061EC793896129ECF539BCA7F162AB2EE0EC41DEO" TargetMode="External"/><Relationship Id="rId28" Type="http://schemas.openxmlformats.org/officeDocument/2006/relationships/hyperlink" Target="consultantplus://offline/ref=A1ADA0BE17EEC03C0A200116E92BA6371D6593E6454BA9D90541C8120A19270F62FBD4E20782E4B26A775D75A3CD55CD6E7169BC9DF9BCF83BDBO" TargetMode="External"/><Relationship Id="rId275" Type="http://schemas.openxmlformats.org/officeDocument/2006/relationships/hyperlink" Target="consultantplus://offline/ref=A1ADA0BE17EEC03C0A200116E92BA6371E6C9FE64748A9D90541C8120A19270F62FBD4E20782E4B563775D75A3CD55CD6E7169BC9DF9BCF83BDBO" TargetMode="External"/><Relationship Id="rId300" Type="http://schemas.openxmlformats.org/officeDocument/2006/relationships/hyperlink" Target="consultantplus://offline/ref=A1ADA0BE17EEC03C0A200116E92BA6371D6593E64642A9D90541C8120A19270F62FBD4E20782E4B761775D75A3CD55CD6E7169BC9DF9BCF83BDBO" TargetMode="External"/><Relationship Id="rId482" Type="http://schemas.openxmlformats.org/officeDocument/2006/relationships/hyperlink" Target="consultantplus://offline/ref=A1ADA0BE17EEC03C0A200116E92BA6371F6A9FE7474CA9D90541C8120A19270F62FBD4E20782E4B161775D75A3CD55CD6E7169BC9DF9BCF83BDBO" TargetMode="External"/><Relationship Id="rId538" Type="http://schemas.openxmlformats.org/officeDocument/2006/relationships/image" Target="media/image23.wmf"/><Relationship Id="rId703" Type="http://schemas.openxmlformats.org/officeDocument/2006/relationships/hyperlink" Target="consultantplus://offline/ref=B29F49D951B0C342295847989F9954065B5B5A258C9397368DA86D160F04E06AD26AABC5B46E061CC493896129ECF539BCA7F162AB2EE0EC41DEO" TargetMode="External"/><Relationship Id="rId745" Type="http://schemas.openxmlformats.org/officeDocument/2006/relationships/hyperlink" Target="consultantplus://offline/ref=B29F49D951B0C34229584E81989954065F5F5827859097368DA86D160F04E06AD26AABC5B46E061FC493896129ECF539BCA7F162AB2EE0EC41DEO" TargetMode="External"/><Relationship Id="rId910" Type="http://schemas.openxmlformats.org/officeDocument/2006/relationships/hyperlink" Target="consultantplus://offline/ref=B29F49D951B0C342295847989F9954065B5B5A258C9397368DA86D160F04E06AD26AABC5B46E0E19C593896129ECF539BCA7F162AB2EE0EC41DEO" TargetMode="External"/><Relationship Id="rId952" Type="http://schemas.openxmlformats.org/officeDocument/2006/relationships/hyperlink" Target="consultantplus://offline/ref=B29F49D951B0C342295847989F9954065B5B562F869397368DA86D160F04E06AD26AABC5B46E071CC393896129ECF539BCA7F162AB2EE0EC41DEO" TargetMode="External"/><Relationship Id="rId1168" Type="http://schemas.openxmlformats.org/officeDocument/2006/relationships/hyperlink" Target="consultantplus://offline/ref=B29F49D951B0C342295847989F9954065B545C26819697368DA86D160F04E06AD26AABC0BC6F0416C9CC8C7438B4F931ABB9F67BB72CE24EDFO" TargetMode="External"/><Relationship Id="rId1333" Type="http://schemas.openxmlformats.org/officeDocument/2006/relationships/hyperlink" Target="consultantplus://offline/ref=B29F49D951B0C342295847989F9954065B585821829397368DA86D160F04E06AD26AABC5B46E011CCB93896129ECF539BCA7F162AB2EE0EC41DEO" TargetMode="External"/><Relationship Id="rId1375" Type="http://schemas.openxmlformats.org/officeDocument/2006/relationships/hyperlink" Target="consultantplus://offline/ref=B29F49D951B0C342295847989F9954065E5B5A25849ECA3C85F16114080BBF7DD523A7C4B46E071EC9CC8C7438B4F931ABB9F67BB72CE24EDFO" TargetMode="External"/><Relationship Id="rId81" Type="http://schemas.openxmlformats.org/officeDocument/2006/relationships/hyperlink" Target="consultantplus://offline/ref=A1ADA0BE17EEC03C0A200116E92BA6371F6996EC404FA9D90541C8120A19270F62FBD4E20782E4B667775D75A3CD55CD6E7169BC9DF9BCF83BDBO" TargetMode="External"/><Relationship Id="rId135" Type="http://schemas.openxmlformats.org/officeDocument/2006/relationships/hyperlink" Target="consultantplus://offline/ref=A1ADA0BE17EEC03C0A200116E92BA6371D6593E6454BA9D90541C8120A19270F62FBD4E20782E4B26A775D75A3CD55CD6E7169BC9DF9BCF83BDBO" TargetMode="External"/><Relationship Id="rId177" Type="http://schemas.openxmlformats.org/officeDocument/2006/relationships/hyperlink" Target="consultantplus://offline/ref=A1ADA0BE17EEC03C0A200116E92BA6371F6C9FE6424AA9D90541C8120A19270F62FBD4E20782E4B66A775D75A3CD55CD6E7169BC9DF9BCF83BDBO" TargetMode="External"/><Relationship Id="rId342" Type="http://schemas.openxmlformats.org/officeDocument/2006/relationships/hyperlink" Target="consultantplus://offline/ref=A1ADA0BE17EEC03C0A200116E92BA6371F6A93EA434CA9D90541C8120A19270F62FBD4E20782E4B261775D75A3CD55CD6E7169BC9DF9BCF83BDBO" TargetMode="External"/><Relationship Id="rId384" Type="http://schemas.openxmlformats.org/officeDocument/2006/relationships/hyperlink" Target="consultantplus://offline/ref=A1ADA0BE17EEC03C0A200116E92BA6371F6496EA474FA9D90541C8120A19270F62FBD4E20782E7BF60775D75A3CD55CD6E7169BC9DF9BCF83BDBO" TargetMode="External"/><Relationship Id="rId591" Type="http://schemas.openxmlformats.org/officeDocument/2006/relationships/hyperlink" Target="consultantplus://offline/ref=B29F49D951B0C342295847989F9954065B5B562F869397368DA86D160F04E06AD26AABC5B46E0617C093896129ECF539BCA7F162AB2EE0EC41DEO" TargetMode="External"/><Relationship Id="rId605" Type="http://schemas.openxmlformats.org/officeDocument/2006/relationships/hyperlink" Target="consultantplus://offline/ref=B29F49D951B0C342295847989F9954065A545F218C9697368DA86D160F04E06AD26AABC5B46E061EC093896129ECF539BCA7F162AB2EE0EC41DEO" TargetMode="External"/><Relationship Id="rId787" Type="http://schemas.openxmlformats.org/officeDocument/2006/relationships/hyperlink" Target="consultantplus://offline/ref=B29F49D951B0C342295847989F995406595B5A20829297368DA86D160F04E06AD26AABC5B46E061EC393896129ECF539BCA7F162AB2EE0EC41DEO" TargetMode="External"/><Relationship Id="rId812" Type="http://schemas.openxmlformats.org/officeDocument/2006/relationships/hyperlink" Target="consultantplus://offline/ref=B29F49D951B0C342295847989F9954065B5B5723879597368DA86D160F04E06AD26AABC5B46E0618C093896129ECF539BCA7F162AB2EE0EC41DEO" TargetMode="External"/><Relationship Id="rId994" Type="http://schemas.openxmlformats.org/officeDocument/2006/relationships/image" Target="media/image43.wmf"/><Relationship Id="rId1028" Type="http://schemas.openxmlformats.org/officeDocument/2006/relationships/hyperlink" Target="consultantplus://offline/ref=B29F49D951B0C342295847989F9954065A5D5A24819597368DA86D160F04E06AD26AABC5B46E061DC393896129ECF539BCA7F162AB2EE0EC41DEO" TargetMode="External"/><Relationship Id="rId1235" Type="http://schemas.openxmlformats.org/officeDocument/2006/relationships/hyperlink" Target="consultantplus://offline/ref=B29F49D951B0C342295847989F9954065B5B562E8D9D97368DA86D160F04E06AD26AABC5B46E061EC593896129ECF539BCA7F162AB2EE0EC41DEO" TargetMode="External"/><Relationship Id="rId202" Type="http://schemas.openxmlformats.org/officeDocument/2006/relationships/hyperlink" Target="consultantplus://offline/ref=A1ADA0BE17EEC03C0A200116E92BA6371F6B97EF444CA9D90541C8120A19270F62FBD4E20782E4B667775D75A3CD55CD6E7169BC9DF9BCF83BDBO" TargetMode="External"/><Relationship Id="rId244" Type="http://schemas.openxmlformats.org/officeDocument/2006/relationships/hyperlink" Target="consultantplus://offline/ref=A1ADA0BE17EEC03C0A200116E92BA6371D6990E84D4EA9D90541C8120A19270F62FBD4E20782E4B66B775D75A3CD55CD6E7169BC9DF9BCF83BDBO" TargetMode="External"/><Relationship Id="rId647" Type="http://schemas.openxmlformats.org/officeDocument/2006/relationships/hyperlink" Target="consultantplus://offline/ref=B29F49D951B0C342295847989F9954065B5B5923809397368DA86D160F04E06AD26AABC5B46E0619C493896129ECF539BCA7F162AB2EE0EC41DEO" TargetMode="External"/><Relationship Id="rId689" Type="http://schemas.openxmlformats.org/officeDocument/2006/relationships/hyperlink" Target="consultantplus://offline/ref=B29F49D951B0C342295847989F99540659545725859C97368DA86D160F04E06AD26AABC5B46E061AC293896129ECF539BCA7F162AB2EE0EC41DEO" TargetMode="External"/><Relationship Id="rId854" Type="http://schemas.openxmlformats.org/officeDocument/2006/relationships/hyperlink" Target="consultantplus://offline/ref=B29F49D951B0C342295847989F9954065A5D5C20879797368DA86D160F04E06AD26AABC5B46E0616C393896129ECF539BCA7F162AB2EE0EC41DEO" TargetMode="External"/><Relationship Id="rId896" Type="http://schemas.openxmlformats.org/officeDocument/2006/relationships/hyperlink" Target="consultantplus://offline/ref=B29F49D951B0C342295847989F9954065B5B5A258C9397368DA86D160F04E06AD26AABC5B46E0417C793896129ECF539BCA7F162AB2EE0EC41DEO" TargetMode="External"/><Relationship Id="rId1081" Type="http://schemas.openxmlformats.org/officeDocument/2006/relationships/hyperlink" Target="consultantplus://offline/ref=B29F49D951B0C342295847989F9954065B5B5723879597368DA86D160F04E06AD26AABC5B46E0718C393896129ECF539BCA7F162AB2EE0EC41DEO" TargetMode="External"/><Relationship Id="rId1277" Type="http://schemas.openxmlformats.org/officeDocument/2006/relationships/hyperlink" Target="consultantplus://offline/ref=B29F49D951B0C342295847989F9954065B545624859497368DA86D160F04E06AD26AABCDB66D051496C9996560B8F126B5BEEF67B52E4ED1O" TargetMode="External"/><Relationship Id="rId1302" Type="http://schemas.openxmlformats.org/officeDocument/2006/relationships/hyperlink" Target="consultantplus://offline/ref=B29F49D951B0C342295847989F9954065B555F22869397368DA86D160F04E06AD26AABC5B46E011EC693896129ECF539BCA7F162AB2EE0EC41DEO" TargetMode="External"/><Relationship Id="rId39" Type="http://schemas.openxmlformats.org/officeDocument/2006/relationships/hyperlink" Target="consultantplus://offline/ref=A1ADA0BE17EEC03C0A200116E92BA6371F6C91E94742A9D90541C8120A19270F62FBD4E20782E4B464775D75A3CD55CD6E7169BC9DF9BCF83BDBO" TargetMode="External"/><Relationship Id="rId286" Type="http://schemas.openxmlformats.org/officeDocument/2006/relationships/hyperlink" Target="consultantplus://offline/ref=A1ADA0BE17EEC03C0A200116E92BA6371E6C9FE64748A9D90541C8120A19270F62FBD4E20782E4B56A775D75A3CD55CD6E7169BC9DF9BCF83BDBO" TargetMode="External"/><Relationship Id="rId451" Type="http://schemas.openxmlformats.org/officeDocument/2006/relationships/hyperlink" Target="consultantplus://offline/ref=A1ADA0BE17EEC03C0A200116E92BA6371E6590EA4C43A9D90541C8120A19270F62FBD4E20782E4B261775D75A3CD55CD6E7169BC9DF9BCF83BDBO" TargetMode="External"/><Relationship Id="rId493" Type="http://schemas.openxmlformats.org/officeDocument/2006/relationships/hyperlink" Target="consultantplus://offline/ref=A1ADA0BE17EEC03C0A200116E92BA6371F6A95EE464CA9D90541C8120A19270F62FBD4E20782E4B566775D75A3CD55CD6E7169BC9DF9BCF83BDBO" TargetMode="External"/><Relationship Id="rId507" Type="http://schemas.openxmlformats.org/officeDocument/2006/relationships/hyperlink" Target="consultantplus://offline/ref=A1ADA0BE17EEC03C0A200116E92BA6371F6996ED4D4EA9D90541C8120A19270F62FBD4E20782E4B761775D75A3CD55CD6E7169BC9DF9BCF83BDBO" TargetMode="External"/><Relationship Id="rId549" Type="http://schemas.openxmlformats.org/officeDocument/2006/relationships/hyperlink" Target="consultantplus://offline/ref=B29F49D951B0C342295847989F9954065B585F258C9197368DA86D160F04E06AD26AABC5B46E061BC093896129ECF539BCA7F162AB2EE0EC41DEO" TargetMode="External"/><Relationship Id="rId714" Type="http://schemas.openxmlformats.org/officeDocument/2006/relationships/hyperlink" Target="consultantplus://offline/ref=B29F49D951B0C342295847989F9954065B5B592E839397368DA86D160F04E06AD26AABC5B46E061DC093896129ECF539BCA7F162AB2EE0EC41DEO" TargetMode="External"/><Relationship Id="rId756" Type="http://schemas.openxmlformats.org/officeDocument/2006/relationships/hyperlink" Target="consultantplus://offline/ref=B29F49D951B0C342295847989F9954065B5E5E22869697368DA86D160F04E06AD26AABC5B46E061EC093896129ECF539BCA7F162AB2EE0EC41DEO" TargetMode="External"/><Relationship Id="rId921" Type="http://schemas.openxmlformats.org/officeDocument/2006/relationships/hyperlink" Target="consultantplus://offline/ref=B29F49D951B0C342295847989F9954065B5458208D9597368DA86D160F04E06AD26AABC5B46F051ECA93896129ECF539BCA7F162AB2EE0EC41DEO" TargetMode="External"/><Relationship Id="rId1137" Type="http://schemas.openxmlformats.org/officeDocument/2006/relationships/hyperlink" Target="consultantplus://offline/ref=B29F49D951B0C342295847989F9954065B545E24869597368DA86D160F04E06AD26AABC5B46E061BC593896129ECF539BCA7F162AB2EE0EC41DEO" TargetMode="External"/><Relationship Id="rId1179" Type="http://schemas.openxmlformats.org/officeDocument/2006/relationships/image" Target="media/image65.wmf"/><Relationship Id="rId1344" Type="http://schemas.openxmlformats.org/officeDocument/2006/relationships/hyperlink" Target="consultantplus://offline/ref=B29F49D951B0C342295847989F995406515F57238D9ECA3C85F16114080BBF7DD523A7C4B46E071CC9CC8C7438B4F931ABB9F67BB72CE24EDFO" TargetMode="External"/><Relationship Id="rId1386" Type="http://schemas.openxmlformats.org/officeDocument/2006/relationships/hyperlink" Target="consultantplus://offline/ref=B29F49D951B0C342295847989F99540651555D24809ECA3C85F16114080BBF7DD523A7C4B46E051FC9CC8C7438B4F931ABB9F67BB72CE24EDFO" TargetMode="External"/><Relationship Id="rId50" Type="http://schemas.openxmlformats.org/officeDocument/2006/relationships/hyperlink" Target="consultantplus://offline/ref=A1ADA0BE17EEC03C0A200116E92BA6371E6C9EEE444BA9D90541C8120A19270F62FBD4E20782E4B760775D75A3CD55CD6E7169BC9DF9BCF83BDBO" TargetMode="External"/><Relationship Id="rId104" Type="http://schemas.openxmlformats.org/officeDocument/2006/relationships/hyperlink" Target="consultantplus://offline/ref=A1ADA0BE17EEC03C0A200116E92BA6371F6A90EA404BA9D90541C8120A19270F62FBD4E20782E4B764775D75A3CD55CD6E7169BC9DF9BCF83BDBO" TargetMode="External"/><Relationship Id="rId146" Type="http://schemas.openxmlformats.org/officeDocument/2006/relationships/hyperlink" Target="consultantplus://offline/ref=A1ADA0BE17EEC03C0A200116E92BA6371F6C91E94742A9D90541C8120A19270F62FBD4E20782E4B464775D75A3CD55CD6E7169BC9DF9BCF83BDBO" TargetMode="External"/><Relationship Id="rId188" Type="http://schemas.openxmlformats.org/officeDocument/2006/relationships/hyperlink" Target="consultantplus://offline/ref=A1ADA0BE17EEC03C0A200116E92BA6371F6996EC404FA9D90541C8120A19270F62FBD4E20782E4B667775D75A3CD55CD6E7169BC9DF9BCF83BDBO" TargetMode="External"/><Relationship Id="rId311" Type="http://schemas.openxmlformats.org/officeDocument/2006/relationships/hyperlink" Target="consultantplus://offline/ref=A1ADA0BE17EEC03C0A200116E92BA6371E6C9FE64748A9D90541C8120A19270F62FBD4E20782E4B26B775D75A3CD55CD6E7169BC9DF9BCF83BDBO" TargetMode="External"/><Relationship Id="rId353" Type="http://schemas.openxmlformats.org/officeDocument/2006/relationships/hyperlink" Target="consultantplus://offline/ref=A1ADA0BE17EEC03C0A200116E92BA6371E6C9EEE464CA9D90541C8120A19270F62FBD4E20782E4B66A775D75A3CD55CD6E7169BC9DF9BCF83BDBO" TargetMode="External"/><Relationship Id="rId395" Type="http://schemas.openxmlformats.org/officeDocument/2006/relationships/hyperlink" Target="consultantplus://offline/ref=A1ADA0BE17EEC03C0A200116E92BA6371F6496ED444BA9D90541C8120A19270F62FBD4E20782E4B760775D75A3CD55CD6E7169BC9DF9BCF83BDBO" TargetMode="External"/><Relationship Id="rId409" Type="http://schemas.openxmlformats.org/officeDocument/2006/relationships/hyperlink" Target="consultantplus://offline/ref=A1ADA0BE17EEC03C0A200116E92BA6371E6590EA4C43A9D90541C8120A19270F62FBD4E20782E4B760775D75A3CD55CD6E7169BC9DF9BCF83BDBO" TargetMode="External"/><Relationship Id="rId560" Type="http://schemas.openxmlformats.org/officeDocument/2006/relationships/hyperlink" Target="consultantplus://offline/ref=B29F49D951B0C342295847989F9954065B5B5923809397368DA86D160F04E06AD26AABC5B46E0619C393896129ECF539BCA7F162AB2EE0EC41DEO" TargetMode="External"/><Relationship Id="rId798" Type="http://schemas.openxmlformats.org/officeDocument/2006/relationships/hyperlink" Target="consultantplus://offline/ref=B29F49D951B0C342295847989F9954065B5B562F869397368DA86D160F04E06AD26AABC5B46E071ECA93896129ECF539BCA7F162AB2EE0EC41DEO" TargetMode="External"/><Relationship Id="rId963" Type="http://schemas.openxmlformats.org/officeDocument/2006/relationships/hyperlink" Target="consultantplus://offline/ref=B29F49D951B0C342295847989F9954065B555F22869497368DA86D160F04E06AD26AABC5B46F0E17C693896129ECF539BCA7F162AB2EE0EC41DEO" TargetMode="External"/><Relationship Id="rId1039" Type="http://schemas.openxmlformats.org/officeDocument/2006/relationships/image" Target="media/image44.wmf"/><Relationship Id="rId1190" Type="http://schemas.openxmlformats.org/officeDocument/2006/relationships/hyperlink" Target="consultantplus://offline/ref=B29F49D951B0C342295847989F9954065A555B21819D97368DA86D160F04E06AD26AABC5B46E061ECB93896129ECF539BCA7F162AB2EE0EC41DEO" TargetMode="External"/><Relationship Id="rId1204" Type="http://schemas.openxmlformats.org/officeDocument/2006/relationships/hyperlink" Target="consultantplus://offline/ref=B29F49D951B0C342295847989F9954065A5D5C20829797368DA86D160F04E06AC06AF3C9B567181FC586DF306F4BD8O" TargetMode="External"/><Relationship Id="rId1246" Type="http://schemas.openxmlformats.org/officeDocument/2006/relationships/hyperlink" Target="consultantplus://offline/ref=B29F49D951B0C342295847989F9954065B595926839497368DA86D160F04E06AD26AABC5B46E061BC593896129ECF539BCA7F162AB2EE0EC41DEO" TargetMode="External"/><Relationship Id="rId92" Type="http://schemas.openxmlformats.org/officeDocument/2006/relationships/hyperlink" Target="consultantplus://offline/ref=A1ADA0BE17EEC03C0A200116E92BA6371F6890ED454DA9D90541C8120A19270F62FBD4E20782E4B763775D75A3CD55CD6E7169BC9DF9BCF83BDBO" TargetMode="External"/><Relationship Id="rId213" Type="http://schemas.openxmlformats.org/officeDocument/2006/relationships/hyperlink" Target="consultantplus://offline/ref=A1ADA0BE17EEC03C0A200116E92BA6371F6A9EEB464FA9D90541C8120A19270F62FBD4E20782E1B26B775D75A3CD55CD6E7169BC9DF9BCF83BDBO" TargetMode="External"/><Relationship Id="rId420" Type="http://schemas.openxmlformats.org/officeDocument/2006/relationships/hyperlink" Target="consultantplus://offline/ref=A1ADA0BE17EEC03C0A200116E92BA6371E6590EA4C43A9D90541C8120A19270F62FBD4E20782E4B463775D75A3CD55CD6E7169BC9DF9BCF83BDBO" TargetMode="External"/><Relationship Id="rId616" Type="http://schemas.openxmlformats.org/officeDocument/2006/relationships/hyperlink" Target="consultantplus://offline/ref=B29F49D951B0C342295847989F9954065B5B562F869397368DA86D160F04E06AD26AABC5B46E0616C393896129ECF539BCA7F162AB2EE0EC41DEO" TargetMode="External"/><Relationship Id="rId658" Type="http://schemas.openxmlformats.org/officeDocument/2006/relationships/hyperlink" Target="consultantplus://offline/ref=B29F49D951B0C342295847989F99540659545A24849097368DA86D160F04E06AD26AABC5B46E071EC193896129ECF539BCA7F162AB2EE0EC41DEO" TargetMode="External"/><Relationship Id="rId823" Type="http://schemas.openxmlformats.org/officeDocument/2006/relationships/hyperlink" Target="consultantplus://offline/ref=B29F49D951B0C342295847989F9954065B5B5923809397368DA86D160F04E06AD26AABC5B46E0618C693896129ECF539BCA7F162AB2EE0EC41DEO" TargetMode="External"/><Relationship Id="rId865" Type="http://schemas.openxmlformats.org/officeDocument/2006/relationships/hyperlink" Target="consultantplus://offline/ref=B29F49D951B0C342295847989F99540659545A24849097368DA86D160F04E06AD26AABC5B46E0716C493896129ECF539BCA7F162AB2EE0EC41DEO" TargetMode="External"/><Relationship Id="rId1050" Type="http://schemas.openxmlformats.org/officeDocument/2006/relationships/hyperlink" Target="consultantplus://offline/ref=B29F49D951B0C342295847989F9954065B5B5723879597368DA86D160F04E06AD26AABC5B46E0616C593896129ECF539BCA7F162AB2EE0EC41DEO" TargetMode="External"/><Relationship Id="rId1288" Type="http://schemas.openxmlformats.org/officeDocument/2006/relationships/hyperlink" Target="consultantplus://offline/ref=B29F49D951B0C342295847989F9954065B5B5A258C9397368DA86D160F04E06AD26AABC5B46E061CC493896129ECF539BCA7F162AB2EE0EC41DEO" TargetMode="External"/><Relationship Id="rId255" Type="http://schemas.openxmlformats.org/officeDocument/2006/relationships/hyperlink" Target="consultantplus://offline/ref=A1ADA0BE17EEC03C0A200116E92BA6371E6C9FE64748A9D90541C8120A19270F62FBD4E20782E4B464775D75A3CD55CD6E7169BC9DF9BCF83BDBO" TargetMode="External"/><Relationship Id="rId297" Type="http://schemas.openxmlformats.org/officeDocument/2006/relationships/hyperlink" Target="consultantplus://offline/ref=A1ADA0BE17EEC03C0A200116E92BA6371E6C9FE64748A9D90541C8120A19270F62FBD4E20782E4B266775D75A3CD55CD6E7169BC9DF9BCF83BDBO" TargetMode="External"/><Relationship Id="rId462" Type="http://schemas.openxmlformats.org/officeDocument/2006/relationships/image" Target="media/image1.wmf"/><Relationship Id="rId518" Type="http://schemas.openxmlformats.org/officeDocument/2006/relationships/image" Target="media/image5.wmf"/><Relationship Id="rId725" Type="http://schemas.openxmlformats.org/officeDocument/2006/relationships/hyperlink" Target="consultantplus://offline/ref=B29F49D951B0C342295847989F9954065A5C5923839797368DA86D160F04E06AC06AF3C9B567181FC586DF306F4BD8O" TargetMode="External"/><Relationship Id="rId932" Type="http://schemas.openxmlformats.org/officeDocument/2006/relationships/hyperlink" Target="consultantplus://offline/ref=B29F49D951B0C342295847989F99540659545A2E869C97368DA86D160F04E06AD26AABC5B46E061EC093896129ECF539BCA7F162AB2EE0EC41DEO" TargetMode="External"/><Relationship Id="rId1092" Type="http://schemas.openxmlformats.org/officeDocument/2006/relationships/hyperlink" Target="consultantplus://offline/ref=B29F49D951B0C342295847989F9954065954582F879097368DA86D160F04E06AD26AABC5B46E061EC193896129ECF539BCA7F162AB2EE0EC41DEO" TargetMode="External"/><Relationship Id="rId1106" Type="http://schemas.openxmlformats.org/officeDocument/2006/relationships/hyperlink" Target="consultantplus://offline/ref=B29F49D951B0C342295847989F9954065B5B5723879597368DA86D160F04E06AD26AABC5B46E041EC693896129ECF539BCA7F162AB2EE0EC41DEO" TargetMode="External"/><Relationship Id="rId1148" Type="http://schemas.openxmlformats.org/officeDocument/2006/relationships/image" Target="media/image48.wmf"/><Relationship Id="rId1313" Type="http://schemas.openxmlformats.org/officeDocument/2006/relationships/hyperlink" Target="consultantplus://offline/ref=B29F49D951B0C342295847989F9954065B5A5E258D9097368DA86D160F04E06AD26AABC5B46E061CCB93896129ECF539BCA7F162AB2EE0EC41DEO" TargetMode="External"/><Relationship Id="rId1355" Type="http://schemas.openxmlformats.org/officeDocument/2006/relationships/hyperlink" Target="consultantplus://offline/ref=B29F49D951B0C342295847989F995406595C5620849697368DA86D160F04E06AD26AABC1B36A0D4B93DC883D6CB0E638B2A7F365B742DDO" TargetMode="External"/><Relationship Id="rId1397" Type="http://schemas.openxmlformats.org/officeDocument/2006/relationships/fontTable" Target="fontTable.xml"/><Relationship Id="rId115" Type="http://schemas.openxmlformats.org/officeDocument/2006/relationships/hyperlink" Target="consultantplus://offline/ref=A1ADA0BE17EEC03C0A200116E92BA6371F6A9EE7434AA9D90541C8120A19270F62FBD4E20782E0B660775D75A3CD55CD6E7169BC9DF9BCF83BDBO" TargetMode="External"/><Relationship Id="rId157" Type="http://schemas.openxmlformats.org/officeDocument/2006/relationships/hyperlink" Target="consultantplus://offline/ref=A1ADA0BE17EEC03C0A200116E92BA6371E6C9EEE444BA9D90541C8120A19270F62FBD4E20782E4B760775D75A3CD55CD6E7169BC9DF9BCF83BDBO" TargetMode="External"/><Relationship Id="rId322" Type="http://schemas.openxmlformats.org/officeDocument/2006/relationships/hyperlink" Target="consultantplus://offline/ref=A1ADA0BE17EEC03C0A200116E92BA6371E6C9FE64748A9D90541C8120A19270F62FBD4E20782E4B366775D75A3CD55CD6E7169BC9DF9BCF83BDBO" TargetMode="External"/><Relationship Id="rId364" Type="http://schemas.openxmlformats.org/officeDocument/2006/relationships/hyperlink" Target="consultantplus://offline/ref=A1ADA0BE17EEC03C0A200116E92BA6371F6A9FE7474CA9D90541C8120A19270F62FBD4E20782E4B360775D75A3CD55CD6E7169BC9DF9BCF83BDBO" TargetMode="External"/><Relationship Id="rId767" Type="http://schemas.openxmlformats.org/officeDocument/2006/relationships/hyperlink" Target="consultantplus://offline/ref=B29F49D951B0C342295847989F9954065A5D5C20879797368DA86D160F04E06AD26AABC5B46E0618C193896129ECF539BCA7F162AB2EE0EC41DEO" TargetMode="External"/><Relationship Id="rId974" Type="http://schemas.openxmlformats.org/officeDocument/2006/relationships/image" Target="media/image25.wmf"/><Relationship Id="rId1008" Type="http://schemas.openxmlformats.org/officeDocument/2006/relationships/hyperlink" Target="consultantplus://offline/ref=B29F49D951B0C342295847989F9954065B555F22869497368DA86D160F04E06AD26AABC5B46E0619C393896129ECF539BCA7F162AB2EE0EC41DEO" TargetMode="External"/><Relationship Id="rId1215" Type="http://schemas.openxmlformats.org/officeDocument/2006/relationships/hyperlink" Target="consultantplus://offline/ref=B29F49D951B0C342295847989F9954065B595926839497368DA86D160F04E06AD26AABC5B46E061ECA93896129ECF539BCA7F162AB2EE0EC41DEO" TargetMode="External"/><Relationship Id="rId61" Type="http://schemas.openxmlformats.org/officeDocument/2006/relationships/hyperlink" Target="consultantplus://offline/ref=A1ADA0BE17EEC03C0A200116E92BA6371F6A95EE464CA9D90541C8120A19270F62FBD4E20782E4B465775D75A3CD55CD6E7169BC9DF9BCF83BDBO" TargetMode="External"/><Relationship Id="rId199" Type="http://schemas.openxmlformats.org/officeDocument/2006/relationships/hyperlink" Target="consultantplus://offline/ref=A1ADA0BE17EEC03C0A200116E92BA6371F6890ED454DA9D90541C8120A19270F62FBD4E20782E4B763775D75A3CD55CD6E7169BC9DF9BCF83BDBO" TargetMode="External"/><Relationship Id="rId571" Type="http://schemas.openxmlformats.org/officeDocument/2006/relationships/hyperlink" Target="consultantplus://offline/ref=B29F49D951B0C342295847989F9954065B545E248C9397368DA86D160F04E06AD26AABC5B46E0618C193896129ECF539BCA7F162AB2EE0EC41DEO" TargetMode="External"/><Relationship Id="rId627" Type="http://schemas.openxmlformats.org/officeDocument/2006/relationships/hyperlink" Target="consultantplus://offline/ref=B29F49D951B0C342295847989F9954065B5F58268D9297368DA86D160F04E06AD26AABC5B46E061EC593896129ECF539BCA7F162AB2EE0EC41DEO" TargetMode="External"/><Relationship Id="rId669" Type="http://schemas.openxmlformats.org/officeDocument/2006/relationships/hyperlink" Target="consultantplus://offline/ref=B29F49D951B0C342295847989F9954065A5D5726859497368DA86D160F04E06AD26AABC5B46E061DC693896129ECF539BCA7F162AB2EE0EC41DEO" TargetMode="External"/><Relationship Id="rId834" Type="http://schemas.openxmlformats.org/officeDocument/2006/relationships/hyperlink" Target="consultantplus://offline/ref=B29F49D951B0C342295847989F9954065B5F5B22829197368DA86D160F04E06AD26AABC5B46E061CC393896129ECF539BCA7F162AB2EE0EC41DEO" TargetMode="External"/><Relationship Id="rId876" Type="http://schemas.openxmlformats.org/officeDocument/2006/relationships/hyperlink" Target="consultantplus://offline/ref=B29F49D951B0C342295847989F9954065B545E248C9397368DA86D160F04E06AD26AABC5B46E0617C193896129ECF539BCA7F162AB2EE0EC41DEO" TargetMode="External"/><Relationship Id="rId1257" Type="http://schemas.openxmlformats.org/officeDocument/2006/relationships/image" Target="media/image71.wmf"/><Relationship Id="rId1299" Type="http://schemas.openxmlformats.org/officeDocument/2006/relationships/hyperlink" Target="consultantplus://offline/ref=B29F49D951B0C342295847989F9954065B545E248C9397368DA86D160F04E06AD26AABC5B46E0616C293896129ECF539BCA7F162AB2EE0EC41DEO" TargetMode="External"/><Relationship Id="rId19" Type="http://schemas.openxmlformats.org/officeDocument/2006/relationships/hyperlink" Target="consultantplus://offline/ref=A1ADA0BE17EEC03C0A200116E92BA6371D689FEA4543A9D90541C8120A19270F62FBD4E20782E4B667775D75A3CD55CD6E7169BC9DF9BCF83BDBO" TargetMode="External"/><Relationship Id="rId224" Type="http://schemas.openxmlformats.org/officeDocument/2006/relationships/hyperlink" Target="consultantplus://offline/ref=A1ADA0BE17EEC03C0A200116E92BA6371F6A90EB4148A9D90541C8120A19270F62FBD4E20782E4B761775D75A3CD55CD6E7169BC9DF9BCF83BDBO" TargetMode="External"/><Relationship Id="rId266" Type="http://schemas.openxmlformats.org/officeDocument/2006/relationships/hyperlink" Target="consultantplus://offline/ref=A1ADA0BE17EEC03C0A200116E92BA6371E6C9FE64748A9D90541C8120A19270F62FBD4E20782E4B46A775D75A3CD55CD6E7169BC9DF9BCF83BDBO" TargetMode="External"/><Relationship Id="rId431" Type="http://schemas.openxmlformats.org/officeDocument/2006/relationships/hyperlink" Target="consultantplus://offline/ref=A1ADA0BE17EEC03C0A200116E92BA6371E6590EA4C43A9D90541C8120A19270F62FBD4E20782E4B560775D75A3CD55CD6E7169BC9DF9BCF83BDBO" TargetMode="External"/><Relationship Id="rId473" Type="http://schemas.openxmlformats.org/officeDocument/2006/relationships/hyperlink" Target="consultantplus://offline/ref=A1ADA0BE17EEC03C0A200116E92BA6371F6E92EA434EA9D90541C8120A19270F62FBD4E20782E4B764775D75A3CD55CD6E7169BC9DF9BCF83BDBO" TargetMode="External"/><Relationship Id="rId529" Type="http://schemas.openxmlformats.org/officeDocument/2006/relationships/image" Target="media/image14.wmf"/><Relationship Id="rId680" Type="http://schemas.openxmlformats.org/officeDocument/2006/relationships/hyperlink" Target="consultantplus://offline/ref=B29F49D951B0C342295847989F9954065B5B592E839397368DA86D160F04E06AD26AABC5B46E061EC593896129ECF539BCA7F162AB2EE0EC41DEO" TargetMode="External"/><Relationship Id="rId736" Type="http://schemas.openxmlformats.org/officeDocument/2006/relationships/hyperlink" Target="consultantplus://offline/ref=B29F49D951B0C342295847989F99540659545A24849097368DA86D160F04E06AD26AABC5B46E0719C693896129ECF539BCA7F162AB2EE0EC41DEO" TargetMode="External"/><Relationship Id="rId901" Type="http://schemas.openxmlformats.org/officeDocument/2006/relationships/hyperlink" Target="consultantplus://offline/ref=B29F49D951B0C342295847989F9954065B5B5A258C9397368DA86D160F04E06AD26AABC5B46E051AC793896129ECF539BCA7F162AB2EE0EC41DEO" TargetMode="External"/><Relationship Id="rId1061" Type="http://schemas.openxmlformats.org/officeDocument/2006/relationships/hyperlink" Target="consultantplus://offline/ref=B29F49D951B0C342295847989F9954065B5A5E27859097368DA86D160F04E06AD26AABC5B46E0418CA93896129ECF539BCA7F162AB2EE0EC41DEO" TargetMode="External"/><Relationship Id="rId1117" Type="http://schemas.openxmlformats.org/officeDocument/2006/relationships/hyperlink" Target="consultantplus://offline/ref=B29F49D951B0C342295847989F9954065B5D562F829697368DA86D160F04E06AD26AABC5B46E061DC493896129ECF539BCA7F162AB2EE0EC41DEO" TargetMode="External"/><Relationship Id="rId1159" Type="http://schemas.openxmlformats.org/officeDocument/2006/relationships/hyperlink" Target="consultantplus://offline/ref=B29F49D951B0C342295847989F9954065B5E5E22869697368DA86D160F04E06AD26AABC5B46E061DC793896129ECF539BCA7F162AB2EE0EC41DEO" TargetMode="External"/><Relationship Id="rId1324" Type="http://schemas.openxmlformats.org/officeDocument/2006/relationships/hyperlink" Target="consultantplus://offline/ref=B29F49D951B0C342295847989F9954065A545722859297368DA86D160F04E06AD26AABC5B46E061FC793896129ECF539BCA7F162AB2EE0EC41DEO" TargetMode="External"/><Relationship Id="rId1366" Type="http://schemas.openxmlformats.org/officeDocument/2006/relationships/hyperlink" Target="consultantplus://offline/ref=B29F49D951B0C342295847989F995406595C5620849697368DA86D160F04E06AC06AF3C9B567181FC586DF306F4BD8O" TargetMode="External"/><Relationship Id="rId30" Type="http://schemas.openxmlformats.org/officeDocument/2006/relationships/hyperlink" Target="consultantplus://offline/ref=A1ADA0BE17EEC03C0A200116E92BA6371F659FE6464AA9D90541C8120A19270F62FBD4E20782E6B361775D75A3CD55CD6E7169BC9DF9BCF83BDBO" TargetMode="External"/><Relationship Id="rId126" Type="http://schemas.openxmlformats.org/officeDocument/2006/relationships/hyperlink" Target="consultantplus://offline/ref=A1ADA0BE17EEC03C0A200116E92BA6371D689FEA4543A9D90541C8120A19270F62FBD4E20782E4B667775D75A3CD55CD6E7169BC9DF9BCF83BDBO" TargetMode="External"/><Relationship Id="rId168" Type="http://schemas.openxmlformats.org/officeDocument/2006/relationships/hyperlink" Target="consultantplus://offline/ref=A1ADA0BE17EEC03C0A200116E92BA6371F6A95EE464CA9D90541C8120A19270F62FBD4E20782E4B465775D75A3CD55CD6E7169BC9DF9BCF83BDBO" TargetMode="External"/><Relationship Id="rId333" Type="http://schemas.openxmlformats.org/officeDocument/2006/relationships/hyperlink" Target="consultantplus://offline/ref=A1ADA0BE17EEC03C0A200116E92BA6371E6C9FE64748A9D90541C8120A19270F62FBD4E20782E4B36A775D75A3CD55CD6E7169BC9DF9BCF83BDBO" TargetMode="External"/><Relationship Id="rId540" Type="http://schemas.openxmlformats.org/officeDocument/2006/relationships/hyperlink" Target="consultantplus://offline/ref=B29F49D951B0C342295847989F9954065B5B5D2F829297368DA86D160F04E06AD26AABC5B46E061EC793896129ECF539BCA7F162AB2EE0EC41DEO" TargetMode="External"/><Relationship Id="rId778" Type="http://schemas.openxmlformats.org/officeDocument/2006/relationships/hyperlink" Target="consultantplus://offline/ref=B29F49D951B0C342295847989F9954065A5D5C21859297368DA86D160F04E06AD26AABC5B46E061EC493896129ECF539BCA7F162AB2EE0EC41DEO" TargetMode="External"/><Relationship Id="rId943" Type="http://schemas.openxmlformats.org/officeDocument/2006/relationships/hyperlink" Target="consultantplus://offline/ref=B29F49D951B0C342295847989F9954065B555F22869497368DA86D160F04E06AD26AABC5B46F0E17C393896129ECF539BCA7F162AB2EE0EC41DEO" TargetMode="External"/><Relationship Id="rId985" Type="http://schemas.openxmlformats.org/officeDocument/2006/relationships/hyperlink" Target="consultantplus://offline/ref=B29F49D951B0C342295847989F9954065A54592E829697368DA86D160F04E06AD26AABC5B46E061CC093896129ECF539BCA7F162AB2EE0EC41DEO" TargetMode="External"/><Relationship Id="rId1019" Type="http://schemas.openxmlformats.org/officeDocument/2006/relationships/hyperlink" Target="consultantplus://offline/ref=B29F49D951B0C342295847989F9954065A5D5C20879797368DA86D160F04E06AD26AABC5B46E071FCA93896129ECF539BCA7F162AB2EE0EC41DEO" TargetMode="External"/><Relationship Id="rId1170" Type="http://schemas.openxmlformats.org/officeDocument/2006/relationships/hyperlink" Target="consultantplus://offline/ref=B29F49D951B0C342295847989F9954065B545E24869597368DA86D160F04E06AD26AABC5B46E061BC593896129ECF539BCA7F162AB2EE0EC41DEO" TargetMode="External"/><Relationship Id="rId72" Type="http://schemas.openxmlformats.org/officeDocument/2006/relationships/hyperlink" Target="consultantplus://offline/ref=A1ADA0BE17EEC03C0A200116E92BA6371F6F97EC4C48A9D90541C8120A19270F62FBD4E20782E4B763775D75A3CD55CD6E7169BC9DF9BCF83BDBO" TargetMode="External"/><Relationship Id="rId375" Type="http://schemas.openxmlformats.org/officeDocument/2006/relationships/hyperlink" Target="consultantplus://offline/ref=A1ADA0BE17EEC03C0A200116E92BA6371F6C9FE74349A9D90541C8120A19270F62FBD4E20782E4B761775D75A3CD55CD6E7169BC9DF9BCF83BDBO" TargetMode="External"/><Relationship Id="rId582" Type="http://schemas.openxmlformats.org/officeDocument/2006/relationships/hyperlink" Target="consultantplus://offline/ref=B29F49D951B0C342295847989F9954065B5A5C21859D97368DA86D160F04E06AD26AABC5B46E061FCA93896129ECF539BCA7F162AB2EE0EC41DEO" TargetMode="External"/><Relationship Id="rId638" Type="http://schemas.openxmlformats.org/officeDocument/2006/relationships/hyperlink" Target="consultantplus://offline/ref=B29F49D951B0C342295847989F9954065B545E24869597368DA86D160F04E06AD26AABC5B46E061BC593896129ECF539BCA7F162AB2EE0EC41DEO" TargetMode="External"/><Relationship Id="rId803" Type="http://schemas.openxmlformats.org/officeDocument/2006/relationships/hyperlink" Target="consultantplus://offline/ref=B29F49D951B0C342295847989F9954065B5D592F859D97368DA86D160F04E06AD26AABC5B46E061DCB93896129ECF539BCA7F162AB2EE0EC41DEO" TargetMode="External"/><Relationship Id="rId845" Type="http://schemas.openxmlformats.org/officeDocument/2006/relationships/hyperlink" Target="consultantplus://offline/ref=B29F49D951B0C342295847989F9954065B5B5A258C9397368DA86D160F04E06AD26AABC5B46E061CC493896129ECF539BCA7F162AB2EE0EC41DEO" TargetMode="External"/><Relationship Id="rId1030" Type="http://schemas.openxmlformats.org/officeDocument/2006/relationships/hyperlink" Target="consultantplus://offline/ref=B29F49D951B0C342295847989F9954065B5B5723879597368DA86D160F04E06AD26AABC5B46E0617C293896129ECF539BCA7F162AB2EE0EC41DEO" TargetMode="External"/><Relationship Id="rId1226" Type="http://schemas.openxmlformats.org/officeDocument/2006/relationships/hyperlink" Target="consultantplus://offline/ref=B29F49D951B0C342295847989F9954065B595926839497368DA86D160F04E06AD26AABC5B46E061DC593896129ECF539BCA7F162AB2EE0EC41DEO" TargetMode="External"/><Relationship Id="rId1268" Type="http://schemas.openxmlformats.org/officeDocument/2006/relationships/image" Target="media/image82.wmf"/><Relationship Id="rId3" Type="http://schemas.openxmlformats.org/officeDocument/2006/relationships/webSettings" Target="webSettings.xml"/><Relationship Id="rId235" Type="http://schemas.openxmlformats.org/officeDocument/2006/relationships/hyperlink" Target="consultantplus://offline/ref=A1ADA0BE17EEC03C0A200116E92BA6371E6C91E84448A9D90541C8120A19270F62FBD4E20782E4B66B775D75A3CD55CD6E7169BC9DF9BCF83BDBO" TargetMode="External"/><Relationship Id="rId277" Type="http://schemas.openxmlformats.org/officeDocument/2006/relationships/hyperlink" Target="consultantplus://offline/ref=A1ADA0BE17EEC03C0A200116E92BA6371E6C9FE64748A9D90541C8120A19270F62FBD4E20782E4B561775D75A3CD55CD6E7169BC9DF9BCF83BDBO" TargetMode="External"/><Relationship Id="rId400" Type="http://schemas.openxmlformats.org/officeDocument/2006/relationships/hyperlink" Target="consultantplus://offline/ref=A1ADA0BE17EEC03C0A200116E92BA6371F6A93EA434CA9D90541C8120A19270F62FBD4E20782E4B26A775D75A3CD55CD6E7169BC9DF9BCF83BDBO" TargetMode="External"/><Relationship Id="rId442" Type="http://schemas.openxmlformats.org/officeDocument/2006/relationships/hyperlink" Target="consultantplus://offline/ref=A1ADA0BE17EEC03C0A200116E92BA6371F6A9EEB464AA9D90541C8120A19270F62FBD4E20782E4B56B775D75A3CD55CD6E7169BC9DF9BCF83BDBO" TargetMode="External"/><Relationship Id="rId484" Type="http://schemas.openxmlformats.org/officeDocument/2006/relationships/hyperlink" Target="consultantplus://offline/ref=A1ADA0BE17EEC03C0A200116E92BA6371E6C9FE64748A9D90541C8120A19270F62FBD4E20782E4B063775D75A3CD55CD6E7169BC9DF9BCF83BDBO" TargetMode="External"/><Relationship Id="rId705" Type="http://schemas.openxmlformats.org/officeDocument/2006/relationships/hyperlink" Target="consultantplus://offline/ref=B29F49D951B0C342295847989F9954065B5B5A258C9397368DA86D160F04E06AD26AABC5B46E061CC493896129ECF539BCA7F162AB2EE0EC41DEO" TargetMode="External"/><Relationship Id="rId887" Type="http://schemas.openxmlformats.org/officeDocument/2006/relationships/hyperlink" Target="consultantplus://offline/ref=B29F49D951B0C342295847989F9954065B5B5A258C9397368DA86D160F04E06AD26AABC5B46E001AC493896129ECF539BCA7F162AB2EE0EC41DEO" TargetMode="External"/><Relationship Id="rId1072" Type="http://schemas.openxmlformats.org/officeDocument/2006/relationships/hyperlink" Target="consultantplus://offline/ref=B29F49D951B0C342295847989F9954065B5B5723879597368DA86D160F04E06AD26AABC5B46E071AC793896129ECF539BCA7F162AB2EE0EC41DEO" TargetMode="External"/><Relationship Id="rId1128" Type="http://schemas.openxmlformats.org/officeDocument/2006/relationships/hyperlink" Target="consultantplus://offline/ref=B29F49D951B0C342295847989F9954065B545E24869597368DA86D160F04E06AD26AABC5B46E061BC593896129ECF539BCA7F162AB2EE0EC41DEO" TargetMode="External"/><Relationship Id="rId1335" Type="http://schemas.openxmlformats.org/officeDocument/2006/relationships/hyperlink" Target="consultantplus://offline/ref=B29F49D951B0C342295847989F995406515F57238D9ECA3C85F16114080BBF6FD57BABC5BD700618DC9ADD3246DCO" TargetMode="External"/><Relationship Id="rId137" Type="http://schemas.openxmlformats.org/officeDocument/2006/relationships/hyperlink" Target="consultantplus://offline/ref=A1ADA0BE17EEC03C0A200116E92BA6371F659FE6464AA9D90541C8120A19270F62FBD4E20782E6B361775D75A3CD55CD6E7169BC9DF9BCF83BDBO" TargetMode="External"/><Relationship Id="rId302" Type="http://schemas.openxmlformats.org/officeDocument/2006/relationships/hyperlink" Target="consultantplus://offline/ref=A1ADA0BE17EEC03C0A200116E92BA6371E6C9FE64748A9D90541C8120A19270F62FBD4E20782E4B267775D75A3CD55CD6E7169BC9DF9BCF83BDBO" TargetMode="External"/><Relationship Id="rId344" Type="http://schemas.openxmlformats.org/officeDocument/2006/relationships/hyperlink" Target="consultantplus://offline/ref=A1ADA0BE17EEC03C0A200116E92BA6371F6A90EA404BA9D90541C8120A19270F62FBD4E20782E4B765775D75A3CD55CD6E7169BC9DF9BCF83BDBO" TargetMode="External"/><Relationship Id="rId691" Type="http://schemas.openxmlformats.org/officeDocument/2006/relationships/hyperlink" Target="consultantplus://offline/ref=B29F49D951B0C342295847989F9954065A5459228D9C97368DA86D160F04E06AD26AABC5B46E0619CA93896129ECF539BCA7F162AB2EE0EC41DEO" TargetMode="External"/><Relationship Id="rId747" Type="http://schemas.openxmlformats.org/officeDocument/2006/relationships/hyperlink" Target="consultantplus://offline/ref=B29F49D951B0C34229584E81989954065F5F5827859097368DA86D160F04E06AD26AABC5B46E061FC493896129ECF539BCA7F162AB2EE0EC41DEO" TargetMode="External"/><Relationship Id="rId789" Type="http://schemas.openxmlformats.org/officeDocument/2006/relationships/hyperlink" Target="consultantplus://offline/ref=B29F49D951B0C342295847989F995406595B5A20829297368DA86D160F04E06AD26AABC5B46E061EC193896129ECF539BCA7F162AB2EE0EC41DEO" TargetMode="External"/><Relationship Id="rId912" Type="http://schemas.openxmlformats.org/officeDocument/2006/relationships/hyperlink" Target="consultantplus://offline/ref=B29F49D951B0C342295847989F9954065B5B5A258C9397368DA86D160F04E06AD26AABC5B46E0E19CA93896129ECF539BCA7F162AB2EE0EC41DEO" TargetMode="External"/><Relationship Id="rId954" Type="http://schemas.openxmlformats.org/officeDocument/2006/relationships/hyperlink" Target="consultantplus://offline/ref=B29F49D951B0C342295847989F9954065B5D5C24869D97368DA86D160F04E06AD26AABC5B46E0619C193896129ECF539BCA7F162AB2EE0EC41DEO" TargetMode="External"/><Relationship Id="rId996" Type="http://schemas.openxmlformats.org/officeDocument/2006/relationships/hyperlink" Target="consultantplus://offline/ref=B29F49D951B0C342295847989F9954065B5B572F829597368DA86D160F04E06AD26AABC5B46E061EC093896129ECF539BCA7F162AB2EE0EC41DEO" TargetMode="External"/><Relationship Id="rId1377" Type="http://schemas.openxmlformats.org/officeDocument/2006/relationships/hyperlink" Target="consultantplus://offline/ref=B29F49D951B0C342295847989F995406595D5E23819097368DA86D160F04E06AD26AABC5B46E061AC593896129ECF539BCA7F162AB2EE0EC41DEO" TargetMode="External"/><Relationship Id="rId41" Type="http://schemas.openxmlformats.org/officeDocument/2006/relationships/hyperlink" Target="consultantplus://offline/ref=A1ADA0BE17EEC03C0A200116E92BA6371F6A90EB4148A9D90541C8120A19270F62FBD4E20782E4B667775D75A3CD55CD6E7169BC9DF9BCF83BDBO" TargetMode="External"/><Relationship Id="rId83" Type="http://schemas.openxmlformats.org/officeDocument/2006/relationships/hyperlink" Target="consultantplus://offline/ref=A1ADA0BE17EEC03C0A200116E92BA6371F6996ED4D4EA9D90541C8120A19270F62FBD4E20782E4B762775D75A3CD55CD6E7169BC9DF9BCF83BDBO" TargetMode="External"/><Relationship Id="rId179" Type="http://schemas.openxmlformats.org/officeDocument/2006/relationships/hyperlink" Target="consultantplus://offline/ref=A1ADA0BE17EEC03C0A200116E92BA6371F6F97EC4C48A9D90541C8120A19270F62FBD4E20782E4B763775D75A3CD55CD6E7169BC9DF9BCF83BDBO" TargetMode="External"/><Relationship Id="rId386" Type="http://schemas.openxmlformats.org/officeDocument/2006/relationships/hyperlink" Target="consultantplus://offline/ref=A1ADA0BE17EEC03C0A200116E92BA6371F6A9EEB464AA9D90541C8120A19270F62FBD4E20782E4B764775D75A3CD55CD6E7169BC9DF9BCF83BDBO" TargetMode="External"/><Relationship Id="rId551" Type="http://schemas.openxmlformats.org/officeDocument/2006/relationships/hyperlink" Target="consultantplus://offline/ref=B29F49D951B0C342295847989F9954065B5B5A22829397368DA86D160F04E06AD26AABC5B46E0619CA93896129ECF539BCA7F162AB2EE0EC41DEO" TargetMode="External"/><Relationship Id="rId593" Type="http://schemas.openxmlformats.org/officeDocument/2006/relationships/hyperlink" Target="consultantplus://offline/ref=B29F49D951B0C342295847989F9954065A5D5726859497368DA86D160F04E06AD26AABC5B46E061EC193896129ECF539BCA7F162AB2EE0EC41DEO" TargetMode="External"/><Relationship Id="rId607" Type="http://schemas.openxmlformats.org/officeDocument/2006/relationships/hyperlink" Target="consultantplus://offline/ref=B29F49D951B0C342295847989F9954065A5E5E26869C97368DA86D160F04E06AD26AABC5B46E061FC193896129ECF539BCA7F162AB2EE0EC41DEO" TargetMode="External"/><Relationship Id="rId649" Type="http://schemas.openxmlformats.org/officeDocument/2006/relationships/hyperlink" Target="consultantplus://offline/ref=B29F49D951B0C342295847989F9954065B5B5923809397368DA86D160F04E06AD26AABC5B46E0619CA93896129ECF539BCA7F162AB2EE0EC41DEO" TargetMode="External"/><Relationship Id="rId814" Type="http://schemas.openxmlformats.org/officeDocument/2006/relationships/hyperlink" Target="consultantplus://offline/ref=B29F49D951B0C342295847989F9954065B5B5A258C9397368DA86D160F04E06AD26AABC5B46E0E1BC393896129ECF539BCA7F162AB2EE0EC41DEO" TargetMode="External"/><Relationship Id="rId856" Type="http://schemas.openxmlformats.org/officeDocument/2006/relationships/hyperlink" Target="consultantplus://offline/ref=B29F49D951B0C342295847989F9954065A5D5C20879797368DA86D160F04E06AD26AABC5B46E0616C193896129ECF539BCA7F162AB2EE0EC41DEO" TargetMode="External"/><Relationship Id="rId1181" Type="http://schemas.openxmlformats.org/officeDocument/2006/relationships/hyperlink" Target="consultantplus://offline/ref=B29F49D951B0C342295847989F9954065B5E5E22869697368DA86D160F04E06AD26AABC5B46E061CC793896129ECF539BCA7F162AB2EE0EC41DEO" TargetMode="External"/><Relationship Id="rId1237" Type="http://schemas.openxmlformats.org/officeDocument/2006/relationships/hyperlink" Target="consultantplus://offline/ref=B29F49D951B0C342295847989F9954065B5B562E8D9D97368DA86D160F04E06AD26AABC5B46E061ECA93896129ECF539BCA7F162AB2EE0EC41DEO" TargetMode="External"/><Relationship Id="rId1279" Type="http://schemas.openxmlformats.org/officeDocument/2006/relationships/hyperlink" Target="consultantplus://offline/ref=B29F49D951B0C342295847989F9954065B5B5A26839197368DA86D160F04E06AD26AABC5B46E061EC293896129ECF539BCA7F162AB2EE0EC41DEO" TargetMode="External"/><Relationship Id="rId190" Type="http://schemas.openxmlformats.org/officeDocument/2006/relationships/hyperlink" Target="consultantplus://offline/ref=A1ADA0BE17EEC03C0A200116E92BA6371F6996ED4D4EA9D90541C8120A19270F62FBD4E20782E4B762775D75A3CD55CD6E7169BC9DF9BCF83BDBO" TargetMode="External"/><Relationship Id="rId204" Type="http://schemas.openxmlformats.org/officeDocument/2006/relationships/hyperlink" Target="consultantplus://offline/ref=A1ADA0BE17EEC03C0A200116E92BA6371F6B90E74142A9D90541C8120A19270F62FBD4E20782E4B667775D75A3CD55CD6E7169BC9DF9BCF83BDBO" TargetMode="External"/><Relationship Id="rId246" Type="http://schemas.openxmlformats.org/officeDocument/2006/relationships/hyperlink" Target="consultantplus://offline/ref=A1ADA0BE17EEC03C0A200116E92BA6371F6496EA474BA9D90541C8120A19270F62FBD4E20782E4B063775D75A3CD55CD6E7169BC9DF9BCF83BDBO" TargetMode="External"/><Relationship Id="rId288" Type="http://schemas.openxmlformats.org/officeDocument/2006/relationships/hyperlink" Target="consultantplus://offline/ref=A1ADA0BE17EEC03C0A200116E92BA6371F6496EA474BA9D90541C8120A19270F62FBD4E20782E4B063775D75A3CD55CD6E7169BC9DF9BCF83BDBO" TargetMode="External"/><Relationship Id="rId411" Type="http://schemas.openxmlformats.org/officeDocument/2006/relationships/hyperlink" Target="consultantplus://offline/ref=A1ADA0BE17EEC03C0A200116E92BA6371F6A9FE7474CA9D90541C8120A19270F62FBD4E20782E4B365775D75A3CD55CD6E7169BC9DF9BCF83BDBO" TargetMode="External"/><Relationship Id="rId453" Type="http://schemas.openxmlformats.org/officeDocument/2006/relationships/hyperlink" Target="consultantplus://offline/ref=A1ADA0BE17EEC03C0A200116E92BA6371F6A9EEB464AA9D90541C8120A19270F62FBD4E20782E4B267775D75A3CD55CD6E7169BC9DF9BCF83BDBO" TargetMode="External"/><Relationship Id="rId509" Type="http://schemas.openxmlformats.org/officeDocument/2006/relationships/hyperlink" Target="consultantplus://offline/ref=A1ADA0BE17EEC03C0A200116E92BA6371F6996ED4D4EA9D90541C8120A19270F62FBD4E20782E4B767775D75A3CD55CD6E7169BC9DF9BCF83BDBO" TargetMode="External"/><Relationship Id="rId660" Type="http://schemas.openxmlformats.org/officeDocument/2006/relationships/hyperlink" Target="consultantplus://offline/ref=B29F49D951B0C342295847989F9954065B5B5923809797368DA86D160F04E06AD26AABC5B46E0617C693896129ECF539BCA7F162AB2EE0EC41DEO" TargetMode="External"/><Relationship Id="rId898" Type="http://schemas.openxmlformats.org/officeDocument/2006/relationships/hyperlink" Target="consultantplus://offline/ref=B29F49D951B0C342295847989F9954065B5D592F859D97368DA86D160F04E06AD26AABC5B46E071FC193896129ECF539BCA7F162AB2EE0EC41DEO" TargetMode="External"/><Relationship Id="rId1041" Type="http://schemas.openxmlformats.org/officeDocument/2006/relationships/hyperlink" Target="consultantplus://offline/ref=B29F49D951B0C342295847989F9954065A5D5820859797368DA86D160F04E06AD26AABC5B46E061EC493896129ECF539BCA7F162AB2EE0EC41DEO" TargetMode="External"/><Relationship Id="rId1083" Type="http://schemas.openxmlformats.org/officeDocument/2006/relationships/hyperlink" Target="consultantplus://offline/ref=B29F49D951B0C342295847989F9954065B5B5723879597368DA86D160F04E06AD26AABC5B46E0718C193896129ECF539BCA7F162AB2EE0EC41DEO" TargetMode="External"/><Relationship Id="rId1139" Type="http://schemas.openxmlformats.org/officeDocument/2006/relationships/hyperlink" Target="consultantplus://offline/ref=B29F49D951B0C342295847989F9954065B555F22869397368DA86D160F04E06AD26AABC5B46F021FC493896129ECF539BCA7F162AB2EE0EC41DEO" TargetMode="External"/><Relationship Id="rId1290" Type="http://schemas.openxmlformats.org/officeDocument/2006/relationships/hyperlink" Target="consultantplus://offline/ref=B29F49D951B0C342295847989F9954065B595926839497368DA86D160F04E06AD26AABC5B46E0619C793896129ECF539BCA7F162AB2EE0EC41DEO" TargetMode="External"/><Relationship Id="rId1304" Type="http://schemas.openxmlformats.org/officeDocument/2006/relationships/hyperlink" Target="consultantplus://offline/ref=B29F49D951B0C342295847989F9954065B595D23839397368DA86D160F04E06AD26AABC5B46E0619C393896129ECF539BCA7F162AB2EE0EC41DEO" TargetMode="External"/><Relationship Id="rId1346" Type="http://schemas.openxmlformats.org/officeDocument/2006/relationships/hyperlink" Target="consultantplus://offline/ref=B29F49D951B0C342295847989F995406595C5A2F859497368DA86D160F04E06AD26AABC5B46E061DCB93896129ECF539BCA7F162AB2EE0EC41DEO" TargetMode="External"/><Relationship Id="rId106" Type="http://schemas.openxmlformats.org/officeDocument/2006/relationships/hyperlink" Target="consultantplus://offline/ref=A1ADA0BE17EEC03C0A200116E92BA6371F6A9EEB464FA9D90541C8120A19270F62FBD4E20782E1B26B775D75A3CD55CD6E7169BC9DF9BCF83BDBO" TargetMode="External"/><Relationship Id="rId313" Type="http://schemas.openxmlformats.org/officeDocument/2006/relationships/hyperlink" Target="consultantplus://offline/ref=A1ADA0BE17EEC03C0A200116E92BA6371D6A93E74643A9D90541C8120A19270F62FBD4E20782E4B46A775D75A3CD55CD6E7169BC9DF9BCF83BDBO" TargetMode="External"/><Relationship Id="rId495" Type="http://schemas.openxmlformats.org/officeDocument/2006/relationships/hyperlink" Target="consultantplus://offline/ref=A1ADA0BE17EEC03C0A200116E92BA6371D6B94EA4443A9D90541C8120A19270F62FBD4E20782E4B763775D75A3CD55CD6E7169BC9DF9BCF83BDBO" TargetMode="External"/><Relationship Id="rId716" Type="http://schemas.openxmlformats.org/officeDocument/2006/relationships/hyperlink" Target="consultantplus://offline/ref=B29F49D951B0C342295847989F9954065B5D592F859D97368DA86D160F04E06AD26AABC5B46E071FC193896129ECF539BCA7F162AB2EE0EC41DEO" TargetMode="External"/><Relationship Id="rId758" Type="http://schemas.openxmlformats.org/officeDocument/2006/relationships/hyperlink" Target="consultantplus://offline/ref=B29F49D951B0C342295847989F9954065A5E5E22849797368DA86D160F04E06AC06AF3C9B567181FC586DF306F4BD8O" TargetMode="External"/><Relationship Id="rId923" Type="http://schemas.openxmlformats.org/officeDocument/2006/relationships/hyperlink" Target="consultantplus://offline/ref=B29F49D951B0C342295847989F9954065B5B5C26879397368DA86D160F04E06AD26AABC5B46E0717CB93896129ECF539BCA7F162AB2EE0EC41DEO" TargetMode="External"/><Relationship Id="rId965" Type="http://schemas.openxmlformats.org/officeDocument/2006/relationships/hyperlink" Target="consultantplus://offline/ref=B29F49D951B0C342295847989F9954065B555F22869497368DA86D160F04E06AD26AABC5B46F0E17C593896129ECF539BCA7F162AB2EE0EC41DEO" TargetMode="External"/><Relationship Id="rId1150" Type="http://schemas.openxmlformats.org/officeDocument/2006/relationships/image" Target="media/image49.wmf"/><Relationship Id="rId1388" Type="http://schemas.openxmlformats.org/officeDocument/2006/relationships/hyperlink" Target="consultantplus://offline/ref=B29F49D951B0C342295847989F99540651545D20809ECA3C85F16114080BBF6FD57BABC5BD700618DC9ADD3246DCO" TargetMode="External"/><Relationship Id="rId10" Type="http://schemas.openxmlformats.org/officeDocument/2006/relationships/hyperlink" Target="consultantplus://offline/ref=A1ADA0BE17EEC03C0A200116E92BA6371D6E94EF434AA9D90541C8120A19270F62FBD4E20782E4B667775D75A3CD55CD6E7169BC9DF9BCF83BDBO" TargetMode="External"/><Relationship Id="rId52" Type="http://schemas.openxmlformats.org/officeDocument/2006/relationships/hyperlink" Target="consultantplus://offline/ref=A1ADA0BE17EEC03C0A200116E92BA6371E6F96E84449A9D90541C8120A19270F62FBD4E20782E4B667775D75A3CD55CD6E7169BC9DF9BCF83BDBO" TargetMode="External"/><Relationship Id="rId94" Type="http://schemas.openxmlformats.org/officeDocument/2006/relationships/hyperlink" Target="consultantplus://offline/ref=A1ADA0BE17EEC03C0A200116E92BA6371F6B97EF444FA9D90541C8120A19270F62FBD4E20782E6B165775D75A3CD55CD6E7169BC9DF9BCF83BDBO" TargetMode="External"/><Relationship Id="rId148" Type="http://schemas.openxmlformats.org/officeDocument/2006/relationships/hyperlink" Target="consultantplus://offline/ref=A1ADA0BE17EEC03C0A200116E92BA6371F6A90EB4148A9D90541C8120A19270F62FBD4E20782E4B667775D75A3CD55CD6E7169BC9DF9BCF83BDBO" TargetMode="External"/><Relationship Id="rId355" Type="http://schemas.openxmlformats.org/officeDocument/2006/relationships/hyperlink" Target="consultantplus://offline/ref=A1ADA0BE17EEC03C0A200116E92BA6371F6A95EC434EA9D90541C8120A19270F62FBD4E20782E4B561775D75A3CD55CD6E7169BC9DF9BCF83BDBO" TargetMode="External"/><Relationship Id="rId397" Type="http://schemas.openxmlformats.org/officeDocument/2006/relationships/hyperlink" Target="consultantplus://offline/ref=A1ADA0BE17EEC03C0A200116E92BA6371F6A93EA434CA9D90541C8120A19270F62FBD4E20782E4B264775D75A3CD55CD6E7169BC9DF9BCF83BDBO" TargetMode="External"/><Relationship Id="rId520" Type="http://schemas.openxmlformats.org/officeDocument/2006/relationships/hyperlink" Target="consultantplus://offline/ref=B29F49D951B0C342295847989F9954065B5D5B27849C97368DA86D160F04E06AD26AABC5B46E061FC793896129ECF539BCA7F162AB2EE0EC41DEO" TargetMode="External"/><Relationship Id="rId562" Type="http://schemas.openxmlformats.org/officeDocument/2006/relationships/hyperlink" Target="consultantplus://offline/ref=B29F49D951B0C342295847989F9954065B5B5923809397368DA86D160F04E06AD26AABC5B46E0619C093896129ECF539BCA7F162AB2EE0EC41DEO" TargetMode="External"/><Relationship Id="rId618" Type="http://schemas.openxmlformats.org/officeDocument/2006/relationships/hyperlink" Target="consultantplus://offline/ref=B29F49D951B0C342295847989F9954065A5B5822849C97368DA86D160F04E06AD26AABC5B46E061FCB93896129ECF539BCA7F162AB2EE0EC41DEO" TargetMode="External"/><Relationship Id="rId825" Type="http://schemas.openxmlformats.org/officeDocument/2006/relationships/hyperlink" Target="consultantplus://offline/ref=B29F49D951B0C342295847989F9954065B5458208D9597368DA86D160F04E06AD26AABC5B46F051DC793896129ECF539BCA7F162AB2EE0EC41DEO" TargetMode="External"/><Relationship Id="rId1192" Type="http://schemas.openxmlformats.org/officeDocument/2006/relationships/hyperlink" Target="consultantplus://offline/ref=B29F49D951B0C342295847989F9954065A555B21819297368DA86D160F04E06AC06AF3C9B567181FC586DF306F4BD8O" TargetMode="External"/><Relationship Id="rId1206" Type="http://schemas.openxmlformats.org/officeDocument/2006/relationships/hyperlink" Target="consultantplus://offline/ref=B29F49D951B0C342295847989F9954065B5F58268D9297368DA86D160F04E06AD26AABC5B46E061ECA93896129ECF539BCA7F162AB2EE0EC41DEO" TargetMode="External"/><Relationship Id="rId1248" Type="http://schemas.openxmlformats.org/officeDocument/2006/relationships/hyperlink" Target="consultantplus://offline/ref=B29F49D951B0C342295847989F9954065B5B562E8D9D97368DA86D160F04E06AD26AABC5B46E061DC393896129ECF539BCA7F162AB2EE0EC41DEO" TargetMode="External"/><Relationship Id="rId215" Type="http://schemas.openxmlformats.org/officeDocument/2006/relationships/hyperlink" Target="consultantplus://offline/ref=A1ADA0BE17EEC03C0A200116E92BA6371F6A9FE64C42A9D90541C8120A19270F62FBD4E20782E4B762775D75A3CD55CD6E7169BC9DF9BCF83BDBO" TargetMode="External"/><Relationship Id="rId257" Type="http://schemas.openxmlformats.org/officeDocument/2006/relationships/hyperlink" Target="consultantplus://offline/ref=A1ADA0BE17EEC03C0A200116E92BA6371F6597EC4D4CA9D90541C8120A19270F62FBD4E20782E4B366775D75A3CD55CD6E7169BC9DF9BCF83BDBO" TargetMode="External"/><Relationship Id="rId422" Type="http://schemas.openxmlformats.org/officeDocument/2006/relationships/hyperlink" Target="consultantplus://offline/ref=A1ADA0BE17EEC03C0A200116E92BA6371E6590EA4C43A9D90541C8120A19270F62FBD4E20782E4B461775D75A3CD55CD6E7169BC9DF9BCF83BDBO" TargetMode="External"/><Relationship Id="rId464" Type="http://schemas.openxmlformats.org/officeDocument/2006/relationships/image" Target="media/image3.wmf"/><Relationship Id="rId867" Type="http://schemas.openxmlformats.org/officeDocument/2006/relationships/hyperlink" Target="consultantplus://offline/ref=B29F49D951B0C342295847989F995406595B5C238D9097368DA86D160F04E06AD26AABC5B46E061EC593896129ECF539BCA7F162AB2EE0EC41DEO" TargetMode="External"/><Relationship Id="rId1010" Type="http://schemas.openxmlformats.org/officeDocument/2006/relationships/hyperlink" Target="consultantplus://offline/ref=B29F49D951B0C342295847989F9954065B5D5821869D97368DA86D160F04E06AD26AABC5B46E061BC593896129ECF539BCA7F162AB2EE0EC41DEO" TargetMode="External"/><Relationship Id="rId1052" Type="http://schemas.openxmlformats.org/officeDocument/2006/relationships/hyperlink" Target="consultantplus://offline/ref=B29F49D951B0C342295847989F9954065B5B5723879597368DA86D160F04E06AD26AABC5B46E0616CB93896129ECF539BCA7F162AB2EE0EC41DEO" TargetMode="External"/><Relationship Id="rId1094" Type="http://schemas.openxmlformats.org/officeDocument/2006/relationships/hyperlink" Target="consultantplus://offline/ref=B29F49D951B0C342295847989F9954065B5C582E839597368DA86D160F04E06AD26AABC5B46E061DC193896129ECF539BCA7F162AB2EE0EC41DEO" TargetMode="External"/><Relationship Id="rId1108" Type="http://schemas.openxmlformats.org/officeDocument/2006/relationships/hyperlink" Target="consultantplus://offline/ref=B29F49D951B0C342295847989F9954065A5D5A24819597368DA86D160F04E06AD26AABC5B46E061AC493896129ECF539BCA7F162AB2EE0EC41DEO" TargetMode="External"/><Relationship Id="rId1315" Type="http://schemas.openxmlformats.org/officeDocument/2006/relationships/hyperlink" Target="consultantplus://offline/ref=B29F49D951B0C342295847989F9954065B5A5E258D9097368DA86D160F04E06AD26AABC5B46E061BC293896129ECF539BCA7F162AB2EE0EC41DEO" TargetMode="External"/><Relationship Id="rId299" Type="http://schemas.openxmlformats.org/officeDocument/2006/relationships/hyperlink" Target="consultantplus://offline/ref=A1ADA0BE17EEC03C0A200116E92BA6371F6591E84C4AA9D90541C8120A19270F70FB8CEE068BFAB665620B24E539D9O" TargetMode="External"/><Relationship Id="rId727" Type="http://schemas.openxmlformats.org/officeDocument/2006/relationships/hyperlink" Target="consultantplus://offline/ref=B29F49D951B0C342295847989F99540659555822869C97368DA86D160F04E06AD26AABC5B46E061FC793896129ECF539BCA7F162AB2EE0EC41DEO" TargetMode="External"/><Relationship Id="rId934" Type="http://schemas.openxmlformats.org/officeDocument/2006/relationships/hyperlink" Target="consultantplus://offline/ref=B29F49D951B0C342295847989F9954065B5D592F859D97368DA86D160F04E06AD26AABC5B46E071FC193896129ECF539BCA7F162AB2EE0EC41DEO" TargetMode="External"/><Relationship Id="rId1357" Type="http://schemas.openxmlformats.org/officeDocument/2006/relationships/hyperlink" Target="consultantplus://offline/ref=B29F49D951B0C342295847989F995406595C5A2F859497368DA86D160F04E06AD26AABC5B46E071FCA93896129ECF539BCA7F162AB2EE0EC41DEO" TargetMode="External"/><Relationship Id="rId63" Type="http://schemas.openxmlformats.org/officeDocument/2006/relationships/hyperlink" Target="consultantplus://offline/ref=A1ADA0BE17EEC03C0A200116E92BA6371F6D97E64C4FA9D90541C8120A19270F62FBD4E20782E4B766775D75A3CD55CD6E7169BC9DF9BCF83BDBO" TargetMode="External"/><Relationship Id="rId159" Type="http://schemas.openxmlformats.org/officeDocument/2006/relationships/hyperlink" Target="consultantplus://offline/ref=A1ADA0BE17EEC03C0A200116E92BA6371E6F96E84449A9D90541C8120A19270F62FBD4E20782E4B667775D75A3CD55CD6E7169BC9DF9BCF83BDBO" TargetMode="External"/><Relationship Id="rId366" Type="http://schemas.openxmlformats.org/officeDocument/2006/relationships/hyperlink" Target="consultantplus://offline/ref=A1ADA0BE17EEC03C0A200116E92BA6371F6894EB424CA9D90541C8120A19270F62FBD4E20782E4B76A775D75A3CD55CD6E7169BC9DF9BCF83BDBO" TargetMode="External"/><Relationship Id="rId573" Type="http://schemas.openxmlformats.org/officeDocument/2006/relationships/hyperlink" Target="consultantplus://offline/ref=B29F49D951B0C342295847989F9954065B5E5A24869497368DA86D160F04E06AD26AABC5B46E061EC593896129ECF539BCA7F162AB2EE0EC41DEO" TargetMode="External"/><Relationship Id="rId780" Type="http://schemas.openxmlformats.org/officeDocument/2006/relationships/hyperlink" Target="consultantplus://offline/ref=B29F49D951B0C342295847989F9954065A5D5726859497368DA86D160F04E06AD26AABC5B46E061CC693896129ECF539BCA7F162AB2EE0EC41DEO" TargetMode="External"/><Relationship Id="rId1217" Type="http://schemas.openxmlformats.org/officeDocument/2006/relationships/hyperlink" Target="consultantplus://offline/ref=B29F49D951B0C342295847989F9954065B5B562E8D9D97368DA86D160F04E06AD26AABC5B46E061EC793896129ECF539BCA7F162AB2EE0EC41DEO" TargetMode="External"/><Relationship Id="rId226" Type="http://schemas.openxmlformats.org/officeDocument/2006/relationships/hyperlink" Target="consultantplus://offline/ref=A1ADA0BE17EEC03C0A200116E92BA6371F6597EC4D4CA9D90541C8120A19270F62FBD4E20782E4B362775D75A3CD55CD6E7169BC9DF9BCF83BDBO" TargetMode="External"/><Relationship Id="rId433" Type="http://schemas.openxmlformats.org/officeDocument/2006/relationships/hyperlink" Target="consultantplus://offline/ref=A1ADA0BE17EEC03C0A200116E92BA6371E6590EA4C43A9D90541C8120A19270F62FBD4E20782E4B567775D75A3CD55CD6E7169BC9DF9BCF83BDBO" TargetMode="External"/><Relationship Id="rId878" Type="http://schemas.openxmlformats.org/officeDocument/2006/relationships/hyperlink" Target="consultantplus://offline/ref=B29F49D951B0C342295847989F9954065B545E248C9397368DA86D160F04E06AD26AABC5B46E0617C693896129ECF539BCA7F162AB2EE0EC41DEO" TargetMode="External"/><Relationship Id="rId1063" Type="http://schemas.openxmlformats.org/officeDocument/2006/relationships/hyperlink" Target="consultantplus://offline/ref=B29F49D951B0C342295847989F9954065A5D5C21859297368DA86D160F04E06AD26AABC5B46E061DC793896129ECF539BCA7F162AB2EE0EC41DEO" TargetMode="External"/><Relationship Id="rId1270" Type="http://schemas.openxmlformats.org/officeDocument/2006/relationships/image" Target="media/image84.wmf"/><Relationship Id="rId640" Type="http://schemas.openxmlformats.org/officeDocument/2006/relationships/hyperlink" Target="consultantplus://offline/ref=B29F49D951B0C342295847989F9954065B5B562F869397368DA86D160F04E06AD26AABC5B46E071FC093896129ECF539BCA7F162AB2EE0EC41DEO" TargetMode="External"/><Relationship Id="rId738" Type="http://schemas.openxmlformats.org/officeDocument/2006/relationships/hyperlink" Target="consultantplus://offline/ref=B29F49D951B0C342295847989F99540659595F26869397368DA86D160F04E06AD26AABC5B46E061EC293896129ECF539BCA7F162AB2EE0EC41DEO" TargetMode="External"/><Relationship Id="rId945" Type="http://schemas.openxmlformats.org/officeDocument/2006/relationships/hyperlink" Target="consultantplus://offline/ref=B29F49D951B0C34229584E81989954065F5F5827859097368DA86D160F04E06AC06AF3C9B567181FC586DF306F4BD8O" TargetMode="External"/><Relationship Id="rId1368" Type="http://schemas.openxmlformats.org/officeDocument/2006/relationships/hyperlink" Target="consultantplus://offline/ref=B29F49D951B0C342295847989F9954065E5E5924849ECA3C85F16114080BBF7DD523A7C4B46E0616C9CC8C7438B4F931ABB9F67BB72CE24EDFO" TargetMode="External"/><Relationship Id="rId74" Type="http://schemas.openxmlformats.org/officeDocument/2006/relationships/hyperlink" Target="consultantplus://offline/ref=A1ADA0BE17EEC03C0A200116E92BA6371F6F93EC474BA9D90541C8120A19270F62FBD4E20782E4B763775D75A3CD55CD6E7169BC9DF9BCF83BDBO" TargetMode="External"/><Relationship Id="rId377" Type="http://schemas.openxmlformats.org/officeDocument/2006/relationships/hyperlink" Target="consultantplus://offline/ref=A1ADA0BE17EEC03C0A200116E92BA6371F6597EC474AA9D90541C8120A19270F62FBD4E20782E4B566775D75A3CD55CD6E7169BC9DF9BCF83BDBO" TargetMode="External"/><Relationship Id="rId500" Type="http://schemas.openxmlformats.org/officeDocument/2006/relationships/hyperlink" Target="consultantplus://offline/ref=A1ADA0BE17EEC03C0A200116E92BA6371F6A95EB474FA9D90541C8120A19270F62FBD4E20782E0B262775D75A3CD55CD6E7169BC9DF9BCF83BDBO" TargetMode="External"/><Relationship Id="rId584" Type="http://schemas.openxmlformats.org/officeDocument/2006/relationships/hyperlink" Target="consultantplus://offline/ref=B29F49D951B0C342295847989F9954065B5A5C21859D97368DA86D160F04E06AD26AABC5B46E061FC493896129ECF539BCA7F162AB2EE0EC41DEO" TargetMode="External"/><Relationship Id="rId805" Type="http://schemas.openxmlformats.org/officeDocument/2006/relationships/hyperlink" Target="consultantplus://offline/ref=B29F49D951B0C342295847989F9954065B5D562F829697368DA86D160F04E06AD26AABC5B46E061DC193896129ECF539BCA7F162AB2EE0EC41DEO" TargetMode="External"/><Relationship Id="rId1130" Type="http://schemas.openxmlformats.org/officeDocument/2006/relationships/hyperlink" Target="consultantplus://offline/ref=B29F49D951B0C342295847989F9954065B545E24869597368DA86D160F04E06AD26AABC5B46E061BC593896129ECF539BCA7F162AB2EE0EC41DEO" TargetMode="External"/><Relationship Id="rId1228" Type="http://schemas.openxmlformats.org/officeDocument/2006/relationships/hyperlink" Target="consultantplus://offline/ref=B29F49D951B0C342295847989F9954065B595926839497368DA86D160F04E06AD26AABC5B46E061CC293896129ECF539BCA7F162AB2EE0EC41DEO" TargetMode="External"/><Relationship Id="rId5" Type="http://schemas.openxmlformats.org/officeDocument/2006/relationships/hyperlink" Target="consultantplus://offline/ref=A1ADA0BE17EEC03C0A200116E92BA6371D6990E84D4EA9D90541C8120A19270F62FBD4E20782E4B667775D75A3CD55CD6E7169BC9DF9BCF83BDBO" TargetMode="External"/><Relationship Id="rId237" Type="http://schemas.openxmlformats.org/officeDocument/2006/relationships/hyperlink" Target="consultantplus://offline/ref=A1ADA0BE17EEC03C0A200116E92BA6371F6A90EB4148A9D90541C8120A19270F62FBD4E20782E4B764775D75A3CD55CD6E7169BC9DF9BCF83BDBO" TargetMode="External"/><Relationship Id="rId791" Type="http://schemas.openxmlformats.org/officeDocument/2006/relationships/hyperlink" Target="consultantplus://offline/ref=B29F49D951B0C342295847989F9954065A5D5C21859297368DA86D160F04E06AD26AABC5B46E061ECB93896129ECF539BCA7F162AB2EE0EC41DEO" TargetMode="External"/><Relationship Id="rId889" Type="http://schemas.openxmlformats.org/officeDocument/2006/relationships/hyperlink" Target="consultantplus://offline/ref=B29F49D951B0C342295847989F9954065B5B5A258C9397368DA86D160F04E06AD26AABC5B46E0018CB93896129ECF539BCA7F162AB2EE0EC41DEO" TargetMode="External"/><Relationship Id="rId1074" Type="http://schemas.openxmlformats.org/officeDocument/2006/relationships/hyperlink" Target="consultantplus://offline/ref=B29F49D951B0C342295847989F9954065A5D5C21859297368DA86D160F04E06AD26AABC5B46E061DCA93896129ECF539BCA7F162AB2EE0EC41DEO" TargetMode="External"/><Relationship Id="rId444" Type="http://schemas.openxmlformats.org/officeDocument/2006/relationships/hyperlink" Target="consultantplus://offline/ref=A1ADA0BE17EEC03C0A200116E92BA6371F6A9EEB464AA9D90541C8120A19270F62FBD4E20782E4B262775D75A3CD55CD6E7169BC9DF9BCF83BDBO" TargetMode="External"/><Relationship Id="rId651" Type="http://schemas.openxmlformats.org/officeDocument/2006/relationships/hyperlink" Target="consultantplus://offline/ref=B29F49D951B0C342295847989F9954065B5B5923809397368DA86D160F04E06AD26AABC5B46E0618C393896129ECF539BCA7F162AB2EE0EC41DEO" TargetMode="External"/><Relationship Id="rId749" Type="http://schemas.openxmlformats.org/officeDocument/2006/relationships/hyperlink" Target="consultantplus://offline/ref=B29F49D951B0C342295847989F9954065A54592E829697368DA86D160F04E06AD26AABC5B46E061DC093896129ECF539BCA7F162AB2EE0EC41DEO" TargetMode="External"/><Relationship Id="rId1281" Type="http://schemas.openxmlformats.org/officeDocument/2006/relationships/hyperlink" Target="consultantplus://offline/ref=B29F49D951B0C342295847989F9954065B5B5E2E819097368DA86D160F04E06AD26AABC5B46E061EC293896129ECF539BCA7F162AB2EE0EC41DEO" TargetMode="External"/><Relationship Id="rId1379" Type="http://schemas.openxmlformats.org/officeDocument/2006/relationships/hyperlink" Target="consultantplus://offline/ref=B29F49D951B0C342295847989F99540650595E2E829ECA3C85F16114080BBF7DD523A7C4B46E0517C9CC8C7438B4F931ABB9F67BB72CE24EDFO" TargetMode="External"/><Relationship Id="rId290" Type="http://schemas.openxmlformats.org/officeDocument/2006/relationships/hyperlink" Target="consultantplus://offline/ref=A1ADA0BE17EEC03C0A200116E92BA6371F6496EA474BA9D90541C8120A19270F62FBD4E20782E4B063775D75A3CD55CD6E7169BC9DF9BCF83BDBO" TargetMode="External"/><Relationship Id="rId304" Type="http://schemas.openxmlformats.org/officeDocument/2006/relationships/hyperlink" Target="consultantplus://offline/ref=A1ADA0BE17EEC03C0A200116E92BA6371D6A93E74643A9D90541C8120A19270F62FBD4E20782E4B76A775D75A3CD55CD6E7169BC9DF9BCF83BDBO" TargetMode="External"/><Relationship Id="rId388" Type="http://schemas.openxmlformats.org/officeDocument/2006/relationships/hyperlink" Target="consultantplus://offline/ref=A1ADA0BE17EEC03C0A200116E92BA6371F6A9EEB464AA9D90541C8120A19270F62FBD4E20782E4B76B775D75A3CD55CD6E7169BC9DF9BCF83BDBO" TargetMode="External"/><Relationship Id="rId511" Type="http://schemas.openxmlformats.org/officeDocument/2006/relationships/hyperlink" Target="consultantplus://offline/ref=A1ADA0BE17EEC03C0A200116E92BA6371F6591E84C4AA9D90541C8120A19270F62FBD4E20783E7B467775D75A3CD55CD6E7169BC9DF9BCF83BDBO" TargetMode="External"/><Relationship Id="rId609" Type="http://schemas.openxmlformats.org/officeDocument/2006/relationships/hyperlink" Target="consultantplus://offline/ref=B29F49D951B0C342295847989F99540659545725859C97368DA86D160F04E06AD26AABC5B46E061DC293896129ECF539BCA7F162AB2EE0EC41DEO" TargetMode="External"/><Relationship Id="rId956" Type="http://schemas.openxmlformats.org/officeDocument/2006/relationships/hyperlink" Target="consultantplus://offline/ref=B29F49D951B0C342295847989F9954065B5D5C24869D97368DA86D160F04E06AD26AABC5B46E0619C593896129ECF539BCA7F162AB2EE0EC41DEO" TargetMode="External"/><Relationship Id="rId1141" Type="http://schemas.openxmlformats.org/officeDocument/2006/relationships/hyperlink" Target="consultantplus://offline/ref=B29F49D951B0C342295847989F9954065B5E5E22869697368DA86D160F04E06AD26AABC5B46E061EC593896129ECF539BCA7F162AB2EE0EC41DEO" TargetMode="External"/><Relationship Id="rId1239" Type="http://schemas.openxmlformats.org/officeDocument/2006/relationships/hyperlink" Target="consultantplus://offline/ref=B29F49D951B0C342295847989F9954065B595926839497368DA86D160F04E06AD26AABC5B46E061BC093896129ECF539BCA7F162AB2EE0EC41DEO" TargetMode="External"/><Relationship Id="rId85" Type="http://schemas.openxmlformats.org/officeDocument/2006/relationships/hyperlink" Target="consultantplus://offline/ref=A1ADA0BE17EEC03C0A200116E92BA6371F6995E6444FA9D90541C8120A19270F62FBD4E20782E4B667775D75A3CD55CD6E7169BC9DF9BCF83BDBO" TargetMode="External"/><Relationship Id="rId150" Type="http://schemas.openxmlformats.org/officeDocument/2006/relationships/hyperlink" Target="consultantplus://offline/ref=A1ADA0BE17EEC03C0A200116E92BA6371E6D9EEE4243A9D90541C8120A19270F62FBD4E20782E4B765775D75A3CD55CD6E7169BC9DF9BCF83BDBO" TargetMode="External"/><Relationship Id="rId595" Type="http://schemas.openxmlformats.org/officeDocument/2006/relationships/hyperlink" Target="consultantplus://offline/ref=B29F49D951B0C342295847989F9954065B5B5A258C9397368DA86D160F04E06AD26AABC5B46E0117C793896129ECF539BCA7F162AB2EE0EC41DEO" TargetMode="External"/><Relationship Id="rId816" Type="http://schemas.openxmlformats.org/officeDocument/2006/relationships/hyperlink" Target="consultantplus://offline/ref=B29F49D951B0C342295847989F9954065B5B562F869397368DA86D160F04E06AD26AABC5B46E071DC293896129ECF539BCA7F162AB2EE0EC41DEO" TargetMode="External"/><Relationship Id="rId1001" Type="http://schemas.openxmlformats.org/officeDocument/2006/relationships/hyperlink" Target="consultantplus://offline/ref=B29F49D951B0C342295847989F9954065B5B572F829597368DA86D160F04E06AD26AABC5B46E061EC093896129ECF539BCA7F162AB2EE0EC41DEO" TargetMode="External"/><Relationship Id="rId248" Type="http://schemas.openxmlformats.org/officeDocument/2006/relationships/hyperlink" Target="consultantplus://offline/ref=A1ADA0BE17EEC03C0A200116E92BA6371F6496EA474BA9D90541C8120A19270F62FBD4E20783ECB36B775D75A3CD55CD6E7169BC9DF9BCF83BDBO" TargetMode="External"/><Relationship Id="rId455" Type="http://schemas.openxmlformats.org/officeDocument/2006/relationships/hyperlink" Target="consultantplus://offline/ref=A1ADA0BE17EEC03C0A200116E92BA6371F6A9EEB464AA9D90541C8120A19270F62FBD4E20782E4B264775D75A3CD55CD6E7169BC9DF9BCF83BDBO" TargetMode="External"/><Relationship Id="rId662" Type="http://schemas.openxmlformats.org/officeDocument/2006/relationships/hyperlink" Target="consultantplus://offline/ref=B29F49D951B0C342295847989F9954065B5C5926819D97368DA86D160F04E06AD26AABC5B46E061FC593896129ECF539BCA7F162AB2EE0EC41DEO" TargetMode="External"/><Relationship Id="rId1085" Type="http://schemas.openxmlformats.org/officeDocument/2006/relationships/hyperlink" Target="consultantplus://offline/ref=B29F49D951B0C342295847989F9954065B5B5723879597368DA86D160F04E06AD26AABC5B46E0718C493896129ECF539BCA7F162AB2EE0EC41DEO" TargetMode="External"/><Relationship Id="rId1292" Type="http://schemas.openxmlformats.org/officeDocument/2006/relationships/hyperlink" Target="consultantplus://offline/ref=B29F49D951B0C342295847989F9954065B5B562F869397368DA86D160F04E06AD26AABC5B46E051DC793896129ECF539BCA7F162AB2EE0EC41DEO" TargetMode="External"/><Relationship Id="rId1306" Type="http://schemas.openxmlformats.org/officeDocument/2006/relationships/hyperlink" Target="consultantplus://offline/ref=B29F49D951B0C342295847989F9954065B545E248C9397368DA86D160F04E06AD26AABC5B46E0616C093896129ECF539BCA7F162AB2EE0EC41DEO" TargetMode="External"/><Relationship Id="rId12" Type="http://schemas.openxmlformats.org/officeDocument/2006/relationships/hyperlink" Target="consultantplus://offline/ref=A1ADA0BE17EEC03C0A200116E92BA6371F6A95EC434EA9D90541C8120A19270F62FBD4E20782E4B766775D75A3CD55CD6E7169BC9DF9BCF83BDBO" TargetMode="External"/><Relationship Id="rId108" Type="http://schemas.openxmlformats.org/officeDocument/2006/relationships/hyperlink" Target="consultantplus://offline/ref=A1ADA0BE17EEC03C0A200116E92BA6371F6A9FE64C42A9D90541C8120A19270F62FBD4E20782E4B762775D75A3CD55CD6E7169BC9DF9BCF83BDBO" TargetMode="External"/><Relationship Id="rId315" Type="http://schemas.openxmlformats.org/officeDocument/2006/relationships/hyperlink" Target="consultantplus://offline/ref=A1ADA0BE17EEC03C0A200116E92BA6371D6A93E74643A9D90541C8120A19270F62FBD4E20782E4B562775D75A3CD55CD6E7169BC9DF9BCF83BDBO" TargetMode="External"/><Relationship Id="rId522" Type="http://schemas.openxmlformats.org/officeDocument/2006/relationships/image" Target="media/image7.wmf"/><Relationship Id="rId967" Type="http://schemas.openxmlformats.org/officeDocument/2006/relationships/hyperlink" Target="consultantplus://offline/ref=B29F49D951B0C342295847989F9954065B555F22869497368DA86D160F04E06AD26AABC5B46F0E17CB93896129ECF539BCA7F162AB2EE0EC41DEO" TargetMode="External"/><Relationship Id="rId1152" Type="http://schemas.openxmlformats.org/officeDocument/2006/relationships/image" Target="media/image50.wmf"/><Relationship Id="rId96" Type="http://schemas.openxmlformats.org/officeDocument/2006/relationships/hyperlink" Target="consultantplus://offline/ref=A1ADA0BE17EEC03C0A200116E92BA6371F6B95E94442A9D90541C8120A19270F62FBD4E20782E4B667775D75A3CD55CD6E7169BC9DF9BCF83BDBO" TargetMode="External"/><Relationship Id="rId161" Type="http://schemas.openxmlformats.org/officeDocument/2006/relationships/hyperlink" Target="consultantplus://offline/ref=A1ADA0BE17EEC03C0A200116E92BA6371E6890EC4D4AA9D90541C8120A19270F62FBD4E20782E4B766775D75A3CD55CD6E7169BC9DF9BCF83BDBO" TargetMode="External"/><Relationship Id="rId399" Type="http://schemas.openxmlformats.org/officeDocument/2006/relationships/hyperlink" Target="consultantplus://offline/ref=A1ADA0BE17EEC03C0A200116E92BA6371F6597EC474AA9D90541C8120A19270F62FBD4E20782E4B265775D75A3CD55CD6E7169BC9DF9BCF83BDBO" TargetMode="External"/><Relationship Id="rId827" Type="http://schemas.openxmlformats.org/officeDocument/2006/relationships/hyperlink" Target="consultantplus://offline/ref=B29F49D951B0C342295847989F99540659545A24849097368DA86D160F04E06AD26AABC5B46E0718C693896129ECF539BCA7F162AB2EE0EC41DEO" TargetMode="External"/><Relationship Id="rId1012" Type="http://schemas.openxmlformats.org/officeDocument/2006/relationships/hyperlink" Target="consultantplus://offline/ref=B29F49D951B0C342295847989F9954065B555F22869097368DA86D160F04E06AD26AABC5B46E021CC293896129ECF539BCA7F162AB2EE0EC41DEO" TargetMode="External"/><Relationship Id="rId259" Type="http://schemas.openxmlformats.org/officeDocument/2006/relationships/hyperlink" Target="consultantplus://offline/ref=A1ADA0BE17EEC03C0A200116E92BA6371F6A95EC434EA9D90541C8120A19270F62FBD4E20782E4B76A775D75A3CD55CD6E7169BC9DF9BCF83BDBO" TargetMode="External"/><Relationship Id="rId466" Type="http://schemas.openxmlformats.org/officeDocument/2006/relationships/hyperlink" Target="consultantplus://offline/ref=A1ADA0BE17EEC03C0A200116E92BA6371F6E91E9404FA9D90541C8120A19270F62FBD4E20782E4B664775D75A3CD55CD6E7169BC9DF9BCF83BDBO" TargetMode="External"/><Relationship Id="rId673" Type="http://schemas.openxmlformats.org/officeDocument/2006/relationships/hyperlink" Target="consultantplus://offline/ref=B29F49D951B0C342295847989F9954065A5D5726859497368DA86D160F04E06AD26AABC5B46E061DCA93896129ECF539BCA7F162AB2EE0EC41DEO" TargetMode="External"/><Relationship Id="rId880" Type="http://schemas.openxmlformats.org/officeDocument/2006/relationships/hyperlink" Target="consultantplus://offline/ref=B29F49D951B0C342295847989F9954065B5E5A26819597368DA86D160F04E06AD26AABC5B46E061EC293896129ECF539BCA7F162AB2EE0EC41DEO" TargetMode="External"/><Relationship Id="rId1096" Type="http://schemas.openxmlformats.org/officeDocument/2006/relationships/hyperlink" Target="consultantplus://offline/ref=B29F49D951B0C342295847989F9954065B5C582E839597368DA86D160F04E06AD26AABC5B46E061DC593896129ECF539BCA7F162AB2EE0EC41DEO" TargetMode="External"/><Relationship Id="rId1317" Type="http://schemas.openxmlformats.org/officeDocument/2006/relationships/hyperlink" Target="consultantplus://offline/ref=B29F49D951B0C342295847989F9954065B5D5C24869D97368DA86D160F04E06AD26AABC5B46E0616C393896129ECF539BCA7F162AB2EE0EC41DEO" TargetMode="External"/><Relationship Id="rId23" Type="http://schemas.openxmlformats.org/officeDocument/2006/relationships/hyperlink" Target="consultantplus://offline/ref=A1ADA0BE17EEC03C0A200116E92BA6371D6A95EB4C4FA9D90541C8120A19270F62FBD4E20782E4B761775D75A3CD55CD6E7169BC9DF9BCF83BDBO" TargetMode="External"/><Relationship Id="rId119" Type="http://schemas.openxmlformats.org/officeDocument/2006/relationships/hyperlink" Target="consultantplus://offline/ref=A1ADA0BE17EEC03C0A200116E92BA6371F6A95EC434EA9D90541C8120A19270F62FBD4E20782E4B766775D75A3CD55CD6E7169BC9DF9BCF83BDBO" TargetMode="External"/><Relationship Id="rId326" Type="http://schemas.openxmlformats.org/officeDocument/2006/relationships/hyperlink" Target="consultantplus://offline/ref=A1ADA0BE17EEC03C0A200116E92BA6371F6A95EC434EA9D90541C8120A19270F62FBD4E20782E4B466775D75A3CD55CD6E7169BC9DF9BCF83BDBO" TargetMode="External"/><Relationship Id="rId533" Type="http://schemas.openxmlformats.org/officeDocument/2006/relationships/image" Target="media/image18.wmf"/><Relationship Id="rId978" Type="http://schemas.openxmlformats.org/officeDocument/2006/relationships/image" Target="media/image29.wmf"/><Relationship Id="rId1163" Type="http://schemas.openxmlformats.org/officeDocument/2006/relationships/hyperlink" Target="consultantplus://offline/ref=B29F49D951B0C342295847989F9954065B5E5E22869697368DA86D160F04E06AD26AABC5B46E061DC593896129ECF539BCA7F162AB2EE0EC41DEO" TargetMode="External"/><Relationship Id="rId1370" Type="http://schemas.openxmlformats.org/officeDocument/2006/relationships/hyperlink" Target="consultantplus://offline/ref=B29F49D951B0C342295847989F9954065D5A5E26819ECA3C85F16114080BBF7DD523A7C4B46E071CC9CC8C7438B4F931ABB9F67BB72CE24EDFO" TargetMode="External"/><Relationship Id="rId740" Type="http://schemas.openxmlformats.org/officeDocument/2006/relationships/hyperlink" Target="consultantplus://offline/ref=B29F49D951B0C342295847989F9954065B555F22869397368DA86D160F04E06AD26AABC5B46E061BC593896129ECF539BCA7F162AB2EE0EC41DEO" TargetMode="External"/><Relationship Id="rId838" Type="http://schemas.openxmlformats.org/officeDocument/2006/relationships/hyperlink" Target="consultantplus://offline/ref=B29F49D951B0C342295847989F9954065B5B5923809797368DA86D160F04E06AD26AABC5B46E0616C793896129ECF539BCA7F162AB2EE0EC41DEO" TargetMode="External"/><Relationship Id="rId1023" Type="http://schemas.openxmlformats.org/officeDocument/2006/relationships/hyperlink" Target="consultantplus://offline/ref=B29F49D951B0C342295847989F9954065A5D5C21859297368DA86D160F04E06AD26AABC5B46E061DC193896129ECF539BCA7F162AB2EE0EC41DEO" TargetMode="External"/><Relationship Id="rId172" Type="http://schemas.openxmlformats.org/officeDocument/2006/relationships/hyperlink" Target="consultantplus://offline/ref=A1ADA0BE17EEC03C0A200116E92BA6371F6D91E6424AA9D90541C8120A19270F62FBD4E20782E4B762775D75A3CD55CD6E7169BC9DF9BCF83BDBO" TargetMode="External"/><Relationship Id="rId477" Type="http://schemas.openxmlformats.org/officeDocument/2006/relationships/hyperlink" Target="consultantplus://offline/ref=A1ADA0BE17EEC03C0A200116E92BA6371D6593EC454FA9D90541C8120A19270F62FBD4E20782E4B561775D75A3CD55CD6E7169BC9DF9BCF83BDBO" TargetMode="External"/><Relationship Id="rId600" Type="http://schemas.openxmlformats.org/officeDocument/2006/relationships/hyperlink" Target="consultantplus://offline/ref=B29F49D951B0C342295847989F9954065B555F22869097368DA86D160F04E06AD26AABC5B46E021FC393896129ECF539BCA7F162AB2EE0EC41DEO" TargetMode="External"/><Relationship Id="rId684" Type="http://schemas.openxmlformats.org/officeDocument/2006/relationships/hyperlink" Target="consultantplus://offline/ref=B29F49D951B0C342295847989F9954065B5B592E839397368DA86D160F04E06AD26AABC5B46E061DC393896129ECF539BCA7F162AB2EE0EC41DEO" TargetMode="External"/><Relationship Id="rId1230" Type="http://schemas.openxmlformats.org/officeDocument/2006/relationships/hyperlink" Target="consultantplus://offline/ref=B29F49D951B0C342295847989F9954065B595926839497368DA86D160F04E06AD26AABC5B46E061CC193896129ECF539BCA7F162AB2EE0EC41DEO" TargetMode="External"/><Relationship Id="rId1328" Type="http://schemas.openxmlformats.org/officeDocument/2006/relationships/hyperlink" Target="consultantplus://offline/ref=B29F49D951B0C342295847989F9954065B5A592F809D97368DA86D160F04E06AD26AABC5B46E061FC793896129ECF539BCA7F162AB2EE0EC41DEO" TargetMode="External"/><Relationship Id="rId337" Type="http://schemas.openxmlformats.org/officeDocument/2006/relationships/hyperlink" Target="consultantplus://offline/ref=A1ADA0BE17EEC03C0A200116E92BA6371F6A95EC434EA9D90541C8120A19270F62FBD4E20782E4B562775D75A3CD55CD6E7169BC9DF9BCF83BDBO" TargetMode="External"/><Relationship Id="rId891" Type="http://schemas.openxmlformats.org/officeDocument/2006/relationships/hyperlink" Target="consultantplus://offline/ref=B29F49D951B0C342295847989F9954065B5B5A258C9397368DA86D160F04E06AD26AABC5B46E0E1AC193896129ECF539BCA7F162AB2EE0EC41DEO" TargetMode="External"/><Relationship Id="rId905" Type="http://schemas.openxmlformats.org/officeDocument/2006/relationships/hyperlink" Target="consultantplus://offline/ref=B29F49D951B0C342295847989F9954065B5B5A258C9397368DA86D160F04E06AD26AABC5B46E0E19C093896129ECF539BCA7F162AB2EE0EC41DEO" TargetMode="External"/><Relationship Id="rId989" Type="http://schemas.openxmlformats.org/officeDocument/2006/relationships/image" Target="media/image38.wmf"/><Relationship Id="rId34" Type="http://schemas.openxmlformats.org/officeDocument/2006/relationships/hyperlink" Target="consultantplus://offline/ref=A1ADA0BE17EEC03C0A200116E92BA6371E6C95E9444DA9D90541C8120A19270F62FBD4E20782E4B762775D75A3CD55CD6E7169BC9DF9BCF83BDBO" TargetMode="External"/><Relationship Id="rId544" Type="http://schemas.openxmlformats.org/officeDocument/2006/relationships/hyperlink" Target="consultantplus://offline/ref=B29F49D951B0C342295847989F9954065B555F22869497368DA86D160F04E06AD26AABC5B46F061BCB93896129ECF539BCA7F162AB2EE0EC41DEO" TargetMode="External"/><Relationship Id="rId751" Type="http://schemas.openxmlformats.org/officeDocument/2006/relationships/hyperlink" Target="consultantplus://offline/ref=B29F49D951B0C342295847989F9954065A5459228D9C97368DA86D160F04E06AD26AABC5B46E0618C393896129ECF539BCA7F162AB2EE0EC41DEO" TargetMode="External"/><Relationship Id="rId849" Type="http://schemas.openxmlformats.org/officeDocument/2006/relationships/hyperlink" Target="consultantplus://offline/ref=B29F49D951B0C342295847989F9954065B5B5A258C9397368DA86D160F04E06AD26AABC5B46E0E1BC593896129ECF539BCA7F162AB2EE0EC41DEO" TargetMode="External"/><Relationship Id="rId1174" Type="http://schemas.openxmlformats.org/officeDocument/2006/relationships/image" Target="media/image60.wmf"/><Relationship Id="rId1381" Type="http://schemas.openxmlformats.org/officeDocument/2006/relationships/hyperlink" Target="consultantplus://offline/ref=B29F49D951B0C342295847989F995406515C5C268C9ECA3C85F16114080BBF7DD523A7C4B46E071EC9CC8C7438B4F931ABB9F67BB72CE24EDFO" TargetMode="External"/><Relationship Id="rId183" Type="http://schemas.openxmlformats.org/officeDocument/2006/relationships/hyperlink" Target="consultantplus://offline/ref=A1ADA0BE17EEC03C0A200116E92BA6371F6F91E74543A9D90541C8120A19270F62FBD4E20782E4B763775D75A3CD55CD6E7169BC9DF9BCF83BDBO" TargetMode="External"/><Relationship Id="rId390" Type="http://schemas.openxmlformats.org/officeDocument/2006/relationships/hyperlink" Target="consultantplus://offline/ref=A1ADA0BE17EEC03C0A200116E92BA6371F6A9EEB464AA9D90541C8120A19270F62FBD4E20782E4B463775D75A3CD55CD6E7169BC9DF9BCF83BDBO" TargetMode="External"/><Relationship Id="rId404" Type="http://schemas.openxmlformats.org/officeDocument/2006/relationships/hyperlink" Target="consultantplus://offline/ref=A1ADA0BE17EEC03C0A200116E92BA6371F6A93EA434CA9D90541C8120A19270F62FBD4E20782E4B26B775D75A3CD55CD6E7169BC9DF9BCF83BDBO" TargetMode="External"/><Relationship Id="rId611" Type="http://schemas.openxmlformats.org/officeDocument/2006/relationships/hyperlink" Target="consultantplus://offline/ref=B29F49D951B0C342295847989F9954065A5B5822849C97368DA86D160F04E06AD26AABC5B46E061FCB93896129ECF539BCA7F162AB2EE0EC41DEO" TargetMode="External"/><Relationship Id="rId1034" Type="http://schemas.openxmlformats.org/officeDocument/2006/relationships/hyperlink" Target="consultantplus://offline/ref=B29F49D951B0C342295847989F9954065B5B5723879597368DA86D160F04E06AD26AABC5B46E0617C493896129ECF539BCA7F162AB2EE0EC41DEO" TargetMode="External"/><Relationship Id="rId1241" Type="http://schemas.openxmlformats.org/officeDocument/2006/relationships/hyperlink" Target="consultantplus://offline/ref=B29F49D951B0C342295847989F9954065B5B562F869397368DA86D160F04E06AD26AABC5B46E051DC793896129ECF539BCA7F162AB2EE0EC41DEO" TargetMode="External"/><Relationship Id="rId1339" Type="http://schemas.openxmlformats.org/officeDocument/2006/relationships/hyperlink" Target="consultantplus://offline/ref=B29F49D951B0C342295847989F9954065B5458208D9597368DA86D160F04E06AD26AABC5B46E0519C293896129ECF539BCA7F162AB2EE0EC41DEO" TargetMode="External"/><Relationship Id="rId250" Type="http://schemas.openxmlformats.org/officeDocument/2006/relationships/hyperlink" Target="consultantplus://offline/ref=A1ADA0BE17EEC03C0A200116E92BA6371D6E94EF434AA9D90541C8120A19270F62FBD4E20782E4B667775D75A3CD55CD6E7169BC9DF9BCF83BDBO" TargetMode="External"/><Relationship Id="rId488" Type="http://schemas.openxmlformats.org/officeDocument/2006/relationships/hyperlink" Target="consultantplus://offline/ref=A1ADA0BE17EEC03C0A200116E92BA6371F6F97EC4C48A9D90541C8120A19270F62FBD4E20782E4B760775D75A3CD55CD6E7169BC9DF9BCF83BDBO" TargetMode="External"/><Relationship Id="rId695" Type="http://schemas.openxmlformats.org/officeDocument/2006/relationships/hyperlink" Target="consultantplus://offline/ref=B29F49D951B0C342295847989F9954065B545E24869597368DA86D160F04E06AD26AABC5B46E061BC593896129ECF539BCA7F162AB2EE0EC41DEO" TargetMode="External"/><Relationship Id="rId709" Type="http://schemas.openxmlformats.org/officeDocument/2006/relationships/hyperlink" Target="consultantplus://offline/ref=B29F49D951B0C342295847989F9954065B5B5A258C9397368DA86D160F04E06AD26AABC5B46E0E1ECB93896129ECF539BCA7F162AB2EE0EC41DEO" TargetMode="External"/><Relationship Id="rId916" Type="http://schemas.openxmlformats.org/officeDocument/2006/relationships/hyperlink" Target="consultantplus://offline/ref=B29F49D951B0C342295847989F9954065A5D562E869797368DA86D160F04E06AD26AABC5B46E0618C193896129ECF539BCA7F162AB2EE0EC41DEO" TargetMode="External"/><Relationship Id="rId1101" Type="http://schemas.openxmlformats.org/officeDocument/2006/relationships/hyperlink" Target="consultantplus://offline/ref=B29F49D951B0C342295847989F9954065B5C582E839597368DA86D160F04E06AD26AABC5B46E061CC093896129ECF539BCA7F162AB2EE0EC41DEO" TargetMode="External"/><Relationship Id="rId45" Type="http://schemas.openxmlformats.org/officeDocument/2006/relationships/hyperlink" Target="consultantplus://offline/ref=A1ADA0BE17EEC03C0A200116E92BA6371E6D9FEB454DA9D90541C8120A19270F62FBD4E20782E4B667775D75A3CD55CD6E7169BC9DF9BCF83BDBO" TargetMode="External"/><Relationship Id="rId110" Type="http://schemas.openxmlformats.org/officeDocument/2006/relationships/hyperlink" Target="consultantplus://offline/ref=A1ADA0BE17EEC03C0A200116E92BA6371F6496ED444BA9D90541C8120A19270F62FBD4E20782E4B763775D75A3CD55CD6E7169BC9DF9BCF83BDBO" TargetMode="External"/><Relationship Id="rId348" Type="http://schemas.openxmlformats.org/officeDocument/2006/relationships/hyperlink" Target="consultantplus://offline/ref=A1ADA0BE17EEC03C0A200116E92BA6371F6A90EB4148A9D90541C8120A19270F62FBD4E20782E4B467775D75A3CD55CD6E7169BC9DF9BCF83BDBO" TargetMode="External"/><Relationship Id="rId555" Type="http://schemas.openxmlformats.org/officeDocument/2006/relationships/hyperlink" Target="consultantplus://offline/ref=B29F49D951B0C342295847989F9954065A5959248C9597368DA86D160F04E06AD26AABC5B46E061EC793896129ECF539BCA7F162AB2EE0EC41DEO" TargetMode="External"/><Relationship Id="rId762" Type="http://schemas.openxmlformats.org/officeDocument/2006/relationships/hyperlink" Target="consultantplus://offline/ref=B29F49D951B0C342295847989F9954065B5B5923809797368DA86D160F04E06AD26AABC5B46E0617CB93896129ECF539BCA7F162AB2EE0EC41DEO" TargetMode="External"/><Relationship Id="rId1185" Type="http://schemas.openxmlformats.org/officeDocument/2006/relationships/hyperlink" Target="consultantplus://offline/ref=B29F49D951B0C342295847989F9954065A5C5B23809C97368DA86D160F04E06AD26AABC5B46E061FC493896129ECF539BCA7F162AB2EE0EC41DEO" TargetMode="External"/><Relationship Id="rId1392" Type="http://schemas.openxmlformats.org/officeDocument/2006/relationships/hyperlink" Target="consultantplus://offline/ref=B29F49D951B0C342295847989F995406595C5E22859097368DA86D160F04E06AD26AABC5B46E061FCB93896129ECF539BCA7F162AB2EE0EC41DEO" TargetMode="External"/><Relationship Id="rId194" Type="http://schemas.openxmlformats.org/officeDocument/2006/relationships/hyperlink" Target="consultantplus://offline/ref=A1ADA0BE17EEC03C0A200116E92BA6371F6991ED404EA9D90541C8120A19270F62FBD4E20782E4B762775D75A3CD55CD6E7169BC9DF9BCF83BDBO" TargetMode="External"/><Relationship Id="rId208" Type="http://schemas.openxmlformats.org/officeDocument/2006/relationships/hyperlink" Target="consultantplus://offline/ref=A1ADA0BE17EEC03C0A200116E92BA6371F6A95EE474EA9D90541C8120A19270F62FBD4E20782E4B762775D75A3CD55CD6E7169BC9DF9BCF83BDBO" TargetMode="External"/><Relationship Id="rId415" Type="http://schemas.openxmlformats.org/officeDocument/2006/relationships/hyperlink" Target="consultantplus://offline/ref=A1ADA0BE17EEC03C0A200116E92BA6371F6A9EEB464AA9D90541C8120A19270F62FBD4E20782E4B465775D75A3CD55CD6E7169BC9DF9BCF83BDBO" TargetMode="External"/><Relationship Id="rId622" Type="http://schemas.openxmlformats.org/officeDocument/2006/relationships/hyperlink" Target="consultantplus://offline/ref=B29F49D951B0C342295847989F9954065B5B562F869397368DA86D160F04E06AD26AABC5B46E0616C693896129ECF539BCA7F162AB2EE0EC41DEO" TargetMode="External"/><Relationship Id="rId1045" Type="http://schemas.openxmlformats.org/officeDocument/2006/relationships/hyperlink" Target="consultantplus://offline/ref=B29F49D951B0C342295847989F9954065B5B5723879597368DA86D160F04E06AD26AABC5B46E0616C093896129ECF539BCA7F162AB2EE0EC41DEO" TargetMode="External"/><Relationship Id="rId1252" Type="http://schemas.openxmlformats.org/officeDocument/2006/relationships/hyperlink" Target="consultantplus://offline/ref=B29F49D951B0C342295847989F9954065B5B562E8D9D97368DA86D160F04E06AD26AABC5B46E061DC693896129ECF539BCA7F162AB2EE0EC41DEO" TargetMode="External"/><Relationship Id="rId261" Type="http://schemas.openxmlformats.org/officeDocument/2006/relationships/hyperlink" Target="consultantplus://offline/ref=A1ADA0BE17EEC03C0A200116E92BA6371F6496EA474BA9D90541C8120A19270F62FBD4E20782E4B063775D75A3CD55CD6E7169BC9DF9BCF83BDBO" TargetMode="External"/><Relationship Id="rId499" Type="http://schemas.openxmlformats.org/officeDocument/2006/relationships/hyperlink" Target="consultantplus://offline/ref=A1ADA0BE17EEC03C0A200116E92BA6371F6F93EC474BA9D90541C8120A19270F62FBD4E20782E4B761775D75A3CD55CD6E7169BC9DF9BCF83BDBO" TargetMode="External"/><Relationship Id="rId927" Type="http://schemas.openxmlformats.org/officeDocument/2006/relationships/hyperlink" Target="consultantplus://offline/ref=B29F49D951B0C342295847989F9954065B545E248C9397368DA86D160F04E06AD26AABC5B46E0617CA93896129ECF539BCA7F162AB2EE0EC41DEO" TargetMode="External"/><Relationship Id="rId1112" Type="http://schemas.openxmlformats.org/officeDocument/2006/relationships/hyperlink" Target="consultantplus://offline/ref=B29F49D951B0C342295847989F9954065A5D5726859497368DA86D160F04E06AD26AABC5B46E061BC393896129ECF539BCA7F162AB2EE0EC41DEO" TargetMode="External"/><Relationship Id="rId56" Type="http://schemas.openxmlformats.org/officeDocument/2006/relationships/hyperlink" Target="consultantplus://offline/ref=A1ADA0BE17EEC03C0A200116E92BA6371E6594E9474DA9D90541C8120A19270F62FBD4E20782E4B760775D75A3CD55CD6E7169BC9DF9BCF83BDBO" TargetMode="External"/><Relationship Id="rId359" Type="http://schemas.openxmlformats.org/officeDocument/2006/relationships/hyperlink" Target="consultantplus://offline/ref=A1ADA0BE17EEC03C0A200116E92BA6371F6A90EB4148A9D90541C8120A19270F62FBD4E20782E4B46B775D75A3CD55CD6E7169BC9DF9BCF83BDBO" TargetMode="External"/><Relationship Id="rId566" Type="http://schemas.openxmlformats.org/officeDocument/2006/relationships/hyperlink" Target="consultantplus://offline/ref=B29F49D951B0C342295847989F99540659545A24849097368DA86D160F04E06AD26AABC5B46E061BC093896129ECF539BCA7F162AB2EE0EC41DEO" TargetMode="External"/><Relationship Id="rId773" Type="http://schemas.openxmlformats.org/officeDocument/2006/relationships/hyperlink" Target="consultantplus://offline/ref=B29F49D951B0C342295847989F9954065A5D5C20879797368DA86D160F04E06AD26AABC5B46E0618C693896129ECF539BCA7F162AB2EE0EC41DEO" TargetMode="External"/><Relationship Id="rId1196" Type="http://schemas.openxmlformats.org/officeDocument/2006/relationships/hyperlink" Target="consultantplus://offline/ref=B29F49D951B0C342295847989F9954065A5D5C20829797368DA86D160F04E06AC06AF3C9B567181FC586DF306F4BD8O" TargetMode="External"/><Relationship Id="rId121" Type="http://schemas.openxmlformats.org/officeDocument/2006/relationships/hyperlink" Target="consultantplus://offline/ref=A1ADA0BE17EEC03C0A200116E92BA6371D6994EC4C43A9D90541C8120A19270F62FBD4E20782E4B667775D75A3CD55CD6E7169BC9DF9BCF83BDBO" TargetMode="External"/><Relationship Id="rId219" Type="http://schemas.openxmlformats.org/officeDocument/2006/relationships/hyperlink" Target="consultantplus://offline/ref=A1ADA0BE17EEC03C0A200116E92BA6371F6A90EB414CA9D90541C8120A19270F62FBD4E20782E4B26A775D75A3CD55CD6E7169BC9DF9BCF83BDBO" TargetMode="External"/><Relationship Id="rId426" Type="http://schemas.openxmlformats.org/officeDocument/2006/relationships/hyperlink" Target="consultantplus://offline/ref=A1ADA0BE17EEC03C0A200116E92BA6371F6496ED444BA9D90541C8120A19270F62FBD4E20782E4B761775D75A3CD55CD6E7169BC9DF9BCF83BDBO" TargetMode="External"/><Relationship Id="rId633" Type="http://schemas.openxmlformats.org/officeDocument/2006/relationships/hyperlink" Target="consultantplus://offline/ref=B29F49D951B0C342295847989F9954065B5B5923809797368DA86D160F04E06AD26AABC5B46E0619C793896129ECF539BCA7F162AB2EE0EC41DEO" TargetMode="External"/><Relationship Id="rId980" Type="http://schemas.openxmlformats.org/officeDocument/2006/relationships/image" Target="media/image31.wmf"/><Relationship Id="rId1056" Type="http://schemas.openxmlformats.org/officeDocument/2006/relationships/hyperlink" Target="consultantplus://offline/ref=B29F49D951B0C342295847989F9954065B5B5723879597368DA86D160F04E06AD26AABC5B46E071FC193896129ECF539BCA7F162AB2EE0EC41DEO" TargetMode="External"/><Relationship Id="rId1263" Type="http://schemas.openxmlformats.org/officeDocument/2006/relationships/image" Target="media/image77.wmf"/><Relationship Id="rId840" Type="http://schemas.openxmlformats.org/officeDocument/2006/relationships/hyperlink" Target="consultantplus://offline/ref=B29F49D951B0C342295847989F9954065B5B5923809397368DA86D160F04E06AD26AABC5B46E0618CA93896129ECF539BCA7F162AB2EE0EC41DEO" TargetMode="External"/><Relationship Id="rId938" Type="http://schemas.openxmlformats.org/officeDocument/2006/relationships/hyperlink" Target="consultantplus://offline/ref=B29F49D951B0C342295847989F99540659585E2E869D97368DA86D160F04E06AD26AABC5B46E061EC693896129ECF539BCA7F162AB2EE0EC41DEO" TargetMode="External"/><Relationship Id="rId67" Type="http://schemas.openxmlformats.org/officeDocument/2006/relationships/hyperlink" Target="consultantplus://offline/ref=A1ADA0BE17EEC03C0A200116E92BA6371F6C95EA4C49A9D90541C8120A19270F62FBD4E20782E4B664775D75A3CD55CD6E7169BC9DF9BCF83BDBO" TargetMode="External"/><Relationship Id="rId272" Type="http://schemas.openxmlformats.org/officeDocument/2006/relationships/hyperlink" Target="consultantplus://offline/ref=A1ADA0BE17EEC03C0A200116E92BA6371D6990E84D4EA9D90541C8120A19270F62FBD4E20782E4B764775D75A3CD55CD6E7169BC9DF9BCF83BDBO" TargetMode="External"/><Relationship Id="rId577" Type="http://schemas.openxmlformats.org/officeDocument/2006/relationships/hyperlink" Target="consultantplus://offline/ref=B29F49D951B0C342295847989F9954065B5B562F869397368DA86D160F04E06AD26AABC5B46E0618C793896129ECF539BCA7F162AB2EE0EC41DEO" TargetMode="External"/><Relationship Id="rId700" Type="http://schemas.openxmlformats.org/officeDocument/2006/relationships/hyperlink" Target="consultantplus://offline/ref=B29F49D951B0C342295847989F9954065B5B5A258C9397368DA86D160F04E06AD26AABC5B46E061CC493896129ECF539BCA7F162AB2EE0EC41DEO" TargetMode="External"/><Relationship Id="rId1123" Type="http://schemas.openxmlformats.org/officeDocument/2006/relationships/hyperlink" Target="consultantplus://offline/ref=B29F49D951B0C342295847989F9954065B545E24869597368DA86D160F04E06AD26AABC5B46E061BC593896129ECF539BCA7F162AB2EE0EC41DEO" TargetMode="External"/><Relationship Id="rId1330" Type="http://schemas.openxmlformats.org/officeDocument/2006/relationships/hyperlink" Target="consultantplus://offline/ref=B29F49D951B0C342295847989F9954065B5A592F809D97368DA86D160F04E06AD26AABC5B46E061FC793896129ECF539BCA7F162AB2EE0EC41DEO" TargetMode="External"/><Relationship Id="rId132" Type="http://schemas.openxmlformats.org/officeDocument/2006/relationships/hyperlink" Target="consultantplus://offline/ref=A1ADA0BE17EEC03C0A200116E92BA6371F6B97ED4C4FA9D90541C8120A19270F62FBD4E20782E4B566775D75A3CD55CD6E7169BC9DF9BCF83BDBO" TargetMode="External"/><Relationship Id="rId784" Type="http://schemas.openxmlformats.org/officeDocument/2006/relationships/hyperlink" Target="consultantplus://offline/ref=B29F49D951B0C342295847989F9954065B5B5723879597368DA86D160F04E06AD26AABC5B46E061AC793896129ECF539BCA7F162AB2EE0EC41DEO" TargetMode="External"/><Relationship Id="rId991" Type="http://schemas.openxmlformats.org/officeDocument/2006/relationships/image" Target="media/image40.wmf"/><Relationship Id="rId1067" Type="http://schemas.openxmlformats.org/officeDocument/2006/relationships/hyperlink" Target="consultantplus://offline/ref=B29F49D951B0C342295847989F9954065B5B5723879597368DA86D160F04E06AD26AABC5B46E071DC693896129ECF539BCA7F162AB2EE0EC41DEO" TargetMode="External"/><Relationship Id="rId437" Type="http://schemas.openxmlformats.org/officeDocument/2006/relationships/hyperlink" Target="consultantplus://offline/ref=A1ADA0BE17EEC03C0A200116E92BA6371F6A93ED4D4CA9D90541C8120A19270F62FBD4E20782E4B760775D75A3CD55CD6E7169BC9DF9BCF83BDBO" TargetMode="External"/><Relationship Id="rId644" Type="http://schemas.openxmlformats.org/officeDocument/2006/relationships/hyperlink" Target="consultantplus://offline/ref=B29F49D951B0C342295847989F9954065B5A5622839C97368DA86D160F04E06AD26AABC5B46E061EC793896129ECF539BCA7F162AB2EE0EC41DEO" TargetMode="External"/><Relationship Id="rId851" Type="http://schemas.openxmlformats.org/officeDocument/2006/relationships/hyperlink" Target="consultantplus://offline/ref=B29F49D951B0C342295847989F9954065B5B562F869397368DA86D160F04E06AD26AABC5B46E071DCB93896129ECF539BCA7F162AB2EE0EC41DEO" TargetMode="External"/><Relationship Id="rId1274" Type="http://schemas.openxmlformats.org/officeDocument/2006/relationships/image" Target="media/image86.wmf"/><Relationship Id="rId283" Type="http://schemas.openxmlformats.org/officeDocument/2006/relationships/hyperlink" Target="consultantplus://offline/ref=A1ADA0BE17EEC03C0A200116E92BA6371F6597EC4D4CA9D90541C8120A19270F62FBD4E20782E4B36A775D75A3CD55CD6E7169BC9DF9BCF83BDBO" TargetMode="External"/><Relationship Id="rId490" Type="http://schemas.openxmlformats.org/officeDocument/2006/relationships/hyperlink" Target="consultantplus://offline/ref=A1ADA0BE17EEC03C0A200116E92BA6371F6E92EC4D4EA9D90541C8120A19270F62FBD4E20782E4B763775D75A3CD55CD6E7169BC9DF9BCF83BDBO" TargetMode="External"/><Relationship Id="rId504" Type="http://schemas.openxmlformats.org/officeDocument/2006/relationships/hyperlink" Target="consultantplus://offline/ref=A1ADA0BE17EEC03C0A200116E92BA6371F6A95EE464CA9D90541C8120A19270F62FBD4E20782E4B267775D75A3CD55CD6E7169BC9DF9BCF83BDBO" TargetMode="External"/><Relationship Id="rId711" Type="http://schemas.openxmlformats.org/officeDocument/2006/relationships/hyperlink" Target="consultantplus://offline/ref=B29F49D951B0C342295847989F9954065B5B562F869397368DA86D160F04E06AD26AABC5B46E071FCB93896129ECF539BCA7F162AB2EE0EC41DEO" TargetMode="External"/><Relationship Id="rId949" Type="http://schemas.openxmlformats.org/officeDocument/2006/relationships/hyperlink" Target="consultantplus://offline/ref=B29F49D951B0C342295847989F9954065B5D562E839597368DA86D160F04E06AD26AABC5B46E061FCA93896129ECF539BCA7F162AB2EE0EC41DEO" TargetMode="External"/><Relationship Id="rId1134" Type="http://schemas.openxmlformats.org/officeDocument/2006/relationships/hyperlink" Target="consultantplus://offline/ref=B29F49D951B0C342295847989F9954065B545E24869597368DA86D160F04E06AD26AABC5B46E061BC593896129ECF539BCA7F162AB2EE0EC41DEO" TargetMode="External"/><Relationship Id="rId1341" Type="http://schemas.openxmlformats.org/officeDocument/2006/relationships/hyperlink" Target="consultantplus://offline/ref=B29F49D951B0C342295847989F995406515F57238D9ECA3C85F16114080BBF7DD523A7C4B46E061AC9CC8C7438B4F931ABB9F67BB72CE24EDFO" TargetMode="External"/><Relationship Id="rId78" Type="http://schemas.openxmlformats.org/officeDocument/2006/relationships/hyperlink" Target="consultantplus://offline/ref=A1ADA0BE17EEC03C0A200116E92BA6371F6E92EC4D4EA9D90541C8120A19270F62FBD4E20782E4B763775D75A3CD55CD6E7169BC9DF9BCF83BDBO" TargetMode="External"/><Relationship Id="rId143" Type="http://schemas.openxmlformats.org/officeDocument/2006/relationships/hyperlink" Target="consultantplus://offline/ref=A1ADA0BE17EEC03C0A200116E92BA6371D6497E6474CA9D90541C8120A19270F62FBD4E20782E4B762775D75A3CD55CD6E7169BC9DF9BCF83BDBO" TargetMode="External"/><Relationship Id="rId350" Type="http://schemas.openxmlformats.org/officeDocument/2006/relationships/hyperlink" Target="consultantplus://offline/ref=A1ADA0BE17EEC03C0A200116E92BA6371F6A90EB4148A9D90541C8120A19270F62FBD4E20782E4B464775D75A3CD55CD6E7169BC9DF9BCF83BDBO" TargetMode="External"/><Relationship Id="rId588" Type="http://schemas.openxmlformats.org/officeDocument/2006/relationships/hyperlink" Target="consultantplus://offline/ref=B29F49D951B0C342295847989F9954065B5B562F869397368DA86D160F04E06AD26AABC5B46E0617C393896129ECF539BCA7F162AB2EE0EC41DEO" TargetMode="External"/><Relationship Id="rId795" Type="http://schemas.openxmlformats.org/officeDocument/2006/relationships/hyperlink" Target="consultantplus://offline/ref=B29F49D951B0C342295847989F9954065B555F22869097368DA86D160F04E06AD26AABC5B46E021ECB93896129ECF539BCA7F162AB2EE0EC41DEO" TargetMode="External"/><Relationship Id="rId809" Type="http://schemas.openxmlformats.org/officeDocument/2006/relationships/hyperlink" Target="consultantplus://offline/ref=B29F49D951B0C342295847989F9954065B5B592E839397368DA86D160F04E06AD26AABC5B46E061DC693896129ECF539BCA7F162AB2EE0EC41DEO" TargetMode="External"/><Relationship Id="rId1201" Type="http://schemas.openxmlformats.org/officeDocument/2006/relationships/hyperlink" Target="consultantplus://offline/ref=B29F49D951B0C342295847989F9954065A5D5C20829797368DA86D160F04E06AC06AF3C9B567181FC586DF306F4BD8O" TargetMode="External"/><Relationship Id="rId9" Type="http://schemas.openxmlformats.org/officeDocument/2006/relationships/hyperlink" Target="consultantplus://offline/ref=A1ADA0BE17EEC03C0A200116E92BA6371F6496EA474BA9D90541C8120A19270F62FBD4E20783ECB366775D75A3CD55CD6E7169BC9DF9BCF83BDBO" TargetMode="External"/><Relationship Id="rId210" Type="http://schemas.openxmlformats.org/officeDocument/2006/relationships/hyperlink" Target="consultantplus://offline/ref=A1ADA0BE17EEC03C0A200116E92BA6371F6A93ED4D4CA9D90541C8120A19270F62FBD4E20782E3BE66775D75A3CD55CD6E7169BC9DF9BCF83BDBO" TargetMode="External"/><Relationship Id="rId448" Type="http://schemas.openxmlformats.org/officeDocument/2006/relationships/hyperlink" Target="consultantplus://offline/ref=A1ADA0BE17EEC03C0A200116E92BA6371F6A93EA434CA9D90541C8120A19270F62FBD4E20782E4B065775D75A3CD55CD6E7169BC9DF9BCF83BDBO" TargetMode="External"/><Relationship Id="rId655" Type="http://schemas.openxmlformats.org/officeDocument/2006/relationships/hyperlink" Target="consultantplus://offline/ref=B29F49D951B0C342295847989F9954065B5B562F869397368DA86D160F04E06AD26AABC5B46E071FC793896129ECF539BCA7F162AB2EE0EC41DEO" TargetMode="External"/><Relationship Id="rId862" Type="http://schemas.openxmlformats.org/officeDocument/2006/relationships/hyperlink" Target="consultantplus://offline/ref=B29F49D951B0C342295847989F9954065A5D5C20879797368DA86D160F04E06AD26AABC5B46E0616CB93896129ECF539BCA7F162AB2EE0EC41DEO" TargetMode="External"/><Relationship Id="rId1078" Type="http://schemas.openxmlformats.org/officeDocument/2006/relationships/hyperlink" Target="consultantplus://offline/ref=B29F49D951B0C342295847989F9954065B555F25859497368DA86D160F04E06AD26AABC5B46E061BC093896129ECF539BCA7F162AB2EE0EC41DEO" TargetMode="External"/><Relationship Id="rId1285" Type="http://schemas.openxmlformats.org/officeDocument/2006/relationships/hyperlink" Target="consultantplus://offline/ref=B29F49D951B0C342295847989F9954065B545721809597368DA86D160F04E06AD26AABC5B46E061FC493896129ECF539BCA7F162AB2EE0EC41DEO" TargetMode="External"/><Relationship Id="rId294" Type="http://schemas.openxmlformats.org/officeDocument/2006/relationships/hyperlink" Target="consultantplus://offline/ref=A1ADA0BE17EEC03C0A200116E92BA6371E6C9FE64748A9D90541C8120A19270F62FBD4E20782E4B263775D75A3CD55CD6E7169BC9DF9BCF83BDBO" TargetMode="External"/><Relationship Id="rId308" Type="http://schemas.openxmlformats.org/officeDocument/2006/relationships/hyperlink" Target="consultantplus://offline/ref=A1ADA0BE17EEC03C0A200116E92BA6371E6C9FE64748A9D90541C8120A19270F62FBD4E20782E4B26A775D75A3CD55CD6E7169BC9DF9BCF83BDBO" TargetMode="External"/><Relationship Id="rId515" Type="http://schemas.openxmlformats.org/officeDocument/2006/relationships/hyperlink" Target="consultantplus://offline/ref=A1ADA0BE17EEC03C0A200116E92BA6371F6996ED4D4EA9D90541C8120A19270F62FBD4E20782E4B765775D75A3CD55CD6E7169BC9DF9BCF83BDBO" TargetMode="External"/><Relationship Id="rId722" Type="http://schemas.openxmlformats.org/officeDocument/2006/relationships/hyperlink" Target="consultantplus://offline/ref=B29F49D951B0C342295847989F99540659545A24849097368DA86D160F04E06AD26AABC5B46E0719C393896129ECF539BCA7F162AB2EE0EC41DEO" TargetMode="External"/><Relationship Id="rId1145" Type="http://schemas.openxmlformats.org/officeDocument/2006/relationships/hyperlink" Target="consultantplus://offline/ref=B29F49D951B0C342295847989F9954065B545E24869597368DA86D160F04E06AD26AABC5B46E061BC593896129ECF539BCA7F162AB2EE0EC41DEO" TargetMode="External"/><Relationship Id="rId1352" Type="http://schemas.openxmlformats.org/officeDocument/2006/relationships/hyperlink" Target="consultantplus://offline/ref=B29F49D951B0C342295847989F995406595C5A2F859497368DA86D160F04E06AD26AABC5B46E0618CA93896129ECF539BCA7F162AB2EE0EC41DEO" TargetMode="External"/><Relationship Id="rId89" Type="http://schemas.openxmlformats.org/officeDocument/2006/relationships/hyperlink" Target="consultantplus://offline/ref=A1ADA0BE17EEC03C0A200116E92BA6371F6897E64449A9D90541C8120A19270F62FBD4E20782E4B467775D75A3CD55CD6E7169BC9DF9BCF83BDBO" TargetMode="External"/><Relationship Id="rId154" Type="http://schemas.openxmlformats.org/officeDocument/2006/relationships/hyperlink" Target="consultantplus://offline/ref=A1ADA0BE17EEC03C0A200116E92BA6371E6C93EC404AA9D90541C8120A19270F62FBD4E20782E4B667775D75A3CD55CD6E7169BC9DF9BCF83BDBO" TargetMode="External"/><Relationship Id="rId361" Type="http://schemas.openxmlformats.org/officeDocument/2006/relationships/hyperlink" Target="consultantplus://offline/ref=A1ADA0BE17EEC03C0A200116E92BA6371F6591E84C4AA9D90541C8120A19270F62FBD4E20783E5B761775D75A3CD55CD6E7169BC9DF9BCF83BDBO" TargetMode="External"/><Relationship Id="rId599" Type="http://schemas.openxmlformats.org/officeDocument/2006/relationships/hyperlink" Target="consultantplus://offline/ref=B29F49D951B0C342295847989F99540659545A24849097368DA86D160F04E06AD26AABC5B46E061BCA93896129ECF539BCA7F162AB2EE0EC41DEO" TargetMode="External"/><Relationship Id="rId1005" Type="http://schemas.openxmlformats.org/officeDocument/2006/relationships/hyperlink" Target="consultantplus://offline/ref=B29F49D951B0C342295847989F9954065B5B5723879097368DA86D160F04E06AD26AABC5B46E0319C593896129ECF539BCA7F162AB2EE0EC41DEO" TargetMode="External"/><Relationship Id="rId1212" Type="http://schemas.openxmlformats.org/officeDocument/2006/relationships/hyperlink" Target="consultantplus://offline/ref=B29F49D951B0C342295847989F9954065B5F58268D9297368DA86D160F04E06AD26AABC5B46E061DC293896129ECF539BCA7F162AB2EE0EC41DEO" TargetMode="External"/><Relationship Id="rId459" Type="http://schemas.openxmlformats.org/officeDocument/2006/relationships/hyperlink" Target="consultantplus://offline/ref=A1ADA0BE17EEC03C0A200116E92BA6371F6A9EEB464AA9D90541C8120A19270F62FBD4E20782E4B26A775D75A3CD55CD6E7169BC9DF9BCF83BDBO" TargetMode="External"/><Relationship Id="rId666" Type="http://schemas.openxmlformats.org/officeDocument/2006/relationships/hyperlink" Target="consultantplus://offline/ref=B29F49D951B0C342295847989F9954065A5D5726859497368DA86D160F04E06AD26AABC5B46E061DC293896129ECF539BCA7F162AB2EE0EC41DEO" TargetMode="External"/><Relationship Id="rId873" Type="http://schemas.openxmlformats.org/officeDocument/2006/relationships/hyperlink" Target="consultantplus://offline/ref=B29F49D951B0C342295847989F99540659545A24849097368DA86D160F04E06AD26AABC5B46E041FCA93896129ECF539BCA7F162AB2EE0EC41DEO" TargetMode="External"/><Relationship Id="rId1089" Type="http://schemas.openxmlformats.org/officeDocument/2006/relationships/hyperlink" Target="consultantplus://offline/ref=B29F49D951B0C342295847989F9954065A5D5A24819597368DA86D160F04E06AD26AABC5B46E061AC793896129ECF539BCA7F162AB2EE0EC41DEO" TargetMode="External"/><Relationship Id="rId1296" Type="http://schemas.openxmlformats.org/officeDocument/2006/relationships/hyperlink" Target="consultantplus://offline/ref=B29F49D951B0C342295847989F9954065B555F22869397368DA86D160F04E06AD26AABC5B46E011EC093896129ECF539BCA7F162AB2EE0EC41DEO" TargetMode="External"/><Relationship Id="rId16" Type="http://schemas.openxmlformats.org/officeDocument/2006/relationships/hyperlink" Target="consultantplus://offline/ref=A1ADA0BE17EEC03C0A200116E92BA6371F6496EA474FA9D90541C8120A19270F62FBD4E20782E7BE65775D75A3CD55CD6E7169BC9DF9BCF83BDBO" TargetMode="External"/><Relationship Id="rId221" Type="http://schemas.openxmlformats.org/officeDocument/2006/relationships/hyperlink" Target="consultantplus://offline/ref=A1ADA0BE17EEC03C0A200116E92BA6371F6E92EA434EA9D90541C8120A19270F62FBD4E20782E4B762775D75A3CD55CD6E7169BC9DF9BCF83BDBO" TargetMode="External"/><Relationship Id="rId319" Type="http://schemas.openxmlformats.org/officeDocument/2006/relationships/hyperlink" Target="consultantplus://offline/ref=A1ADA0BE17EEC03C0A200116E92BA6371D6A93E74643A9D90541C8120A19270F62FBD4E20782E4B560775D75A3CD55CD6E7169BC9DF9BCF83BDBO" TargetMode="External"/><Relationship Id="rId526" Type="http://schemas.openxmlformats.org/officeDocument/2006/relationships/image" Target="media/image11.wmf"/><Relationship Id="rId1156" Type="http://schemas.openxmlformats.org/officeDocument/2006/relationships/hyperlink" Target="consultantplus://offline/ref=B29F49D951B0C342295847989F9954065B5E5E22869697368DA86D160F04E06AD26AABC5B46E061DC693896129ECF539BCA7F162AB2EE0EC41DEO" TargetMode="External"/><Relationship Id="rId1363" Type="http://schemas.openxmlformats.org/officeDocument/2006/relationships/hyperlink" Target="consultantplus://offline/ref=B29F49D951B0C342295847989F995406595C5A2F859497368DA86D160F04E06AD26AABC5B46E071ECA93896129ECF539BCA7F162AB2EE0EC41DEO" TargetMode="External"/><Relationship Id="rId733" Type="http://schemas.openxmlformats.org/officeDocument/2006/relationships/hyperlink" Target="consultantplus://offline/ref=B29F49D951B0C342295847989F995406595A5D22859C97368DA86D160F04E06AD26AABC5B46E061DC193896129ECF539BCA7F162AB2EE0EC41DEO" TargetMode="External"/><Relationship Id="rId940" Type="http://schemas.openxmlformats.org/officeDocument/2006/relationships/hyperlink" Target="consultantplus://offline/ref=B29F49D951B0C342295847989F9954065A5D562E869797368DA86D160F04E06AD26AABC5B46E0618C793896129ECF539BCA7F162AB2EE0EC41DEO" TargetMode="External"/><Relationship Id="rId1016" Type="http://schemas.openxmlformats.org/officeDocument/2006/relationships/hyperlink" Target="consultantplus://offline/ref=B29F49D951B0C342295847989F9954065B5B5723879597368DA86D160F04E06AD26AABC5B46E0618C593896129ECF539BCA7F162AB2EE0EC41DEO" TargetMode="External"/><Relationship Id="rId165" Type="http://schemas.openxmlformats.org/officeDocument/2006/relationships/hyperlink" Target="consultantplus://offline/ref=A1ADA0BE17EEC03C0A200116E92BA6371E6590E64349A9D90541C8120A19270F62FBD4E20782E4B763775D75A3CD55CD6E7169BC9DF9BCF83BDBO" TargetMode="External"/><Relationship Id="rId372" Type="http://schemas.openxmlformats.org/officeDocument/2006/relationships/hyperlink" Target="consultantplus://offline/ref=A1ADA0BE17EEC03C0A200116E92BA6371F6A9EEB464AA9D90541C8120A19270F62FBD4E20782E4B761775D75A3CD55CD6E7169BC9DF9BCF83BDBO" TargetMode="External"/><Relationship Id="rId677" Type="http://schemas.openxmlformats.org/officeDocument/2006/relationships/hyperlink" Target="consultantplus://offline/ref=B29F49D951B0C342295847989F9954065B5B592E839397368DA86D160F04E06AD26AABC5B46E061EC193896129ECF539BCA7F162AB2EE0EC41DEO" TargetMode="External"/><Relationship Id="rId800" Type="http://schemas.openxmlformats.org/officeDocument/2006/relationships/hyperlink" Target="consultantplus://offline/ref=B29F49D951B0C34229584E81989954065F5F5827859097368DA86D160F04E06AC06AF3C9B567181FC586DF306F4BD8O" TargetMode="External"/><Relationship Id="rId1223" Type="http://schemas.openxmlformats.org/officeDocument/2006/relationships/hyperlink" Target="consultantplus://offline/ref=B29F49D951B0C342295847989F9954065B595926839497368DA86D160F04E06AD26AABC5B46E061DC493896129ECF539BCA7F162AB2EE0EC41DEO" TargetMode="External"/><Relationship Id="rId232" Type="http://schemas.openxmlformats.org/officeDocument/2006/relationships/hyperlink" Target="consultantplus://offline/ref=A1ADA0BE17EEC03C0A200116E92BA6371D6494EF454BA9D90541C8120A19270F62FBD4E20782E4B761775D75A3CD55CD6E7169BC9DF9BCF83BDBO" TargetMode="External"/><Relationship Id="rId884" Type="http://schemas.openxmlformats.org/officeDocument/2006/relationships/hyperlink" Target="consultantplus://offline/ref=B29F49D951B0C342295847989F9954065B5B5A258C9397368DA86D160F04E06AD26AABC5B46E0E1AC393896129ECF539BCA7F162AB2EE0EC41DEO" TargetMode="External"/><Relationship Id="rId27" Type="http://schemas.openxmlformats.org/officeDocument/2006/relationships/hyperlink" Target="consultantplus://offline/ref=A1ADA0BE17EEC03C0A200116E92BA6371D6A93E74643A9D90541C8120A19270F62FBD4E20782E4B66B775D75A3CD55CD6E7169BC9DF9BCF83BDBO" TargetMode="External"/><Relationship Id="rId537" Type="http://schemas.openxmlformats.org/officeDocument/2006/relationships/image" Target="media/image22.wmf"/><Relationship Id="rId744" Type="http://schemas.openxmlformats.org/officeDocument/2006/relationships/hyperlink" Target="consultantplus://offline/ref=B29F49D951B0C342295847989F9954065B5B5A22829397368DA86D160F04E06AD26AABC5B46E0616C093896129ECF539BCA7F162AB2EE0EC41DEO" TargetMode="External"/><Relationship Id="rId951" Type="http://schemas.openxmlformats.org/officeDocument/2006/relationships/hyperlink" Target="consultantplus://offline/ref=B29F49D951B0C342295847989F9954065B5B5A258C9397368DA86D160F04E06AD26AABC5B46E061CC493896129ECF539BCA7F162AB2EE0EC41DEO" TargetMode="External"/><Relationship Id="rId1167" Type="http://schemas.openxmlformats.org/officeDocument/2006/relationships/hyperlink" Target="consultantplus://offline/ref=B29F49D951B0C342295847989F9954065B5C5922849D97368DA86D160F04E06AD26AABC5B46E061EC393896129ECF539BCA7F162AB2EE0EC41DEO" TargetMode="External"/><Relationship Id="rId1374" Type="http://schemas.openxmlformats.org/officeDocument/2006/relationships/hyperlink" Target="consultantplus://offline/ref=B29F49D951B0C342295847989F9954065E585627809ECA3C85F16114080BBF7DD523A7C4B46E061AC9CC8C7438B4F931ABB9F67BB72CE24EDFO" TargetMode="External"/><Relationship Id="rId80" Type="http://schemas.openxmlformats.org/officeDocument/2006/relationships/hyperlink" Target="consultantplus://offline/ref=A1ADA0BE17EEC03C0A200116E92BA6371F6E91EE4C4DA9D90541C8120A19270F62FBD4E20782E4B667775D75A3CD55CD6E7169BC9DF9BCF83BDBO" TargetMode="External"/><Relationship Id="rId176" Type="http://schemas.openxmlformats.org/officeDocument/2006/relationships/hyperlink" Target="consultantplus://offline/ref=A1ADA0BE17EEC03C0A200116E92BA6371F6A9FE7474CA9D90541C8120A19270F62FBD4E20782E4B261775D75A3CD55CD6E7169BC9DF9BCF83BDBO" TargetMode="External"/><Relationship Id="rId383" Type="http://schemas.openxmlformats.org/officeDocument/2006/relationships/hyperlink" Target="consultantplus://offline/ref=A1ADA0BE17EEC03C0A200116E92BA6371F6A90EB4148A9D90541C8120A19270F62FBD4E20782E4B563775D75A3CD55CD6E7169BC9DF9BCF83BDBO" TargetMode="External"/><Relationship Id="rId590" Type="http://schemas.openxmlformats.org/officeDocument/2006/relationships/hyperlink" Target="consultantplus://offline/ref=B29F49D951B0C342295847989F9954065A545F218C9697368DA86D160F04E06AD26AABC5B46E061EC293896129ECF539BCA7F162AB2EE0EC41DEO" TargetMode="External"/><Relationship Id="rId604" Type="http://schemas.openxmlformats.org/officeDocument/2006/relationships/hyperlink" Target="consultantplus://offline/ref=B29F49D951B0C342295847989F99540659545725859C97368DA86D160F04E06AD26AABC5B46E061ECA93896129ECF539BCA7F162AB2EE0EC41DEO" TargetMode="External"/><Relationship Id="rId811" Type="http://schemas.openxmlformats.org/officeDocument/2006/relationships/hyperlink" Target="consultantplus://offline/ref=B29F49D951B0C342295847989F9954065B5B5723879597368DA86D160F04E06AD26AABC5B46E0618C293896129ECF539BCA7F162AB2EE0EC41DEO" TargetMode="External"/><Relationship Id="rId1027" Type="http://schemas.openxmlformats.org/officeDocument/2006/relationships/hyperlink" Target="consultantplus://offline/ref=B29F49D951B0C342295847989F9954065B5B5723879597368DA86D160F04E06AD26AABC5B46E0618CB93896129ECF539BCA7F162AB2EE0EC41DEO" TargetMode="External"/><Relationship Id="rId1234" Type="http://schemas.openxmlformats.org/officeDocument/2006/relationships/hyperlink" Target="consultantplus://offline/ref=B29F49D951B0C342295847989F9954065B595926839497368DA86D160F04E06AD26AABC5B46E061CC593896129ECF539BCA7F162AB2EE0EC41DEO" TargetMode="External"/><Relationship Id="rId243" Type="http://schemas.openxmlformats.org/officeDocument/2006/relationships/hyperlink" Target="consultantplus://offline/ref=A1ADA0BE17EEC03C0A200116E92BA6371F6496EA474BA9D90541C8120A19270F62FBD4E20783ECB365775D75A3CD55CD6E7169BC9DF9BCF83BDBO" TargetMode="External"/><Relationship Id="rId450" Type="http://schemas.openxmlformats.org/officeDocument/2006/relationships/hyperlink" Target="consultantplus://offline/ref=A1ADA0BE17EEC03C0A200116E92BA6371F6A9EEB464AA9D90541C8120A19270F62FBD4E20782E4B266775D75A3CD55CD6E7169BC9DF9BCF83BDBO" TargetMode="External"/><Relationship Id="rId688" Type="http://schemas.openxmlformats.org/officeDocument/2006/relationships/hyperlink" Target="consultantplus://offline/ref=B29F49D951B0C342295847989F9954065B5B5A258C9397368DA86D160F04E06AD26AABC5B46E0E1EC593896129ECF539BCA7F162AB2EE0EC41DEO" TargetMode="External"/><Relationship Id="rId895" Type="http://schemas.openxmlformats.org/officeDocument/2006/relationships/hyperlink" Target="consultantplus://offline/ref=B29F49D951B0C342295847989F9954065B5B5A258C9397368DA86D160F04E06AD26AABC5B46E0E1AC593896129ECF539BCA7F162AB2EE0EC41DEO" TargetMode="External"/><Relationship Id="rId909" Type="http://schemas.openxmlformats.org/officeDocument/2006/relationships/hyperlink" Target="consultantplus://offline/ref=B29F49D951B0C342295847989F9954065B5B5A258C9397368DA86D160F04E06AD26AABC5B46E0E19C493896129ECF539BCA7F162AB2EE0EC41DEO" TargetMode="External"/><Relationship Id="rId1080" Type="http://schemas.openxmlformats.org/officeDocument/2006/relationships/hyperlink" Target="consultantplus://offline/ref=B29F49D951B0C342295847989F9954065B5B5723879597368DA86D160F04E06AD26AABC5B46E0719CB93896129ECF539BCA7F162AB2EE0EC41DEO" TargetMode="External"/><Relationship Id="rId1301" Type="http://schemas.openxmlformats.org/officeDocument/2006/relationships/hyperlink" Target="consultantplus://offline/ref=B29F49D951B0C342295847989F9954065B545E248C9397368DA86D160F04E06AD26AABC5B46E0616C393896129ECF539BCA7F162AB2EE0EC41DEO" TargetMode="External"/><Relationship Id="rId38" Type="http://schemas.openxmlformats.org/officeDocument/2006/relationships/hyperlink" Target="consultantplus://offline/ref=A1ADA0BE17EEC03C0A200116E92BA6371D6491EA4743A9D90541C8120A19270F62FBD4E20782E4B667775D75A3CD55CD6E7169BC9DF9BCF83BDBO" TargetMode="External"/><Relationship Id="rId103" Type="http://schemas.openxmlformats.org/officeDocument/2006/relationships/hyperlink" Target="consultantplus://offline/ref=A1ADA0BE17EEC03C0A200116E92BA6371F6A93ED4D4CA9D90541C8120A19270F62FBD4E20782E4B464775D75A3CD55CD6E7169BC9DF9BCF83BDBO" TargetMode="External"/><Relationship Id="rId310" Type="http://schemas.openxmlformats.org/officeDocument/2006/relationships/hyperlink" Target="consultantplus://offline/ref=A1ADA0BE17EEC03C0A200116E92BA6371D6A93E74643A9D90541C8120A19270F62FBD4E20782E4B464775D75A3CD55CD6E7169BC9DF9BCF83BDBO" TargetMode="External"/><Relationship Id="rId548" Type="http://schemas.openxmlformats.org/officeDocument/2006/relationships/hyperlink" Target="consultantplus://offline/ref=B29F49D951B0C342295847989F9954065B5B5D2F829297368DA86D160F04E06AD26AABC5B46E061ECA93896129ECF539BCA7F162AB2EE0EC41DEO" TargetMode="External"/><Relationship Id="rId755" Type="http://schemas.openxmlformats.org/officeDocument/2006/relationships/hyperlink" Target="consultantplus://offline/ref=B29F49D951B0C342295847989F9954065A5459228D9C97368DA86D160F04E06AD26AABC5B46E0618C093896129ECF539BCA7F162AB2EE0EC41DEO" TargetMode="External"/><Relationship Id="rId962" Type="http://schemas.openxmlformats.org/officeDocument/2006/relationships/hyperlink" Target="consultantplus://offline/ref=B29F49D951B0C342295847989F9954065B5D5C24869D97368DA86D160F04E06AD26AABC5B46E0617C793896129ECF539BCA7F162AB2EE0EC41DEO" TargetMode="External"/><Relationship Id="rId1178" Type="http://schemas.openxmlformats.org/officeDocument/2006/relationships/image" Target="media/image64.wmf"/><Relationship Id="rId1385" Type="http://schemas.openxmlformats.org/officeDocument/2006/relationships/hyperlink" Target="consultantplus://offline/ref=B29F49D951B0C342295847989F99540651595C2E839ECA3C85F16114080BBF7DD523A7C4B46E0616C9CC8C7438B4F931ABB9F67BB72CE24EDFO" TargetMode="External"/><Relationship Id="rId91" Type="http://schemas.openxmlformats.org/officeDocument/2006/relationships/hyperlink" Target="consultantplus://offline/ref=A1ADA0BE17EEC03C0A200116E92BA6371F6890EE424BA9D90541C8120A19270F62FBD4E20782E4B760775D75A3CD55CD6E7169BC9DF9BCF83BDBO" TargetMode="External"/><Relationship Id="rId187" Type="http://schemas.openxmlformats.org/officeDocument/2006/relationships/hyperlink" Target="consultantplus://offline/ref=A1ADA0BE17EEC03C0A200116E92BA6371F6E91EE4C4DA9D90541C8120A19270F62FBD4E20782E4B667775D75A3CD55CD6E7169BC9DF9BCF83BDBO" TargetMode="External"/><Relationship Id="rId394" Type="http://schemas.openxmlformats.org/officeDocument/2006/relationships/hyperlink" Target="consultantplus://offline/ref=A1ADA0BE17EEC03C0A200116E92BA6371E6C95E84648A9D90541C8120A19270F62FBD4E20782E4B065775D75A3CD55CD6E7169BC9DF9BCF83BDBO" TargetMode="External"/><Relationship Id="rId408" Type="http://schemas.openxmlformats.org/officeDocument/2006/relationships/hyperlink" Target="consultantplus://offline/ref=A1ADA0BE17EEC03C0A200116E92BA6371F6A93EA434CA9D90541C8120A19270F62FBD4E20782E4B361775D75A3CD55CD6E7169BC9DF9BCF83BDBO" TargetMode="External"/><Relationship Id="rId615" Type="http://schemas.openxmlformats.org/officeDocument/2006/relationships/hyperlink" Target="consultantplus://offline/ref=B29F49D951B0C342295847989F99540659545725859C97368DA86D160F04E06AD26AABC5B46E061DC793896129ECF539BCA7F162AB2EE0EC41DEO" TargetMode="External"/><Relationship Id="rId822" Type="http://schemas.openxmlformats.org/officeDocument/2006/relationships/hyperlink" Target="consultantplus://offline/ref=B29F49D951B0C342295847989F9954065B5B5923809397368DA86D160F04E06AD26AABC5B46E0618C093896129ECF539BCA7F162AB2EE0EC41DEO" TargetMode="External"/><Relationship Id="rId1038" Type="http://schemas.openxmlformats.org/officeDocument/2006/relationships/hyperlink" Target="consultantplus://offline/ref=B29F49D951B0C342295847989F9954065A5D5820859797368DA86D160F04E06AD26AABC5B46E061EC693896129ECF539BCA7F162AB2EE0EC41DEO" TargetMode="External"/><Relationship Id="rId1245" Type="http://schemas.openxmlformats.org/officeDocument/2006/relationships/hyperlink" Target="consultantplus://offline/ref=B29F49D951B0C342295847989F9954065B5A5622839C97368DA86D160F04E06AD26AABC5B46E061DC193896129ECF539BCA7F162AB2EE0EC41DEO" TargetMode="External"/><Relationship Id="rId254" Type="http://schemas.openxmlformats.org/officeDocument/2006/relationships/hyperlink" Target="consultantplus://offline/ref=A1ADA0BE17EEC03C0A200116E92BA6371F6A95EC434EA9D90541C8120A19270F62FBD4E20782E4B767775D75A3CD55CD6E7169BC9DF9BCF83BDBO" TargetMode="External"/><Relationship Id="rId699" Type="http://schemas.openxmlformats.org/officeDocument/2006/relationships/hyperlink" Target="consultantplus://offline/ref=B29F49D951B0C342295847989F99540659545A24849097368DA86D160F04E06AD26AABC5B46E071CC493896129ECF539BCA7F162AB2EE0EC41DEO" TargetMode="External"/><Relationship Id="rId1091" Type="http://schemas.openxmlformats.org/officeDocument/2006/relationships/hyperlink" Target="consultantplus://offline/ref=B29F49D951B0C342295847989F9954065B5B5723879597368DA86D160F04E06AD26AABC5B46E0716C593896129ECF539BCA7F162AB2EE0EC41DEO" TargetMode="External"/><Relationship Id="rId1105" Type="http://schemas.openxmlformats.org/officeDocument/2006/relationships/hyperlink" Target="consultantplus://offline/ref=B29F49D951B0C342295847989F9954065B5B5723879597368DA86D160F04E06AD26AABC5B46E041EC093896129ECF539BCA7F162AB2EE0EC41DEO" TargetMode="External"/><Relationship Id="rId1312" Type="http://schemas.openxmlformats.org/officeDocument/2006/relationships/hyperlink" Target="consultantplus://offline/ref=B29F49D951B0C342295847989F9954065B555F22869397368DA86D160F04E06AD26AABC5B46E011DC293896129ECF539BCA7F162AB2EE0EC41DEO" TargetMode="External"/><Relationship Id="rId49" Type="http://schemas.openxmlformats.org/officeDocument/2006/relationships/hyperlink" Target="consultantplus://offline/ref=A1ADA0BE17EEC03C0A200116E92BA6371E6C91E84448A9D90541C8120A19270F62FBD4E20782E4B667775D75A3CD55CD6E7169BC9DF9BCF83BDBO" TargetMode="External"/><Relationship Id="rId114" Type="http://schemas.openxmlformats.org/officeDocument/2006/relationships/hyperlink" Target="consultantplus://offline/ref=A1ADA0BE17EEC03C0A200116E92BA6371F6496EA474CA9D90541C8120A19270F62FBD4E20782E3B66A775D75A3CD55CD6E7169BC9DF9BCF83BDBO" TargetMode="External"/><Relationship Id="rId461" Type="http://schemas.openxmlformats.org/officeDocument/2006/relationships/hyperlink" Target="consultantplus://offline/ref=A1ADA0BE17EEC03C0A200116E92BA6371F6A9FE7474CA9D90541C8120A19270F62FBD4E20782E4B06B775D75A3CD55CD6E7169BC9DF9BCF83BDBO" TargetMode="External"/><Relationship Id="rId559" Type="http://schemas.openxmlformats.org/officeDocument/2006/relationships/hyperlink" Target="consultantplus://offline/ref=B29F49D951B0C342295847989F9954065B5B5923809397368DA86D160F04E06AD26AABC5B46E061ACB93896129ECF539BCA7F162AB2EE0EC41DEO" TargetMode="External"/><Relationship Id="rId766" Type="http://schemas.openxmlformats.org/officeDocument/2006/relationships/hyperlink" Target="consultantplus://offline/ref=B29F49D951B0C342295847989F9954065B555F22869097368DA86D160F04E06AD26AABC5B46E021EC293896129ECF539BCA7F162AB2EE0EC41DEO" TargetMode="External"/><Relationship Id="rId1189" Type="http://schemas.openxmlformats.org/officeDocument/2006/relationships/hyperlink" Target="consultantplus://offline/ref=B29F49D951B0C342295847989F9954065A5D5C20879797368DA86D160F04E06AD26AABC5B46E071EC693896129ECF539BCA7F162AB2EE0EC41DEO" TargetMode="External"/><Relationship Id="rId1396" Type="http://schemas.openxmlformats.org/officeDocument/2006/relationships/hyperlink" Target="consultantplus://offline/ref=B29F49D951B0C342295847989F995406595C5625809497368DA86D160F04E06AD26AABC5B46E061FC793896129ECF539BCA7F162AB2EE0EC41DEO" TargetMode="External"/><Relationship Id="rId198" Type="http://schemas.openxmlformats.org/officeDocument/2006/relationships/hyperlink" Target="consultantplus://offline/ref=A1ADA0BE17EEC03C0A200116E92BA6371F6890EE424BA9D90541C8120A19270F62FBD4E20782E4B760775D75A3CD55CD6E7169BC9DF9BCF83BDBO" TargetMode="External"/><Relationship Id="rId321" Type="http://schemas.openxmlformats.org/officeDocument/2006/relationships/hyperlink" Target="consultantplus://offline/ref=A1ADA0BE17EEC03C0A200116E92BA6371F6591E84C4AA9D90541C8120A19270F70FB8CEE068BFAB665620B24E539D9O" TargetMode="External"/><Relationship Id="rId419" Type="http://schemas.openxmlformats.org/officeDocument/2006/relationships/hyperlink" Target="consultantplus://offline/ref=A1ADA0BE17EEC03C0A200116E92BA6371E6590EA4C43A9D90541C8120A19270F62FBD4E20782E4B76B775D75A3CD55CD6E7169BC9DF9BCF83BDBO" TargetMode="External"/><Relationship Id="rId626" Type="http://schemas.openxmlformats.org/officeDocument/2006/relationships/hyperlink" Target="consultantplus://offline/ref=B29F49D951B0C342295847989F9954065B5B562F869397368DA86D160F04E06AD26AABC5B46E0616C593896129ECF539BCA7F162AB2EE0EC41DEO" TargetMode="External"/><Relationship Id="rId973" Type="http://schemas.openxmlformats.org/officeDocument/2006/relationships/image" Target="media/image24.wmf"/><Relationship Id="rId1049" Type="http://schemas.openxmlformats.org/officeDocument/2006/relationships/hyperlink" Target="consultantplus://offline/ref=B29F49D951B0C342295847989F9954065B5B5723879597368DA86D160F04E06AD26AABC5B46E0616C493896129ECF539BCA7F162AB2EE0EC41DEO" TargetMode="External"/><Relationship Id="rId1256" Type="http://schemas.openxmlformats.org/officeDocument/2006/relationships/image" Target="media/image70.wmf"/><Relationship Id="rId833" Type="http://schemas.openxmlformats.org/officeDocument/2006/relationships/hyperlink" Target="consultantplus://offline/ref=B29F49D951B0C342295847989F9954065B5F5B22829197368DA86D160F04E06AD26AABC5B46E061DCB93896129ECF539BCA7F162AB2EE0EC41DEO" TargetMode="External"/><Relationship Id="rId1116" Type="http://schemas.openxmlformats.org/officeDocument/2006/relationships/hyperlink" Target="consultantplus://offline/ref=B29F49D951B0C342295847989F9954065A5D5726859497368DA86D160F04E06AD26AABC5B46E061AC193896129ECF539BCA7F162AB2EE0EC41DEO" TargetMode="External"/><Relationship Id="rId265" Type="http://schemas.openxmlformats.org/officeDocument/2006/relationships/hyperlink" Target="consultantplus://offline/ref=A1ADA0BE17EEC03C0A200116E92BA6371F6C95EC4742A9D90541C8120A19270F62FBD4E20782E4B365775D75A3CD55CD6E7169BC9DF9BCF83BDBO" TargetMode="External"/><Relationship Id="rId472" Type="http://schemas.openxmlformats.org/officeDocument/2006/relationships/hyperlink" Target="consultantplus://offline/ref=A1ADA0BE17EEC03C0A200116E92BA6371F6A90EB4148A9D90541C8120A19270F62FBD4E20782E4B265775D75A3CD55CD6E7169BC9DF9BCF83BDBO" TargetMode="External"/><Relationship Id="rId900" Type="http://schemas.openxmlformats.org/officeDocument/2006/relationships/hyperlink" Target="consultantplus://offline/ref=B29F49D951B0C342295847989F9954065B5B5A258C9397368DA86D160F04E06AD26AABC5B46E051BC393896129ECF539BCA7F162AB2EE0EC41DEO" TargetMode="External"/><Relationship Id="rId1323" Type="http://schemas.openxmlformats.org/officeDocument/2006/relationships/hyperlink" Target="consultantplus://offline/ref=B29F49D951B0C342295847989F9954065A5E5F20859697368DA86D160F04E06AD26AABC5B46E061EC493896129ECF539BCA7F162AB2EE0EC41DEO" TargetMode="External"/><Relationship Id="rId125" Type="http://schemas.openxmlformats.org/officeDocument/2006/relationships/hyperlink" Target="consultantplus://offline/ref=A1ADA0BE17EEC03C0A200116E92BA6371F6894EB424CA9D90541C8120A19270F62FBD4E20782E4B766775D75A3CD55CD6E7169BC9DF9BCF83BDBO" TargetMode="External"/><Relationship Id="rId332" Type="http://schemas.openxmlformats.org/officeDocument/2006/relationships/hyperlink" Target="consultantplus://offline/ref=A1ADA0BE17EEC03C0A200116E92BA6371F6A95EC434EA9D90541C8120A19270F62FBD4E20782E4B46A775D75A3CD55CD6E7169BC9DF9BCF83BDBO" TargetMode="External"/><Relationship Id="rId777" Type="http://schemas.openxmlformats.org/officeDocument/2006/relationships/hyperlink" Target="consultantplus://offline/ref=B29F49D951B0C342295847989F9954065B5B562F869397368DA86D160F04E06AD26AABC5B46E071EC693896129ECF539BCA7F162AB2EE0EC41DEO" TargetMode="External"/><Relationship Id="rId984" Type="http://schemas.openxmlformats.org/officeDocument/2006/relationships/image" Target="media/image34.wmf"/><Relationship Id="rId637" Type="http://schemas.openxmlformats.org/officeDocument/2006/relationships/hyperlink" Target="consultantplus://offline/ref=B29F49D951B0C342295847989F9954065B545E24869597368DA86D160F04E06AD26AABC5B46E061BC593896129ECF539BCA7F162AB2EE0EC41DEO" TargetMode="External"/><Relationship Id="rId844" Type="http://schemas.openxmlformats.org/officeDocument/2006/relationships/hyperlink" Target="consultantplus://offline/ref=B29F49D951B0C342295847989F9954065B5B5A258C9397368DA86D160F04E06AD26AABC5B46E0E1BC493896129ECF539BCA7F162AB2EE0EC41DEO" TargetMode="External"/><Relationship Id="rId1267" Type="http://schemas.openxmlformats.org/officeDocument/2006/relationships/image" Target="media/image81.wmf"/><Relationship Id="rId276" Type="http://schemas.openxmlformats.org/officeDocument/2006/relationships/hyperlink" Target="consultantplus://offline/ref=A1ADA0BE17EEC03C0A200116E92BA6371F6D91E6424AA9D90541C8120A19270F62FBD4E20782E4B766775D75A3CD55CD6E7169BC9DF9BCF83BDBO" TargetMode="External"/><Relationship Id="rId483" Type="http://schemas.openxmlformats.org/officeDocument/2006/relationships/hyperlink" Target="consultantplus://offline/ref=A1ADA0BE17EEC03C0A200116E92BA6371D6593EC454FA9D90541C8120A19270F62FBD4E20782E4B56A775D75A3CD55CD6E7169BC9DF9BCF83BDBO" TargetMode="External"/><Relationship Id="rId690" Type="http://schemas.openxmlformats.org/officeDocument/2006/relationships/hyperlink" Target="consultantplus://offline/ref=B29F49D951B0C342295847989F9954065A5459228D9C97368DA86D160F04E06AD26AABC5B46E0619C493896129ECF539BCA7F162AB2EE0EC41DEO" TargetMode="External"/><Relationship Id="rId704" Type="http://schemas.openxmlformats.org/officeDocument/2006/relationships/hyperlink" Target="consultantplus://offline/ref=B29F49D951B0C342295847989F9954065B5B5A258C9397368DA86D160F04E06AD26AABC5B46E061CC493896129ECF539BCA7F162AB2EE0EC41DEO" TargetMode="External"/><Relationship Id="rId911" Type="http://schemas.openxmlformats.org/officeDocument/2006/relationships/hyperlink" Target="consultantplus://offline/ref=B29F49D951B0C342295847989F9954065B5D592F859D97368DA86D160F04E06AD26AABC5B46E071FC193896129ECF539BCA7F162AB2EE0EC41DEO" TargetMode="External"/><Relationship Id="rId1127" Type="http://schemas.openxmlformats.org/officeDocument/2006/relationships/hyperlink" Target="consultantplus://offline/ref=B29F49D951B0C342295847989F9954065A5459228D9C97368DA86D160F04E06AD26AABC5B46E0618C493896129ECF539BCA7F162AB2EE0EC41DEO" TargetMode="External"/><Relationship Id="rId1334" Type="http://schemas.openxmlformats.org/officeDocument/2006/relationships/hyperlink" Target="consultantplus://offline/ref=B29F49D951B0C342295847989F9954065B5B5A258C9397368DA86D160F04E06AD26AABC5B46E061DC493896129ECF539BCA7F162AB2EE0EC41DEO" TargetMode="External"/><Relationship Id="rId40" Type="http://schemas.openxmlformats.org/officeDocument/2006/relationships/hyperlink" Target="consultantplus://offline/ref=A1ADA0BE17EEC03C0A200116E92BA6371E6D96EF464DA9D90541C8120A19270F62FBD4E20782E4B464775D75A3CD55CD6E7169BC9DF9BCF83BDBO" TargetMode="External"/><Relationship Id="rId136" Type="http://schemas.openxmlformats.org/officeDocument/2006/relationships/hyperlink" Target="consultantplus://offline/ref=A1ADA0BE17EEC03C0A200116E92BA6371D6593EC454FA9D90541C8120A19270F62FBD4E20782E4B461775D75A3CD55CD6E7169BC9DF9BCF83BDBO" TargetMode="External"/><Relationship Id="rId343" Type="http://schemas.openxmlformats.org/officeDocument/2006/relationships/hyperlink" Target="consultantplus://offline/ref=A1ADA0BE17EEC03C0A200116E92BA6371F6A90EB4148A9D90541C8120A19270F62FBD4E20782E4B463775D75A3CD55CD6E7169BC9DF9BCF83BDBO" TargetMode="External"/><Relationship Id="rId550" Type="http://schemas.openxmlformats.org/officeDocument/2006/relationships/hyperlink" Target="consultantplus://offline/ref=B29F49D951B0C342295847989F99540659545A24849097368DA86D160F04E06AD26AABC5B46E061CCB93896129ECF539BCA7F162AB2EE0EC41DEO" TargetMode="External"/><Relationship Id="rId788" Type="http://schemas.openxmlformats.org/officeDocument/2006/relationships/hyperlink" Target="consultantplus://offline/ref=B29F49D951B0C342295847989F9954065B555F22869397368DA86D160F04E06AD26AABC5B46E061BC593896129ECF539BCA7F162AB2EE0EC41DEO" TargetMode="External"/><Relationship Id="rId995" Type="http://schemas.openxmlformats.org/officeDocument/2006/relationships/hyperlink" Target="consultantplus://offline/ref=B29F49D951B0C342295847989F9954065A54592E829697368DA86D160F04E06AD26AABC5B46E061BCB93896129ECF539BCA7F162AB2EE0EC41DEO" TargetMode="External"/><Relationship Id="rId1180" Type="http://schemas.openxmlformats.org/officeDocument/2006/relationships/image" Target="media/image66.wmf"/><Relationship Id="rId203" Type="http://schemas.openxmlformats.org/officeDocument/2006/relationships/hyperlink" Target="consultantplus://offline/ref=A1ADA0BE17EEC03C0A200116E92BA6371F6B95E94442A9D90541C8120A19270F62FBD4E20782E4B667775D75A3CD55CD6E7169BC9DF9BCF83BDBO" TargetMode="External"/><Relationship Id="rId648" Type="http://schemas.openxmlformats.org/officeDocument/2006/relationships/hyperlink" Target="consultantplus://offline/ref=B29F49D951B0C342295847989F9954065B5B5923809397368DA86D160F04E06AD26AABC5B46E0619C593896129ECF539BCA7F162AB2EE0EC41DEO" TargetMode="External"/><Relationship Id="rId855" Type="http://schemas.openxmlformats.org/officeDocument/2006/relationships/hyperlink" Target="consultantplus://offline/ref=B29F49D951B0C342295847989F9954065A5D5C20879797368DA86D160F04E06AD26AABC5B46E0616C093896129ECF539BCA7F162AB2EE0EC41DEO" TargetMode="External"/><Relationship Id="rId1040" Type="http://schemas.openxmlformats.org/officeDocument/2006/relationships/image" Target="media/image45.wmf"/><Relationship Id="rId1278" Type="http://schemas.openxmlformats.org/officeDocument/2006/relationships/hyperlink" Target="consultantplus://offline/ref=B29F49D951B0C342295847989F9954065B5F5F23859497368DA86D160F04E06AD26AABC5B46E061FC493896129ECF539BCA7F162AB2EE0EC41DEO" TargetMode="External"/><Relationship Id="rId287" Type="http://schemas.openxmlformats.org/officeDocument/2006/relationships/hyperlink" Target="consultantplus://offline/ref=A1ADA0BE17EEC03C0A200116E92BA6371E6C9FE64748A9D90541C8120A19270F62FBD4E20782E4B56B775D75A3CD55CD6E7169BC9DF9BCF83BDBO" TargetMode="External"/><Relationship Id="rId410" Type="http://schemas.openxmlformats.org/officeDocument/2006/relationships/hyperlink" Target="consultantplus://offline/ref=A1ADA0BE17EEC03C0A200116E92BA6371F6A9FE7474CA9D90541C8120A19270F62FBD4E20782E4B367775D75A3CD55CD6E7169BC9DF9BCF83BDBO" TargetMode="External"/><Relationship Id="rId494" Type="http://schemas.openxmlformats.org/officeDocument/2006/relationships/hyperlink" Target="consultantplus://offline/ref=A1ADA0BE17EEC03C0A200116E92BA6371E6C9FE64748A9D90541C8120A19270F62FBD4E20782E4B066775D75A3CD55CD6E7169BC9DF9BCF83BDBO" TargetMode="External"/><Relationship Id="rId508" Type="http://schemas.openxmlformats.org/officeDocument/2006/relationships/hyperlink" Target="consultantplus://offline/ref=A1ADA0BE17EEC03C0A200116E92BA6371F6890ED454DA9D90541C8120A19270F62FBD4E20782E4B761775D75A3CD55CD6E7169BC9DF9BCF83BDBO" TargetMode="External"/><Relationship Id="rId715" Type="http://schemas.openxmlformats.org/officeDocument/2006/relationships/hyperlink" Target="consultantplus://offline/ref=B29F49D951B0C342295847989F9954065B5B5A22829397368DA86D160F04E06AD26AABC5B46E0616C393896129ECF539BCA7F162AB2EE0EC41DEO" TargetMode="External"/><Relationship Id="rId922" Type="http://schemas.openxmlformats.org/officeDocument/2006/relationships/hyperlink" Target="consultantplus://offline/ref=B29F49D951B0C342295847989F9954065A54592E829697368DA86D160F04E06AD26AABC5B46E061DC493896129ECF539BCA7F162AB2EE0EC41DEO" TargetMode="External"/><Relationship Id="rId1138" Type="http://schemas.openxmlformats.org/officeDocument/2006/relationships/hyperlink" Target="consultantplus://offline/ref=B29F49D951B0C342295847989F9954065B545E24869597368DA86D160F04E06AD26AABC5B46E061BC593896129ECF539BCA7F162AB2EE0EC41DEO" TargetMode="External"/><Relationship Id="rId1345" Type="http://schemas.openxmlformats.org/officeDocument/2006/relationships/hyperlink" Target="consultantplus://offline/ref=B29F49D951B0C342295847989F995406595C5A2F859497368DA86D160F04E06AC06AF3C9B567181FC586DF306F4BD8O" TargetMode="External"/><Relationship Id="rId147" Type="http://schemas.openxmlformats.org/officeDocument/2006/relationships/hyperlink" Target="consultantplus://offline/ref=A1ADA0BE17EEC03C0A200116E92BA6371E6D96EF464DA9D90541C8120A19270F62FBD4E20782E4B464775D75A3CD55CD6E7169BC9DF9BCF83BDBO" TargetMode="External"/><Relationship Id="rId354" Type="http://schemas.openxmlformats.org/officeDocument/2006/relationships/hyperlink" Target="consultantplus://offline/ref=A1ADA0BE17EEC03C0A200116E92BA6371F6A93EA434CA9D90541C8120A19270F62FBD4E20782E4B266775D75A3CD55CD6E7169BC9DF9BCF83BDBO" TargetMode="External"/><Relationship Id="rId799" Type="http://schemas.openxmlformats.org/officeDocument/2006/relationships/hyperlink" Target="consultantplus://offline/ref=B29F49D951B0C342295847989F9954065B545E24869597368DA86D160F04E06AD26AABC5B46E061BC593896129ECF539BCA7F162AB2EE0EC41DEO" TargetMode="External"/><Relationship Id="rId1191" Type="http://schemas.openxmlformats.org/officeDocument/2006/relationships/hyperlink" Target="consultantplus://offline/ref=B29F49D951B0C342295847989F9954065A5D5C20829797368DA86D160F04E06AC06AF3C9B567181FC586DF306F4BD8O" TargetMode="External"/><Relationship Id="rId1205" Type="http://schemas.openxmlformats.org/officeDocument/2006/relationships/hyperlink" Target="consultantplus://offline/ref=B29F49D951B0C342295847989F9954065B5B562F869397368DA86D160F04E06AD26AABC5B46E071CCA93896129ECF539BCA7F162AB2EE0EC41DEO" TargetMode="External"/><Relationship Id="rId51" Type="http://schemas.openxmlformats.org/officeDocument/2006/relationships/hyperlink" Target="consultantplus://offline/ref=A1ADA0BE17EEC03C0A200116E92BA6371E6C9FE64748A9D90541C8120A19270F62FBD4E20782E4B467775D75A3CD55CD6E7169BC9DF9BCF83BDBO" TargetMode="External"/><Relationship Id="rId561" Type="http://schemas.openxmlformats.org/officeDocument/2006/relationships/hyperlink" Target="consultantplus://offline/ref=B29F49D951B0C342295847989F9954065B5B5923809797368DA86D160F04E06AD26AABC5B46E061AC593896129ECF539BCA7F162AB2EE0EC41DEO" TargetMode="External"/><Relationship Id="rId659" Type="http://schemas.openxmlformats.org/officeDocument/2006/relationships/hyperlink" Target="consultantplus://offline/ref=B29F49D951B0C342295847989F99540659545A24849097368DA86D160F04E06AD26AABC5B46E071DC393896129ECF539BCA7F162AB2EE0EC41DEO" TargetMode="External"/><Relationship Id="rId866" Type="http://schemas.openxmlformats.org/officeDocument/2006/relationships/hyperlink" Target="consultantplus://offline/ref=B29F49D951B0C342295847989F995406595E5622859D97368DA86D160F04E06AD26AABC5B46E061BC593896129ECF539BCA7F162AB2EE0EC41DEO" TargetMode="External"/><Relationship Id="rId1289" Type="http://schemas.openxmlformats.org/officeDocument/2006/relationships/hyperlink" Target="consultantplus://offline/ref=B29F49D951B0C342295847989F9954065B5B5A258C9397368DA86D160F04E06AD26AABC5B46E0E18C093896129ECF539BCA7F162AB2EE0EC41DEO" TargetMode="External"/><Relationship Id="rId214" Type="http://schemas.openxmlformats.org/officeDocument/2006/relationships/hyperlink" Target="consultantplus://offline/ref=A1ADA0BE17EEC03C0A200116E92BA6371F6A9EEB464AA9D90541C8120A19270F62FBD4E20782E4B760775D75A3CD55CD6E7169BC9DF9BCF83BDBO" TargetMode="External"/><Relationship Id="rId298" Type="http://schemas.openxmlformats.org/officeDocument/2006/relationships/hyperlink" Target="consultantplus://offline/ref=A1ADA0BE17EEC03C0A200116E92BA6371F6591E84C4AA9D90541C8120A19270F70FB8CEE068BFAB665620B24E539D9O" TargetMode="External"/><Relationship Id="rId421" Type="http://schemas.openxmlformats.org/officeDocument/2006/relationships/hyperlink" Target="consultantplus://offline/ref=A1ADA0BE17EEC03C0A200116E92BA6371E6590EA4C43A9D90541C8120A19270F62FBD4E20782E4B460775D75A3CD55CD6E7169BC9DF9BCF83BDBO" TargetMode="External"/><Relationship Id="rId519" Type="http://schemas.openxmlformats.org/officeDocument/2006/relationships/image" Target="media/image6.wmf"/><Relationship Id="rId1051" Type="http://schemas.openxmlformats.org/officeDocument/2006/relationships/hyperlink" Target="consultantplus://offline/ref=B29F49D951B0C342295847989F9954065B5B5723879597368DA86D160F04E06AD26AABC5B46E0616CA93896129ECF539BCA7F162AB2EE0EC41DEO" TargetMode="External"/><Relationship Id="rId1149" Type="http://schemas.openxmlformats.org/officeDocument/2006/relationships/hyperlink" Target="consultantplus://offline/ref=B29F49D951B0C342295847989F9954065B5E5E22869697368DA86D160F04E06AD26AABC5B46E061DC393896129ECF539BCA7F162AB2EE0EC41DEO" TargetMode="External"/><Relationship Id="rId1356" Type="http://schemas.openxmlformats.org/officeDocument/2006/relationships/hyperlink" Target="consultantplus://offline/ref=B29F49D951B0C342295847989F9954065A5D5C21869597368DA86D160F04E06AD26AABC5B46F021FC693896129ECF539BCA7F162AB2EE0EC41DEO" TargetMode="External"/><Relationship Id="rId158" Type="http://schemas.openxmlformats.org/officeDocument/2006/relationships/hyperlink" Target="consultantplus://offline/ref=A1ADA0BE17EEC03C0A200116E92BA6371E6C9FE64748A9D90541C8120A19270F62FBD4E20782E4B467775D75A3CD55CD6E7169BC9DF9BCF83BDBO" TargetMode="External"/><Relationship Id="rId726" Type="http://schemas.openxmlformats.org/officeDocument/2006/relationships/hyperlink" Target="consultantplus://offline/ref=B29F49D951B0C342295847989F995406595A5D22859C97368DA86D160F04E06AD26AABC5B46E061ECA93896129ECF539BCA7F162AB2EE0EC41DEO" TargetMode="External"/><Relationship Id="rId933" Type="http://schemas.openxmlformats.org/officeDocument/2006/relationships/hyperlink" Target="consultantplus://offline/ref=B29F49D951B0C342295847989F99540659545A2E869C97368DA86D160F04E06AD26AABC5B46E061EC093896129ECF539BCA7F162AB2EE0EC41DEO" TargetMode="External"/><Relationship Id="rId1009" Type="http://schemas.openxmlformats.org/officeDocument/2006/relationships/hyperlink" Target="consultantplus://offline/ref=B29F49D951B0C342295847989F9954065B5D5821869D97368DA86D160F04E06AD26AABC5B46E061BC393896129ECF539BCA7F162AB2EE0EC41DEO" TargetMode="External"/><Relationship Id="rId62" Type="http://schemas.openxmlformats.org/officeDocument/2006/relationships/hyperlink" Target="consultantplus://offline/ref=A1ADA0BE17EEC03C0A200116E92BA6371F6D96ED4048A9D90541C8120A19270F62FBD4E20782E4B667775D75A3CD55CD6E7169BC9DF9BCF83BDBO" TargetMode="External"/><Relationship Id="rId365" Type="http://schemas.openxmlformats.org/officeDocument/2006/relationships/hyperlink" Target="consultantplus://offline/ref=A1ADA0BE17EEC03C0A200116E92BA6371F6597EC4D4CA9D90541C8120A19270F62FBD4E20782E4B067775D75A3CD55CD6E7169BC9DF9BCF83BDBO" TargetMode="External"/><Relationship Id="rId572" Type="http://schemas.openxmlformats.org/officeDocument/2006/relationships/hyperlink" Target="consultantplus://offline/ref=B29F49D951B0C342295847989F99540659545A24849097368DA86D160F04E06AD26AABC5B46E061BC693896129ECF539BCA7F162AB2EE0EC41DEO" TargetMode="External"/><Relationship Id="rId1216" Type="http://schemas.openxmlformats.org/officeDocument/2006/relationships/hyperlink" Target="consultantplus://offline/ref=B29F49D951B0C342295847989F9954065B5A5622839C97368DA86D160F04E06AD26AABC5B46E061ECA93896129ECF539BCA7F162AB2EE0EC41DEO" TargetMode="External"/><Relationship Id="rId225" Type="http://schemas.openxmlformats.org/officeDocument/2006/relationships/hyperlink" Target="consultantplus://offline/ref=A1ADA0BE17EEC03C0A200116E92BA6371F6A90EB4148A9D90541C8120A19270F62FBD4E20782E4B767775D75A3CD55CD6E7169BC9DF9BCF83BDBO" TargetMode="External"/><Relationship Id="rId432" Type="http://schemas.openxmlformats.org/officeDocument/2006/relationships/hyperlink" Target="consultantplus://offline/ref=A1ADA0BE17EEC03C0A200116E92BA6371E6590EA4C43A9D90541C8120A19270F62FBD4E20782E4B561775D75A3CD55CD6E7169BC9DF9BCF83BDBO" TargetMode="External"/><Relationship Id="rId877" Type="http://schemas.openxmlformats.org/officeDocument/2006/relationships/hyperlink" Target="consultantplus://offline/ref=B29F49D951B0C342295847989F9954065A5B5622809797368DA86D160F04E06AD26AABC5B46E061FC493896129ECF539BCA7F162AB2EE0EC41DEO" TargetMode="External"/><Relationship Id="rId1062" Type="http://schemas.openxmlformats.org/officeDocument/2006/relationships/hyperlink" Target="consultantplus://offline/ref=B29F49D951B0C342295847989F9954065B5B5723879597368DA86D160F04E06AD26AABC5B46E071FC593896129ECF539BCA7F162AB2EE0EC41DEO" TargetMode="External"/><Relationship Id="rId737" Type="http://schemas.openxmlformats.org/officeDocument/2006/relationships/hyperlink" Target="consultantplus://offline/ref=B29F49D951B0C342295847989F99540659545A24849097368DA86D160F04E06AD26AABC5B46E0719C793896129ECF539BCA7F162AB2EE0EC41DEO" TargetMode="External"/><Relationship Id="rId944" Type="http://schemas.openxmlformats.org/officeDocument/2006/relationships/hyperlink" Target="consultantplus://offline/ref=B29F49D951B0C342295847989F9954065B5C582E839597368DA86D160F04E06AD26AABC5B46E061EC493896129ECF539BCA7F162AB2EE0EC41DEO" TargetMode="External"/><Relationship Id="rId1367" Type="http://schemas.openxmlformats.org/officeDocument/2006/relationships/hyperlink" Target="consultantplus://offline/ref=B29F49D951B0C342295847989F995406595D5E20869397368DA86D160F04E06AD26AABC5B46E021EC593896129ECF539BCA7F162AB2EE0EC41DEO" TargetMode="External"/><Relationship Id="rId73" Type="http://schemas.openxmlformats.org/officeDocument/2006/relationships/hyperlink" Target="consultantplus://offline/ref=A1ADA0BE17EEC03C0A200116E92BA6371F6F97EA4749A9D90541C8120A19270F62FBD4E20782E4B763775D75A3CD55CD6E7169BC9DF9BCF83BDBO" TargetMode="External"/><Relationship Id="rId169" Type="http://schemas.openxmlformats.org/officeDocument/2006/relationships/hyperlink" Target="consultantplus://offline/ref=A1ADA0BE17EEC03C0A200116E92BA6371F6D96ED4048A9D90541C8120A19270F62FBD4E20782E4B667775D75A3CD55CD6E7169BC9DF9BCF83BDBO" TargetMode="External"/><Relationship Id="rId376" Type="http://schemas.openxmlformats.org/officeDocument/2006/relationships/hyperlink" Target="consultantplus://offline/ref=A1ADA0BE17EEC03C0A200116E92BA6371F6C9FE74349A9D90541C8120A19270F62FBD4E20782E4B767775D75A3CD55CD6E7169BC9DF9BCF83BDBO" TargetMode="External"/><Relationship Id="rId583" Type="http://schemas.openxmlformats.org/officeDocument/2006/relationships/hyperlink" Target="consultantplus://offline/ref=B29F49D951B0C342295847989F9954065B5A5E27859397368DA86D160F04E06AD26AABC5B46E061FC593896129ECF539BCA7F162AB2EE0EC41DEO" TargetMode="External"/><Relationship Id="rId790" Type="http://schemas.openxmlformats.org/officeDocument/2006/relationships/hyperlink" Target="consultantplus://offline/ref=B29F49D951B0C342295847989F995406595B5A20829297368DA86D160F04E06AD26AABC5B46E061EC793896129ECF539BCA7F162AB2EE0EC41DEO" TargetMode="External"/><Relationship Id="rId804" Type="http://schemas.openxmlformats.org/officeDocument/2006/relationships/hyperlink" Target="consultantplus://offline/ref=B29F49D951B0C342295847989F9954065B555F22869097368DA86D160F04E06AD26AABC5B46E021DC293896129ECF539BCA7F162AB2EE0EC41DEO" TargetMode="External"/><Relationship Id="rId1227" Type="http://schemas.openxmlformats.org/officeDocument/2006/relationships/hyperlink" Target="consultantplus://offline/ref=B29F49D951B0C342295847989F9954065B595926839497368DA86D160F04E06AD26AABC5B46E061DCA93896129ECF539BCA7F162AB2EE0EC41DEO"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1ADA0BE17EEC03C0A200116E92BA6371F6A9FE7474CA9D90541C8120A19270F62FBD4E20782E4B264775D75A3CD55CD6E7169BC9DF9BCF83BDBO" TargetMode="External"/><Relationship Id="rId443" Type="http://schemas.openxmlformats.org/officeDocument/2006/relationships/hyperlink" Target="consultantplus://offline/ref=A1ADA0BE17EEC03C0A200116E92BA6371E6590EA4C43A9D90541C8120A19270F62FBD4E20782E4B56B775D75A3CD55CD6E7169BC9DF9BCF83BDBO" TargetMode="External"/><Relationship Id="rId650" Type="http://schemas.openxmlformats.org/officeDocument/2006/relationships/hyperlink" Target="consultantplus://offline/ref=B29F49D951B0C342295847989F9954065B5B5923809397368DA86D160F04E06AD26AABC5B46E0618C293896129ECF539BCA7F162AB2EE0EC41DEO" TargetMode="External"/><Relationship Id="rId888" Type="http://schemas.openxmlformats.org/officeDocument/2006/relationships/hyperlink" Target="consultantplus://offline/ref=B29F49D951B0C342295847989F9954065B5B5A258C9397368DA86D160F04E06AD26AABC5B46E0018C793896129ECF539BCA7F162AB2EE0EC41DEO" TargetMode="External"/><Relationship Id="rId1073" Type="http://schemas.openxmlformats.org/officeDocument/2006/relationships/hyperlink" Target="consultantplus://offline/ref=B29F49D951B0C342295847989F9954065B5B5723879597368DA86D160F04E06AD26AABC5B46E0719C393896129ECF539BCA7F162AB2EE0EC41DEO" TargetMode="External"/><Relationship Id="rId1280" Type="http://schemas.openxmlformats.org/officeDocument/2006/relationships/hyperlink" Target="consultantplus://offline/ref=B29F49D951B0C342295847989F9954065B595926839497368DA86D160F04E06AD26AABC5B46E061ACA93896129ECF539BCA7F162AB2EE0EC41DEO" TargetMode="External"/><Relationship Id="rId303" Type="http://schemas.openxmlformats.org/officeDocument/2006/relationships/hyperlink" Target="consultantplus://offline/ref=A1ADA0BE17EEC03C0A200116E92BA6371F6591E84C4AA9D90541C8120A19270F70FB8CEE068BFAB665620B24E539D9O" TargetMode="External"/><Relationship Id="rId748" Type="http://schemas.openxmlformats.org/officeDocument/2006/relationships/hyperlink" Target="consultantplus://offline/ref=B29F49D951B0C342295847989F99540659545821809197368DA86D160F04E06AD26AABC5B46E061EC193896129ECF539BCA7F162AB2EE0EC41DEO" TargetMode="External"/><Relationship Id="rId955" Type="http://schemas.openxmlformats.org/officeDocument/2006/relationships/hyperlink" Target="consultantplus://offline/ref=B29F49D951B0C342295847989F9954065B5D5C24869D97368DA86D160F04E06AD26AABC5B46E0619C793896129ECF539BCA7F162AB2EE0EC41DEO" TargetMode="External"/><Relationship Id="rId1140" Type="http://schemas.openxmlformats.org/officeDocument/2006/relationships/hyperlink" Target="consultantplus://offline/ref=B29F49D951B0C342295847989F9954065B545E24869597368DA86D160F04E06AD26AABC5B46E061BC593896129ECF539BCA7F162AB2EE0EC41DEO" TargetMode="External"/><Relationship Id="rId1378" Type="http://schemas.openxmlformats.org/officeDocument/2006/relationships/hyperlink" Target="consultantplus://offline/ref=B29F49D951B0C342295847989F99540651555D20859ECA3C85F16114080BBF7DD523A7C4B46E0418C9CC8C7438B4F931ABB9F67BB72CE24EDFO" TargetMode="External"/><Relationship Id="rId84" Type="http://schemas.openxmlformats.org/officeDocument/2006/relationships/hyperlink" Target="consultantplus://offline/ref=A1ADA0BE17EEC03C0A200116E92BA6371F6996E9424CA9D90541C8120A19270F62FBD4E20782E4B667775D75A3CD55CD6E7169BC9DF9BCF83BDBO" TargetMode="External"/><Relationship Id="rId387" Type="http://schemas.openxmlformats.org/officeDocument/2006/relationships/hyperlink" Target="consultantplus://offline/ref=A1ADA0BE17EEC03C0A200116E92BA6371F6A9EEB464AA9D90541C8120A19270F62FBD4E20782E4B765775D75A3CD55CD6E7169BC9DF9BCF83BDBO" TargetMode="External"/><Relationship Id="rId510" Type="http://schemas.openxmlformats.org/officeDocument/2006/relationships/hyperlink" Target="consultantplus://offline/ref=A1ADA0BE17EEC03C0A200116E92BA6371F6890ED454DA9D90541C8120A19270F62FBD4E20782E4B761775D75A3CD55CD6E7169BC9DF9BCF83BDBO" TargetMode="External"/><Relationship Id="rId594" Type="http://schemas.openxmlformats.org/officeDocument/2006/relationships/hyperlink" Target="consultantplus://offline/ref=B29F49D951B0C342295847989F9954065B5B5A258C9397368DA86D160F04E06AD26AABC5B46E061CC493896129ECF539BCA7F162AB2EE0EC41DEO" TargetMode="External"/><Relationship Id="rId608" Type="http://schemas.openxmlformats.org/officeDocument/2006/relationships/hyperlink" Target="consultantplus://offline/ref=B29F49D951B0C342295847989F9954065A5D5726859497368DA86D160F04E06AD26AABC5B46E061EC793896129ECF539BCA7F162AB2EE0EC41DEO" TargetMode="External"/><Relationship Id="rId815" Type="http://schemas.openxmlformats.org/officeDocument/2006/relationships/hyperlink" Target="consultantplus://offline/ref=B29F49D951B0C342295847989F99540659545A24849097368DA86D160F04E06AD26AABC5B46E0718C093896129ECF539BCA7F162AB2EE0EC41DEO" TargetMode="External"/><Relationship Id="rId1238" Type="http://schemas.openxmlformats.org/officeDocument/2006/relationships/hyperlink" Target="consultantplus://offline/ref=B29F49D951B0C342295847989F9954065B595926839497368DA86D160F04E06AD26AABC5B46E061BC393896129ECF539BCA7F162AB2EE0EC41DEO" TargetMode="External"/><Relationship Id="rId247" Type="http://schemas.openxmlformats.org/officeDocument/2006/relationships/hyperlink" Target="consultantplus://offline/ref=A1ADA0BE17EEC03C0A200116E92BA6371F6A9EE7434AA9D90541C8120A19270F62FBD4E20782E0B661775D75A3CD55CD6E7169BC9DF9BCF83BDBO" TargetMode="External"/><Relationship Id="rId899" Type="http://schemas.openxmlformats.org/officeDocument/2006/relationships/hyperlink" Target="consultantplus://offline/ref=B29F49D951B0C342295847989F9954065B5B5A258C9397368DA86D160F04E06AD26AABC5B46E0E1ACB93896129ECF539BCA7F162AB2EE0EC41DEO" TargetMode="External"/><Relationship Id="rId1000" Type="http://schemas.openxmlformats.org/officeDocument/2006/relationships/hyperlink" Target="consultantplus://offline/ref=B29F49D951B0C342295847989F9954065B555F22869497368DA86D160F04E06AD26AABC5B46E0619C393896129ECF539BCA7F162AB2EE0EC41DEO" TargetMode="External"/><Relationship Id="rId1084" Type="http://schemas.openxmlformats.org/officeDocument/2006/relationships/hyperlink" Target="consultantplus://offline/ref=B29F49D951B0C342295847989F9954065B5B5723879597368DA86D160F04E06AD26AABC5B46E0718C693896129ECF539BCA7F162AB2EE0EC41DEO" TargetMode="External"/><Relationship Id="rId1305" Type="http://schemas.openxmlformats.org/officeDocument/2006/relationships/hyperlink" Target="consultantplus://offline/ref=B29F49D951B0C342295847989F9954065B5A5E258D9097368DA86D160F04E06AD26AABC5B46E061CC493896129ECF539BCA7F162AB2EE0EC41DEO" TargetMode="External"/><Relationship Id="rId107" Type="http://schemas.openxmlformats.org/officeDocument/2006/relationships/hyperlink" Target="consultantplus://offline/ref=A1ADA0BE17EEC03C0A200116E92BA6371F6A9EEB464AA9D90541C8120A19270F62FBD4E20782E4B760775D75A3CD55CD6E7169BC9DF9BCF83BDBO" TargetMode="External"/><Relationship Id="rId454" Type="http://schemas.openxmlformats.org/officeDocument/2006/relationships/hyperlink" Target="consultantplus://offline/ref=A1ADA0BE17EEC03C0A200116E92BA6371E6590EA4C43A9D90541C8120A19270F62FBD4E20782E4B267775D75A3CD55CD6E7169BC9DF9BCF83BDBO" TargetMode="External"/><Relationship Id="rId661" Type="http://schemas.openxmlformats.org/officeDocument/2006/relationships/hyperlink" Target="consultantplus://offline/ref=B29F49D951B0C342295847989F9954065B5B5923809797368DA86D160F04E06AD26AABC5B46E0617C593896129ECF539BCA7F162AB2EE0EC41DEO" TargetMode="External"/><Relationship Id="rId759" Type="http://schemas.openxmlformats.org/officeDocument/2006/relationships/hyperlink" Target="consultantplus://offline/ref=B29F49D951B0C342295847989F9954065B555F22869397368DA86D160F04E06AD26AABC5B46E061BC593896129ECF539BCA7F162AB2EE0EC41DEO" TargetMode="External"/><Relationship Id="rId966" Type="http://schemas.openxmlformats.org/officeDocument/2006/relationships/hyperlink" Target="consultantplus://offline/ref=B29F49D951B0C342295847989F9954065B555F22869497368DA86D160F04E06AD26AABC5B46F0E17CA93896129ECF539BCA7F162AB2EE0EC41DEO" TargetMode="External"/><Relationship Id="rId1291" Type="http://schemas.openxmlformats.org/officeDocument/2006/relationships/hyperlink" Target="consultantplus://offline/ref=B29F49D951B0C342295847989F9954065B595926839497368DA86D160F04E06AD26AABC5B46E0619C493896129ECF539BCA7F162AB2EE0EC41DEO" TargetMode="External"/><Relationship Id="rId1389" Type="http://schemas.openxmlformats.org/officeDocument/2006/relationships/hyperlink" Target="consultantplus://offline/ref=B29F49D951B0C342295847989F99540651555724849ECA3C85F16114080BBF7DD523A7C4B46C0F1DC9CC8C7438B4F931ABB9F67BB72CE24EDFO" TargetMode="External"/><Relationship Id="rId11" Type="http://schemas.openxmlformats.org/officeDocument/2006/relationships/hyperlink" Target="consultantplus://offline/ref=A1ADA0BE17EEC03C0A200116E92BA6371F6991E9434CA9D90541C8120A19270F62FBD4E20782E3B56B775D75A3CD55CD6E7169BC9DF9BCF83BDBO" TargetMode="External"/><Relationship Id="rId314" Type="http://schemas.openxmlformats.org/officeDocument/2006/relationships/hyperlink" Target="consultantplus://offline/ref=A1ADA0BE17EEC03C0A200116E92BA6371E6C9FE64748A9D90541C8120A19270F62FBD4E20782E4B363775D75A3CD55CD6E7169BC9DF9BCF83BDBO" TargetMode="External"/><Relationship Id="rId398" Type="http://schemas.openxmlformats.org/officeDocument/2006/relationships/hyperlink" Target="consultantplus://offline/ref=A1ADA0BE17EEC03C0A200116E92BA6371E6492E94042A9D90541C8120A19270F62FBD4E20782E4B763775D75A3CD55CD6E7169BC9DF9BCF83BDBO" TargetMode="External"/><Relationship Id="rId521" Type="http://schemas.openxmlformats.org/officeDocument/2006/relationships/hyperlink" Target="consultantplus://offline/ref=B29F49D951B0C342295847989F9954065B5E5E248D9797368DA86D160F04E06AD26AABC5B46E061EC193896129ECF539BCA7F162AB2EE0EC41DEO" TargetMode="External"/><Relationship Id="rId619" Type="http://schemas.openxmlformats.org/officeDocument/2006/relationships/hyperlink" Target="consultantplus://offline/ref=B29F49D951B0C342295847989F9954065A555B21819D97368DA86D160F04E06AD26AABC5B46E061EC193896129ECF539BCA7F162AB2EE0EC41DEO" TargetMode="External"/><Relationship Id="rId1151" Type="http://schemas.openxmlformats.org/officeDocument/2006/relationships/hyperlink" Target="consultantplus://offline/ref=B29F49D951B0C342295847989F9954065B5E5E22869697368DA86D160F04E06AD26AABC5B46E061DC093896129ECF539BCA7F162AB2EE0EC41DEO" TargetMode="External"/><Relationship Id="rId1249" Type="http://schemas.openxmlformats.org/officeDocument/2006/relationships/hyperlink" Target="consultantplus://offline/ref=B29F49D951B0C342295847989F9954065B5B5A258C9397368DA86D160F04E06AD26AABC5B46E061CC493896129ECF539BCA7F162AB2EE0EC41DEO" TargetMode="External"/><Relationship Id="rId95" Type="http://schemas.openxmlformats.org/officeDocument/2006/relationships/hyperlink" Target="consultantplus://offline/ref=A1ADA0BE17EEC03C0A200116E92BA6371F6B97EF444CA9D90541C8120A19270F62FBD4E20782E4B667775D75A3CD55CD6E7169BC9DF9BCF83BDBO" TargetMode="External"/><Relationship Id="rId160" Type="http://schemas.openxmlformats.org/officeDocument/2006/relationships/hyperlink" Target="consultantplus://offline/ref=A1ADA0BE17EEC03C0A200116E92BA6371F6F92E74442A9D90541C8120A19270F62FBD4E20782E5B465775D75A3CD55CD6E7169BC9DF9BCF83BDBO" TargetMode="External"/><Relationship Id="rId826" Type="http://schemas.openxmlformats.org/officeDocument/2006/relationships/hyperlink" Target="consultantplus://offline/ref=B29F49D951B0C342295847989F9954065B5B5C26879397368DA86D160F04E06AD26AABC5B46E0717C593896129ECF539BCA7F162AB2EE0EC41DEO" TargetMode="External"/><Relationship Id="rId1011" Type="http://schemas.openxmlformats.org/officeDocument/2006/relationships/hyperlink" Target="consultantplus://offline/ref=B29F49D951B0C342295847989F9954065A5D5C20879797368DA86D160F04E06AD26AABC5B46E071FC093896129ECF539BCA7F162AB2EE0EC41DEO" TargetMode="External"/><Relationship Id="rId1109" Type="http://schemas.openxmlformats.org/officeDocument/2006/relationships/hyperlink" Target="consultantplus://offline/ref=B29F49D951B0C342295847989F9954065B5B5723879597368DA86D160F04E06AD26AABC5B46E041EC793896129ECF539BCA7F162AB2EE0EC41DEO" TargetMode="External"/><Relationship Id="rId258" Type="http://schemas.openxmlformats.org/officeDocument/2006/relationships/hyperlink" Target="consultantplus://offline/ref=A1ADA0BE17EEC03C0A200116E92BA6371F6496EA474BA9D90541C8120A19270F62FBD4E20782E4B063775D75A3CD55CD6E7169BC9DF9BCF83BDBO" TargetMode="External"/><Relationship Id="rId465" Type="http://schemas.openxmlformats.org/officeDocument/2006/relationships/hyperlink" Target="consultantplus://offline/ref=A1ADA0BE17EEC03C0A200116E92BA6371F6A9FE7474CA9D90541C8120A19270F62FBD4E20782E4B162775D75A3CD55CD6E7169BC9DF9BCF83BDBO" TargetMode="External"/><Relationship Id="rId672" Type="http://schemas.openxmlformats.org/officeDocument/2006/relationships/hyperlink" Target="consultantplus://offline/ref=B29F49D951B0C342295847989F9954065A5D5726859497368DA86D160F04E06AD26AABC5B46E061DC593896129ECF539BCA7F162AB2EE0EC41DEO" TargetMode="External"/><Relationship Id="rId1095" Type="http://schemas.openxmlformats.org/officeDocument/2006/relationships/hyperlink" Target="consultantplus://offline/ref=B29F49D951B0C342295847989F9954065B5C582E839597368DA86D160F04E06AD26AABC5B46E061DC793896129ECF539BCA7F162AB2EE0EC41DEO" TargetMode="External"/><Relationship Id="rId1316" Type="http://schemas.openxmlformats.org/officeDocument/2006/relationships/hyperlink" Target="consultantplus://offline/ref=B29F49D951B0C342295847989F9954065B5E5B2F859D97368DA86D160F04E06AD26AABC5B46E071CC293896129ECF539BCA7F162AB2EE0EC41DEO" TargetMode="External"/><Relationship Id="rId22" Type="http://schemas.openxmlformats.org/officeDocument/2006/relationships/hyperlink" Target="consultantplus://offline/ref=A1ADA0BE17EEC03C0A200116E92BA6371F6A93EA434CA9D90541C8120A19270F62FBD4E20782E4B561775D75A3CD55CD6E7169BC9DF9BCF83BDBO" TargetMode="External"/><Relationship Id="rId118" Type="http://schemas.openxmlformats.org/officeDocument/2006/relationships/hyperlink" Target="consultantplus://offline/ref=A1ADA0BE17EEC03C0A200116E92BA6371D6E94EF434AA9D90541C8120A19270F62FBD4E20782E4B667775D75A3CD55CD6E7169BC9DF9BCF83BDBO" TargetMode="External"/><Relationship Id="rId325" Type="http://schemas.openxmlformats.org/officeDocument/2006/relationships/hyperlink" Target="consultantplus://offline/ref=A1ADA0BE17EEC03C0A200116E92BA6371E6C9FE64748A9D90541C8120A19270F62FBD4E20782E4B367775D75A3CD55CD6E7169BC9DF9BCF83BDBO" TargetMode="External"/><Relationship Id="rId532" Type="http://schemas.openxmlformats.org/officeDocument/2006/relationships/image" Target="media/image17.wmf"/><Relationship Id="rId977" Type="http://schemas.openxmlformats.org/officeDocument/2006/relationships/image" Target="media/image28.wmf"/><Relationship Id="rId1162" Type="http://schemas.openxmlformats.org/officeDocument/2006/relationships/hyperlink" Target="consultantplus://offline/ref=B29F49D951B0C342295847989F9954065B545E24869597368DA86D160F04E06AD26AABC5B46E061BC593896129ECF539BCA7F162AB2EE0EC41DEO" TargetMode="External"/><Relationship Id="rId171" Type="http://schemas.openxmlformats.org/officeDocument/2006/relationships/hyperlink" Target="consultantplus://offline/ref=A1ADA0BE17EEC03C0A200116E92BA6371F6D90EE4042A9D90541C8120A19270F62FBD4E20782E4B667775D75A3CD55CD6E7169BC9DF9BCF83BDBO" TargetMode="External"/><Relationship Id="rId837" Type="http://schemas.openxmlformats.org/officeDocument/2006/relationships/hyperlink" Target="consultantplus://offline/ref=B29F49D951B0C342295847989F9954065B5D592F859D97368DA86D160F04E06AD26AABC5B46E071FC193896129ECF539BCA7F162AB2EE0EC41DEO" TargetMode="External"/><Relationship Id="rId1022" Type="http://schemas.openxmlformats.org/officeDocument/2006/relationships/hyperlink" Target="consultantplus://offline/ref=B29F49D951B0C342295847989F9954065954582F879097368DA86D160F04E06AD26AABC5B46E061EC293896129ECF539BCA7F162AB2EE0EC41DEO" TargetMode="External"/><Relationship Id="rId269" Type="http://schemas.openxmlformats.org/officeDocument/2006/relationships/hyperlink" Target="consultantplus://offline/ref=A1ADA0BE17EEC03C0A200116E92BA6371F6597EC4D4CA9D90541C8120A19270F62FBD4E20782E4B365775D75A3CD55CD6E7169BC9DF9BCF83BDBO" TargetMode="External"/><Relationship Id="rId476" Type="http://schemas.openxmlformats.org/officeDocument/2006/relationships/hyperlink" Target="consultantplus://offline/ref=A1ADA0BE17EEC03C0A200116E92BA6371F6A95EE464CA9D90541C8120A19270F62FBD4E20782E4B560775D75A3CD55CD6E7169BC9DF9BCF83BDBO" TargetMode="External"/><Relationship Id="rId683" Type="http://schemas.openxmlformats.org/officeDocument/2006/relationships/hyperlink" Target="consultantplus://offline/ref=B29F49D951B0C342295847989F9954065B5B592E839397368DA86D160F04E06AD26AABC5B46E061DC293896129ECF539BCA7F162AB2EE0EC41DEO" TargetMode="External"/><Relationship Id="rId890" Type="http://schemas.openxmlformats.org/officeDocument/2006/relationships/hyperlink" Target="consultantplus://offline/ref=B29F49D951B0C342295847989F9954065B5B5A258C9397368DA86D160F04E06AD26AABC5B46E0E1AC093896129ECF539BCA7F162AB2EE0EC41DEO" TargetMode="External"/><Relationship Id="rId904" Type="http://schemas.openxmlformats.org/officeDocument/2006/relationships/hyperlink" Target="consultantplus://offline/ref=B29F49D951B0C342295847989F9954065B5B5A258C9397368DA86D160F04E06AD26AABC5B46E0E19C393896129ECF539BCA7F162AB2EE0EC41DEO" TargetMode="External"/><Relationship Id="rId1327" Type="http://schemas.openxmlformats.org/officeDocument/2006/relationships/hyperlink" Target="consultantplus://offline/ref=B29F49D951B0C342295847989F9954065B545E248C9397368DA86D160F04E06AD26AABC5B46E0616C193896129ECF539BCA7F162AB2EE0EC41DEO" TargetMode="External"/><Relationship Id="rId33" Type="http://schemas.openxmlformats.org/officeDocument/2006/relationships/hyperlink" Target="consultantplus://offline/ref=A1ADA0BE17EEC03C0A200116E92BA6371D659EED4443A9D90541C8120A19270F62FBD4E20782E4B766775D75A3CD55CD6E7169BC9DF9BCF83BDBO" TargetMode="External"/><Relationship Id="rId129" Type="http://schemas.openxmlformats.org/officeDocument/2006/relationships/hyperlink" Target="consultantplus://offline/ref=A1ADA0BE17EEC03C0A200116E92BA6371F6A93EA434CA9D90541C8120A19270F62FBD4E20782E4B561775D75A3CD55CD6E7169BC9DF9BCF83BDBO" TargetMode="External"/><Relationship Id="rId336" Type="http://schemas.openxmlformats.org/officeDocument/2006/relationships/hyperlink" Target="consultantplus://offline/ref=A1ADA0BE17EEC03C0A200116E92BA6371F6597EC4D4CA9D90541C8120A19270F62FBD4E20782E4B060775D75A3CD55CD6E7169BC9DF9BCF83BDBO" TargetMode="External"/><Relationship Id="rId543" Type="http://schemas.openxmlformats.org/officeDocument/2006/relationships/hyperlink" Target="consultantplus://offline/ref=B29F49D951B0C342295847989F9954065B5458208D9597368DA86D160F04E06AD26AABC5B46F051ECA93896129ECF539BCA7F162AB2EE0EC41DEO" TargetMode="External"/><Relationship Id="rId988" Type="http://schemas.openxmlformats.org/officeDocument/2006/relationships/image" Target="media/image37.wmf"/><Relationship Id="rId1173" Type="http://schemas.openxmlformats.org/officeDocument/2006/relationships/hyperlink" Target="consultantplus://offline/ref=B29F49D951B0C342295847989F9954065B5E5E22869697368DA86D160F04E06AD26AABC5B46E061CC193896129ECF539BCA7F162AB2EE0EC41DEO" TargetMode="External"/><Relationship Id="rId1380" Type="http://schemas.openxmlformats.org/officeDocument/2006/relationships/hyperlink" Target="consultantplus://offline/ref=B29F49D951B0C342295847989F99540650545D22819ECA3C85F16114080BBF6FD57BABC5BD700618DC9ADD3246DCO" TargetMode="External"/><Relationship Id="rId182" Type="http://schemas.openxmlformats.org/officeDocument/2006/relationships/hyperlink" Target="consultantplus://offline/ref=A1ADA0BE17EEC03C0A200116E92BA6371F6F93EE404AA9D90541C8120A19270F62FBD4E20782E4B667775D75A3CD55CD6E7169BC9DF9BCF83BDBO" TargetMode="External"/><Relationship Id="rId403" Type="http://schemas.openxmlformats.org/officeDocument/2006/relationships/hyperlink" Target="consultantplus://offline/ref=A1ADA0BE17EEC03C0A200116E92BA6371F6A9EEB464AA9D90541C8120A19270F62FBD4E20782E4B461775D75A3CD55CD6E7169BC9DF9BCF83BDBO" TargetMode="External"/><Relationship Id="rId750" Type="http://schemas.openxmlformats.org/officeDocument/2006/relationships/hyperlink" Target="consultantplus://offline/ref=B29F49D951B0C342295847989F9954065B5A5F25869797368DA86D160F04E06AD26AABC5B46E061EC293896129ECF539BCA7F162AB2EE0EC41DEO" TargetMode="External"/><Relationship Id="rId848" Type="http://schemas.openxmlformats.org/officeDocument/2006/relationships/hyperlink" Target="consultantplus://offline/ref=B29F49D951B0C342295847989F9954065A5E5F20859697368DA86D160F04E06AD26AABC5B46E061EC793896129ECF539BCA7F162AB2EE0EC41DEO" TargetMode="External"/><Relationship Id="rId1033" Type="http://schemas.openxmlformats.org/officeDocument/2006/relationships/hyperlink" Target="consultantplus://offline/ref=B29F49D951B0C342295847989F9954065A5D5A24819597368DA86D160F04E06AD26AABC5B46E061DC193896129ECF539BCA7F162AB2EE0EC41DEO" TargetMode="External"/><Relationship Id="rId487" Type="http://schemas.openxmlformats.org/officeDocument/2006/relationships/hyperlink" Target="consultantplus://offline/ref=A1ADA0BE17EEC03C0A200116E92BA6371F6591E84C4AA9D90541C8120A19270F62FBD4E20783E7B467775D75A3CD55CD6E7169BC9DF9BCF83BDBO" TargetMode="External"/><Relationship Id="rId610" Type="http://schemas.openxmlformats.org/officeDocument/2006/relationships/hyperlink" Target="consultantplus://offline/ref=B29F49D951B0C342295847989F99540659545725859C97368DA86D160F04E06AD26AABC5B46E061DC093896129ECF539BCA7F162AB2EE0EC41DEO" TargetMode="External"/><Relationship Id="rId694" Type="http://schemas.openxmlformats.org/officeDocument/2006/relationships/hyperlink" Target="consultantplus://offline/ref=B29F49D951B0C342295847989F9954065B545E24869597368DA86D160F04E06AD26AABC5B46E061BC593896129ECF539BCA7F162AB2EE0EC41DEO" TargetMode="External"/><Relationship Id="rId708" Type="http://schemas.openxmlformats.org/officeDocument/2006/relationships/hyperlink" Target="consultantplus://offline/ref=B29F49D951B0C342295847989F9954065B5B5A258C9397368DA86D160F04E06AD26AABC5B46E051EC593896129ECF539BCA7F162AB2EE0EC41DEO" TargetMode="External"/><Relationship Id="rId915" Type="http://schemas.openxmlformats.org/officeDocument/2006/relationships/hyperlink" Target="consultantplus://offline/ref=B29F49D951B0C342295847989F9954065B5B5A22829397368DA86D160F04E06AD26AABC5B46E0616CA93896129ECF539BCA7F162AB2EE0EC41DEO" TargetMode="External"/><Relationship Id="rId1240" Type="http://schemas.openxmlformats.org/officeDocument/2006/relationships/hyperlink" Target="consultantplus://offline/ref=B29F49D951B0C342295847989F9954065B5B562E8D9D97368DA86D160F04E06AD26AABC5B46E061DC293896129ECF539BCA7F162AB2EE0EC41DEO" TargetMode="External"/><Relationship Id="rId1338" Type="http://schemas.openxmlformats.org/officeDocument/2006/relationships/hyperlink" Target="consultantplus://offline/ref=B29F49D951B0C342295847989F9954065B5458208D9597368DA86D160F04E06AD26AABC5B46F0717CA93896129ECF539BCA7F162AB2EE0EC41DEO" TargetMode="External"/><Relationship Id="rId347" Type="http://schemas.openxmlformats.org/officeDocument/2006/relationships/hyperlink" Target="consultantplus://offline/ref=A1ADA0BE17EEC03C0A200116E92BA6371F6A90EB4148A9D90541C8120A19270F62FBD4E20782E4B466775D75A3CD55CD6E7169BC9DF9BCF83BDBO" TargetMode="External"/><Relationship Id="rId999" Type="http://schemas.openxmlformats.org/officeDocument/2006/relationships/hyperlink" Target="consultantplus://offline/ref=B29F49D951B0C342295847989F9954065B555F22869497368DA86D160F04E06AD26AABC5B46F0F1FC493896129ECF539BCA7F162AB2EE0EC41DEO" TargetMode="External"/><Relationship Id="rId1100" Type="http://schemas.openxmlformats.org/officeDocument/2006/relationships/hyperlink" Target="consultantplus://offline/ref=B29F49D951B0C342295847989F9954065B5C582E839597368DA86D160F04E06AD26AABC5B46E061CC393896129ECF539BCA7F162AB2EE0EC41DEO" TargetMode="External"/><Relationship Id="rId1184" Type="http://schemas.openxmlformats.org/officeDocument/2006/relationships/hyperlink" Target="consultantplus://offline/ref=B29F49D951B0C342295847989F9954065B5E5E22869697368DA86D160F04E06AD26AABC5B46E061CC593896129ECF539BCA7F162AB2EE0EC41DEO" TargetMode="External"/><Relationship Id="rId44" Type="http://schemas.openxmlformats.org/officeDocument/2006/relationships/hyperlink" Target="consultantplus://offline/ref=A1ADA0BE17EEC03C0A200116E92BA6371F6597EC4D4CA9D90541C8120A19270F62FBD4E20782E4B26B775D75A3CD55CD6E7169BC9DF9BCF83BDBO" TargetMode="External"/><Relationship Id="rId554" Type="http://schemas.openxmlformats.org/officeDocument/2006/relationships/hyperlink" Target="consultantplus://offline/ref=B29F49D951B0C342295847989F9954065A5459228D9C97368DA86D160F04E06AD26AABC5B46E0619C793896129ECF539BCA7F162AB2EE0EC41DEO" TargetMode="External"/><Relationship Id="rId761" Type="http://schemas.openxmlformats.org/officeDocument/2006/relationships/hyperlink" Target="consultantplus://offline/ref=B29F49D951B0C342295847989F99540659545A24849097368DA86D160F04E06AD26AABC5B46E0719C493896129ECF539BCA7F162AB2EE0EC41DEO" TargetMode="External"/><Relationship Id="rId859" Type="http://schemas.openxmlformats.org/officeDocument/2006/relationships/hyperlink" Target="consultantplus://offline/ref=B29F49D951B0C342295847989F9954065A5D5C20879797368DA86D160F04E06AD26AABC5B46E0616C493896129ECF539BCA7F162AB2EE0EC41DEO" TargetMode="External"/><Relationship Id="rId1391" Type="http://schemas.openxmlformats.org/officeDocument/2006/relationships/hyperlink" Target="consultantplus://offline/ref=B29F49D951B0C342295847989F995406595C5E26839097368DA86D160F04E06AC06AF3C9B567181FC586DF306F4BD8O" TargetMode="External"/><Relationship Id="rId193" Type="http://schemas.openxmlformats.org/officeDocument/2006/relationships/hyperlink" Target="consultantplus://offline/ref=A1ADA0BE17EEC03C0A200116E92BA6371F6992E8434CA9D90541C8120A19270F62FBD4E20782E4B667775D75A3CD55CD6E7169BC9DF9BCF83BDBO" TargetMode="External"/><Relationship Id="rId207" Type="http://schemas.openxmlformats.org/officeDocument/2006/relationships/hyperlink" Target="consultantplus://offline/ref=A1ADA0BE17EEC03C0A200116E92BA6371F6A94E7434DA9D90541C8120A19270F62FBD4E20782E4B762775D75A3CD55CD6E7169BC9DF9BCF83BDBO" TargetMode="External"/><Relationship Id="rId414" Type="http://schemas.openxmlformats.org/officeDocument/2006/relationships/hyperlink" Target="consultantplus://offline/ref=A1ADA0BE17EEC03C0A200116E92BA6371F6A9EEB464AA9D90541C8120A19270F62FBD4E20782E4B464775D75A3CD55CD6E7169BC9DF9BCF83BDBO" TargetMode="External"/><Relationship Id="rId498" Type="http://schemas.openxmlformats.org/officeDocument/2006/relationships/hyperlink" Target="consultantplus://offline/ref=A1ADA0BE17EEC03C0A200116E92BA6371F6A95EE464CA9D90541C8120A19270F62FBD4E20782E4B263775D75A3CD55CD6E7169BC9DF9BCF83BDBO" TargetMode="External"/><Relationship Id="rId621" Type="http://schemas.openxmlformats.org/officeDocument/2006/relationships/hyperlink" Target="consultantplus://offline/ref=B29F49D951B0C342295847989F9954065B5B562F869397368DA86D160F04E06AD26AABC5B46E0616C193896129ECF539BCA7F162AB2EE0EC41DEO" TargetMode="External"/><Relationship Id="rId1044" Type="http://schemas.openxmlformats.org/officeDocument/2006/relationships/hyperlink" Target="consultantplus://offline/ref=B29F49D951B0C342295847989F9954065A5D5A24819597368DA86D160F04E06AD26AABC5B46E061CC793896129ECF539BCA7F162AB2EE0EC41DEO" TargetMode="External"/><Relationship Id="rId1251" Type="http://schemas.openxmlformats.org/officeDocument/2006/relationships/hyperlink" Target="consultantplus://offline/ref=B29F49D951B0C342295847989F9954065B5B562E8D9D97368DA86D160F04E06AD26AABC5B46E061DC193896129ECF539BCA7F162AB2EE0EC41DEO" TargetMode="External"/><Relationship Id="rId1349" Type="http://schemas.openxmlformats.org/officeDocument/2006/relationships/hyperlink" Target="consultantplus://offline/ref=B29F49D951B0C342295847989F9954065A5D5C21869597368DA86D160F04E06AD26AABC5B46E061AC493896129ECF539BCA7F162AB2EE0EC41DEO" TargetMode="External"/><Relationship Id="rId260" Type="http://schemas.openxmlformats.org/officeDocument/2006/relationships/hyperlink" Target="consultantplus://offline/ref=A1ADA0BE17EEC03C0A200116E92BA6371F6A95EC434EA9D90541C8120A19270F62FBD4E20782E4B462775D75A3CD55CD6E7169BC9DF9BCF83BDBO" TargetMode="External"/><Relationship Id="rId719" Type="http://schemas.openxmlformats.org/officeDocument/2006/relationships/hyperlink" Target="consultantplus://offline/ref=B29F49D951B0C342295847989F9954065A5D5726859497368DA86D160F04E06AD26AABC5B46E061CC193896129ECF539BCA7F162AB2EE0EC41DEO" TargetMode="External"/><Relationship Id="rId926" Type="http://schemas.openxmlformats.org/officeDocument/2006/relationships/hyperlink" Target="consultantplus://offline/ref=B29F49D951B0C342295847989F99540659555E2E869397368DA86D160F04E06AD26AABC5B46E061DCA93896129ECF539BCA7F162AB2EE0EC41DEO" TargetMode="External"/><Relationship Id="rId1111" Type="http://schemas.openxmlformats.org/officeDocument/2006/relationships/hyperlink" Target="consultantplus://offline/ref=B29F49D951B0C342295847989F99540659545725859C97368DA86D160F04E06AD26AABC5B46E061ACA93896129ECF539BCA7F162AB2EE0EC41DEO" TargetMode="External"/><Relationship Id="rId55" Type="http://schemas.openxmlformats.org/officeDocument/2006/relationships/hyperlink" Target="consultantplus://offline/ref=A1ADA0BE17EEC03C0A200116E92BA6371E6596E94D49A9D90541C8120A19270F62FBD4E20782E4B667775D75A3CD55CD6E7169BC9DF9BCF83BDBO" TargetMode="External"/><Relationship Id="rId120" Type="http://schemas.openxmlformats.org/officeDocument/2006/relationships/hyperlink" Target="consultantplus://offline/ref=A1ADA0BE17EEC03C0A200116E92BA6371D6997E64742A9D90541C8120A19270F62FBD4E20782E4B66B775D75A3CD55CD6E7169BC9DF9BCF83BDBO" TargetMode="External"/><Relationship Id="rId358" Type="http://schemas.openxmlformats.org/officeDocument/2006/relationships/hyperlink" Target="consultantplus://offline/ref=A1ADA0BE17EEC03C0A200116E92BA6371F6597EC4D4CA9D90541C8120A19270F62FBD4E20782E4B066775D75A3CD55CD6E7169BC9DF9BCF83BDBO" TargetMode="External"/><Relationship Id="rId565" Type="http://schemas.openxmlformats.org/officeDocument/2006/relationships/hyperlink" Target="consultantplus://offline/ref=B29F49D951B0C342295847989F9954065A5D562E869797368DA86D160F04E06AD26AABC5B46E0619C593896129ECF539BCA7F162AB2EE0EC41DEO" TargetMode="External"/><Relationship Id="rId772" Type="http://schemas.openxmlformats.org/officeDocument/2006/relationships/hyperlink" Target="consultantplus://offline/ref=B29F49D951B0C342295847989F9954065A5C5F27879297368DA86D160F04E06AD26AABC5B46E061DCA93896129ECF539BCA7F162AB2EE0EC41DEO" TargetMode="External"/><Relationship Id="rId1195" Type="http://schemas.openxmlformats.org/officeDocument/2006/relationships/hyperlink" Target="consultantplus://offline/ref=B29F49D951B0C342295847989F9954065A5D5C20829797368DA86D160F04E06AC06AF3C9B567181FC586DF306F4BD8O" TargetMode="External"/><Relationship Id="rId1209" Type="http://schemas.openxmlformats.org/officeDocument/2006/relationships/hyperlink" Target="consultantplus://offline/ref=B29F49D951B0C342295847989F9954065B5A5E27859397368DA86D160F04E06AD26AABC5B46E061EC293896129ECF539BCA7F162AB2EE0EC41DEO" TargetMode="External"/><Relationship Id="rId218" Type="http://schemas.openxmlformats.org/officeDocument/2006/relationships/hyperlink" Target="consultantplus://offline/ref=A1ADA0BE17EEC03C0A200116E92BA6371F6A90EB4149A9D90541C8120A19270F62FBD4E20782E4B767775D75A3CD55CD6E7169BC9DF9BCF83BDBO" TargetMode="External"/><Relationship Id="rId425" Type="http://schemas.openxmlformats.org/officeDocument/2006/relationships/hyperlink" Target="consultantplus://offline/ref=A1ADA0BE17EEC03C0A200116E92BA6371F6A9EEB464AA9D90541C8120A19270F62FBD4E20782E4B562775D75A3CD55CD6E7169BC9DF9BCF83BDBO" TargetMode="External"/><Relationship Id="rId632" Type="http://schemas.openxmlformats.org/officeDocument/2006/relationships/hyperlink" Target="consultantplus://offline/ref=B29F49D951B0C342295847989F99540659545A24849097368DA86D160F04E06AD26AABC5B46E0617C293896129ECF539BCA7F162AB2EE0EC41DEO" TargetMode="External"/><Relationship Id="rId1055" Type="http://schemas.openxmlformats.org/officeDocument/2006/relationships/hyperlink" Target="consultantplus://offline/ref=B29F49D951B0C342295847989F9954065B5B5723879597368DA86D160F04E06AD26AABC5B46E071FC093896129ECF539BCA7F162AB2EE0EC41DEO" TargetMode="External"/><Relationship Id="rId1262" Type="http://schemas.openxmlformats.org/officeDocument/2006/relationships/image" Target="media/image76.wmf"/><Relationship Id="rId271" Type="http://schemas.openxmlformats.org/officeDocument/2006/relationships/hyperlink" Target="consultantplus://offline/ref=A1ADA0BE17EEC03C0A200116E92BA6371F6D91E6424AA9D90541C8120A19270F62FBD4E20782E4B760775D75A3CD55CD6E7169BC9DF9BCF83BDBO" TargetMode="External"/><Relationship Id="rId937" Type="http://schemas.openxmlformats.org/officeDocument/2006/relationships/hyperlink" Target="consultantplus://offline/ref=B29F49D951B0C342295847989F9954065B5B5A258C9397368DA86D160F04E06AD26AABC5B46E0E19CB93896129ECF539BCA7F162AB2EE0EC41DEO" TargetMode="External"/><Relationship Id="rId1122" Type="http://schemas.openxmlformats.org/officeDocument/2006/relationships/hyperlink" Target="consultantplus://offline/ref=B29F49D951B0C342295847989F9954065B545E24869597368DA86D160F04E06AD26AABC5B46E061BC593896129ECF539BCA7F162AB2EE0EC41DEO" TargetMode="External"/><Relationship Id="rId66" Type="http://schemas.openxmlformats.org/officeDocument/2006/relationships/hyperlink" Target="consultantplus://offline/ref=A1ADA0BE17EEC03C0A200116E92BA6371F6C95EC4742A9D90541C8120A19270F62FBD4E20782E4B366775D75A3CD55CD6E7169BC9DF9BCF83BDBO" TargetMode="External"/><Relationship Id="rId131" Type="http://schemas.openxmlformats.org/officeDocument/2006/relationships/hyperlink" Target="consultantplus://offline/ref=A1ADA0BE17EEC03C0A200116E92BA6371D6A95EC444CA9D90541C8120A19270F62FBD4E20782E4B766775D75A3CD55CD6E7169BC9DF9BCF83BDBO" TargetMode="External"/><Relationship Id="rId369" Type="http://schemas.openxmlformats.org/officeDocument/2006/relationships/hyperlink" Target="consultantplus://offline/ref=A1ADA0BE17EEC03C0A200116E92BA6371F6D97E64C4FA9D90541C8120A19270F62FBD4E20782E4B462775D75A3CD55CD6E7169BC9DF9BCF83BDBO" TargetMode="External"/><Relationship Id="rId576" Type="http://schemas.openxmlformats.org/officeDocument/2006/relationships/hyperlink" Target="consultantplus://offline/ref=B29F49D951B0C342295847989F9954065A5D562E869797368DA86D160F04E06AD26AABC5B46E0618C393896129ECF539BCA7F162AB2EE0EC41DEO" TargetMode="External"/><Relationship Id="rId783" Type="http://schemas.openxmlformats.org/officeDocument/2006/relationships/hyperlink" Target="consultantplus://offline/ref=B29F49D951B0C342295847989F9954065B5B562F869397368DA86D160F04E06AD26AABC5B46E071EC793896129ECF539BCA7F162AB2EE0EC41DEO" TargetMode="External"/><Relationship Id="rId990" Type="http://schemas.openxmlformats.org/officeDocument/2006/relationships/image" Target="media/image39.wmf"/><Relationship Id="rId229" Type="http://schemas.openxmlformats.org/officeDocument/2006/relationships/hyperlink" Target="consultantplus://offline/ref=A1ADA0BE17EEC03C0A200116E92BA6371F6D97E64C4FA9D90541C8120A19270F62FBD4E20782E4B765775D75A3CD55CD6E7169BC9DF9BCF83BDBO" TargetMode="External"/><Relationship Id="rId436" Type="http://schemas.openxmlformats.org/officeDocument/2006/relationships/hyperlink" Target="consultantplus://offline/ref=A1ADA0BE17EEC03C0A200116E92BA6371F6A9EEB464AA9D90541C8120A19270F62FBD4E20782E4B565775D75A3CD55CD6E7169BC9DF9BCF83BDBO" TargetMode="External"/><Relationship Id="rId643" Type="http://schemas.openxmlformats.org/officeDocument/2006/relationships/hyperlink" Target="consultantplus://offline/ref=B29F49D951B0C342295847989F9954065B5B5923809797368DA86D160F04E06AD26AABC5B46E0619CA93896129ECF539BCA7F162AB2EE0EC41DEO" TargetMode="External"/><Relationship Id="rId1066" Type="http://schemas.openxmlformats.org/officeDocument/2006/relationships/hyperlink" Target="consultantplus://offline/ref=B29F49D951B0C342295847989F9954065B5B5723879597368DA86D160F04E06AD26AABC5B46E071DC193896129ECF539BCA7F162AB2EE0EC41DEO" TargetMode="External"/><Relationship Id="rId1273" Type="http://schemas.openxmlformats.org/officeDocument/2006/relationships/hyperlink" Target="consultantplus://offline/ref=B29F49D951B0C342295847989F9954065B595926839497368DA86D160F04E06AD26AABC5B46E061AC493896129ECF539BCA7F162AB2EE0EC41DEO" TargetMode="External"/><Relationship Id="rId850" Type="http://schemas.openxmlformats.org/officeDocument/2006/relationships/hyperlink" Target="consultantplus://offline/ref=B29F49D951B0C342295847989F9954065B5B5A258C9397368DA86D160F04E06AD26AABC5B46E0E1BCA93896129ECF539BCA7F162AB2EE0EC41DEO" TargetMode="External"/><Relationship Id="rId948" Type="http://schemas.openxmlformats.org/officeDocument/2006/relationships/hyperlink" Target="consultantplus://offline/ref=B29F49D951B0C342295847989F9954065B5A5F25869797368DA86D160F04E06AD26AABC5B46E061EC093896129ECF539BCA7F162AB2EE0EC41DEO" TargetMode="External"/><Relationship Id="rId1133" Type="http://schemas.openxmlformats.org/officeDocument/2006/relationships/hyperlink" Target="consultantplus://offline/ref=B29F49D951B0C342295847989F9954065B545E24869597368DA86D160F04E06AD26AABC5B46E061BC593896129ECF539BCA7F162AB2EE0EC41DEO" TargetMode="External"/><Relationship Id="rId77" Type="http://schemas.openxmlformats.org/officeDocument/2006/relationships/hyperlink" Target="consultantplus://offline/ref=A1ADA0BE17EEC03C0A200116E92BA6371F6E96EB444BA9D90541C8120A19270F62FBD4E20782E4B667775D75A3CD55CD6E7169BC9DF9BCF83BDBO" TargetMode="External"/><Relationship Id="rId282" Type="http://schemas.openxmlformats.org/officeDocument/2006/relationships/hyperlink" Target="consultantplus://offline/ref=A1ADA0BE17EEC03C0A200116E92BA6371F6496EA474BA9D90541C8120A19270F62FBD4E20783ECB067775D75A3CD55CD6E7169BC9DF9BCF83BDBO" TargetMode="External"/><Relationship Id="rId503" Type="http://schemas.openxmlformats.org/officeDocument/2006/relationships/hyperlink" Target="consultantplus://offline/ref=A1ADA0BE17EEC03C0A200116E92BA6371E6C9FE64748A9D90541C8120A19270F62FBD4E20782E4B064775D75A3CD55CD6E7169BC9DF9BCF83BDBO" TargetMode="External"/><Relationship Id="rId587" Type="http://schemas.openxmlformats.org/officeDocument/2006/relationships/hyperlink" Target="consultantplus://offline/ref=B29F49D951B0C342295847989F9954065B5A5E27859397368DA86D160F04E06AD26AABC5B46E061FCB93896129ECF539BCA7F162AB2EE0EC41DEO" TargetMode="External"/><Relationship Id="rId710" Type="http://schemas.openxmlformats.org/officeDocument/2006/relationships/hyperlink" Target="consultantplus://offline/ref=B29F49D951B0C342295847989F9954065B5C5E2E8D9097368DA86D160F04E06AD26AABC5B46E061DC093896129ECF539BCA7F162AB2EE0EC41DEO" TargetMode="External"/><Relationship Id="rId808" Type="http://schemas.openxmlformats.org/officeDocument/2006/relationships/hyperlink" Target="consultantplus://offline/ref=B29F49D951B0C342295847989F9954065B5B562F869397368DA86D160F04E06AD26AABC5B46E071ECB93896129ECF539BCA7F162AB2EE0EC41DEO" TargetMode="External"/><Relationship Id="rId1340" Type="http://schemas.openxmlformats.org/officeDocument/2006/relationships/hyperlink" Target="consultantplus://offline/ref=B29F49D951B0C342295847989F9954065B5458208D9597368DA86D160F04E06AC06AF3C9B567181FC586DF306F4BD8O" TargetMode="External"/><Relationship Id="rId8" Type="http://schemas.openxmlformats.org/officeDocument/2006/relationships/hyperlink" Target="consultantplus://offline/ref=A1ADA0BE17EEC03C0A200116E92BA6371D6F9FEA4442A9D90541C8120A19270F62FBD4E20782E4B66B775D75A3CD55CD6E7169BC9DF9BCF83BDBO" TargetMode="External"/><Relationship Id="rId142" Type="http://schemas.openxmlformats.org/officeDocument/2006/relationships/hyperlink" Target="consultantplus://offline/ref=A1ADA0BE17EEC03C0A200116E92BA6371F6C9FE74349A9D90541C8120A19270F62FBD4E20782E4B762775D75A3CD55CD6E7169BC9DF9BCF83BDBO" TargetMode="External"/><Relationship Id="rId447" Type="http://schemas.openxmlformats.org/officeDocument/2006/relationships/hyperlink" Target="consultantplus://offline/ref=A1ADA0BE17EEC03C0A200116E92BA6371F6A9EEB464AA9D90541C8120A19270F62FBD4E20782E4B260775D75A3CD55CD6E7169BC9DF9BCF83BDBO" TargetMode="External"/><Relationship Id="rId794" Type="http://schemas.openxmlformats.org/officeDocument/2006/relationships/hyperlink" Target="consultantplus://offline/ref=B29F49D951B0C342295847989F9954065B555F25859497368DA86D160F04E06AD26AABC5B46E061EC693896129ECF539BCA7F162AB2EE0EC41DEO" TargetMode="External"/><Relationship Id="rId1077" Type="http://schemas.openxmlformats.org/officeDocument/2006/relationships/hyperlink" Target="consultantplus://offline/ref=B29F49D951B0C342295847989F9954065A5D5C21859297368DA86D160F04E06AD26AABC5B46E061DCB93896129ECF539BCA7F162AB2EE0EC41DEO" TargetMode="External"/><Relationship Id="rId1200" Type="http://schemas.openxmlformats.org/officeDocument/2006/relationships/hyperlink" Target="consultantplus://offline/ref=B29F49D951B0C342295847989F9954065A555B21819D97368DA86D160F04E06AD26AABC5B46E061DCA93896129ECF539BCA7F162AB2EE0EC41DEO" TargetMode="External"/><Relationship Id="rId654" Type="http://schemas.openxmlformats.org/officeDocument/2006/relationships/hyperlink" Target="consultantplus://offline/ref=B29F49D951B0C342295847989F9954065A555B21819D97368DA86D160F04E06AD26AABC5B46E061EC693896129ECF539BCA7F162AB2EE0EC41DEO" TargetMode="External"/><Relationship Id="rId861" Type="http://schemas.openxmlformats.org/officeDocument/2006/relationships/hyperlink" Target="consultantplus://offline/ref=B29F49D951B0C342295847989F9954065A5D5C20879797368DA86D160F04E06AD26AABC5B46E0616CA93896129ECF539BCA7F162AB2EE0EC41DEO" TargetMode="External"/><Relationship Id="rId959" Type="http://schemas.openxmlformats.org/officeDocument/2006/relationships/hyperlink" Target="consultantplus://offline/ref=B29F49D951B0C34229584E81989954065F5F5827859097368DA86D160F04E06AD26AABC5B46E061FC493896129ECF539BCA7F162AB2EE0EC41DEO" TargetMode="External"/><Relationship Id="rId1284" Type="http://schemas.openxmlformats.org/officeDocument/2006/relationships/hyperlink" Target="consultantplus://offline/ref=B29F49D951B0C342295847989F9954065B585C2E859097368DA86D160F04E06AD26AABC5B46E061FC793896129ECF539BCA7F162AB2EE0EC41DEO" TargetMode="External"/><Relationship Id="rId293" Type="http://schemas.openxmlformats.org/officeDocument/2006/relationships/hyperlink" Target="consultantplus://offline/ref=A1ADA0BE17EEC03C0A200116E92BA6371F6A94E7434DA9D90541C8120A19270F62FBD4E20782E4B761775D75A3CD55CD6E7169BC9DF9BCF83BDBO" TargetMode="External"/><Relationship Id="rId307" Type="http://schemas.openxmlformats.org/officeDocument/2006/relationships/hyperlink" Target="consultantplus://offline/ref=A1ADA0BE17EEC03C0A200116E92BA6371D6A93E74643A9D90541C8120A19270F62FBD4E20782E4B463775D75A3CD55CD6E7169BC9DF9BCF83BDBO" TargetMode="External"/><Relationship Id="rId514" Type="http://schemas.openxmlformats.org/officeDocument/2006/relationships/hyperlink" Target="consultantplus://offline/ref=A1ADA0BE17EEC03C0A200116E92BA6371F6591E84C4AA9D90541C8120A19270F62FBD4E20783E7B467775D75A3CD55CD6E7169BC9DF9BCF83BDBO" TargetMode="External"/><Relationship Id="rId721" Type="http://schemas.openxmlformats.org/officeDocument/2006/relationships/hyperlink" Target="consultantplus://offline/ref=B29F49D951B0C342295847989F9954065A54592E829697368DA86D160F04E06AD26AABC5B46E061DC393896129ECF539BCA7F162AB2EE0EC41DEO" TargetMode="External"/><Relationship Id="rId1144" Type="http://schemas.openxmlformats.org/officeDocument/2006/relationships/hyperlink" Target="consultantplus://offline/ref=B29F49D951B0C342295847989F9954065B545E24869597368DA86D160F04E06AD26AABC5B46E061BC593896129ECF539BCA7F162AB2EE0EC41DEO" TargetMode="External"/><Relationship Id="rId1351" Type="http://schemas.openxmlformats.org/officeDocument/2006/relationships/hyperlink" Target="consultantplus://offline/ref=B29F49D951B0C342295847989F995406595C5A2F859497368DA86D160F04E06AD26AABC7BF3A575B9795DC3973B9FF26B7B9F346D4O" TargetMode="External"/><Relationship Id="rId88" Type="http://schemas.openxmlformats.org/officeDocument/2006/relationships/hyperlink" Target="consultantplus://offline/ref=A1ADA0BE17EEC03C0A200116E92BA6371F699EE74042A9D90541C8120A19270F62FBD4E20782E4B667775D75A3CD55CD6E7169BC9DF9BCF83BDBO" TargetMode="External"/><Relationship Id="rId153" Type="http://schemas.openxmlformats.org/officeDocument/2006/relationships/hyperlink" Target="consultantplus://offline/ref=A1ADA0BE17EEC03C0A200116E92BA6371E6C95E84648A9D90541C8120A19270F62FBD4E20782E4B061775D75A3CD55CD6E7169BC9DF9BCF83BDBO" TargetMode="External"/><Relationship Id="rId360" Type="http://schemas.openxmlformats.org/officeDocument/2006/relationships/hyperlink" Target="consultantplus://offline/ref=A1ADA0BE17EEC03C0A200116E92BA6371F6E92EA434EA9D90541C8120A19270F62FBD4E20782E4B766775D75A3CD55CD6E7169BC9DF9BCF83BDBO" TargetMode="External"/><Relationship Id="rId598" Type="http://schemas.openxmlformats.org/officeDocument/2006/relationships/hyperlink" Target="consultantplus://offline/ref=B29F49D951B0C342295847989F9954065B5B592E839397368DA86D160F04E06AD26AABC5B46E061EC093896129ECF539BCA7F162AB2EE0EC41DEO" TargetMode="External"/><Relationship Id="rId819" Type="http://schemas.openxmlformats.org/officeDocument/2006/relationships/hyperlink" Target="consultantplus://offline/ref=B29F49D951B0C342295847989F9954065A5459228D9C97368DA86D160F04E06AD26AABC5B46E0618C193896129ECF539BCA7F162AB2EE0EC41DEO" TargetMode="External"/><Relationship Id="rId1004" Type="http://schemas.openxmlformats.org/officeDocument/2006/relationships/hyperlink" Target="consultantplus://offline/ref=B29F49D951B0C342295847989F9954065B5B5723879097368DA86D160F04E06AD26AABC5B46E0319C793896129ECF539BCA7F162AB2EE0EC41DEO" TargetMode="External"/><Relationship Id="rId1211" Type="http://schemas.openxmlformats.org/officeDocument/2006/relationships/hyperlink" Target="consultantplus://offline/ref=B29F49D951B0C342295847989F9954065B5B562E8D9D97368DA86D160F04E06AD26AABC5B46E061EC093896129ECF539BCA7F162AB2EE0EC41DEO" TargetMode="External"/><Relationship Id="rId220" Type="http://schemas.openxmlformats.org/officeDocument/2006/relationships/hyperlink" Target="consultantplus://offline/ref=A1ADA0BE17EEC03C0A200116E92BA6371F6894EB424CA9D90541C8120A19270F62FBD4E20782E4B767775D75A3CD55CD6E7169BC9DF9BCF83BDBO" TargetMode="External"/><Relationship Id="rId458" Type="http://schemas.openxmlformats.org/officeDocument/2006/relationships/hyperlink" Target="consultantplus://offline/ref=A1ADA0BE17EEC03C0A200116E92BA6371F6A9EEB464AA9D90541C8120A19270F62FBD4E20782E4B265775D75A3CD55CD6E7169BC9DF9BCF83BDBO" TargetMode="External"/><Relationship Id="rId665" Type="http://schemas.openxmlformats.org/officeDocument/2006/relationships/hyperlink" Target="consultantplus://offline/ref=B29F49D951B0C342295847989F9954065A5D5726859497368DA86D160F04E06AD26AABC5B46E061ECB93896129ECF539BCA7F162AB2EE0EC41DEO" TargetMode="External"/><Relationship Id="rId872" Type="http://schemas.openxmlformats.org/officeDocument/2006/relationships/hyperlink" Target="consultantplus://offline/ref=B29F49D951B0C342295847989F995406595859208C9197368DA86D160F04E06AD26AABC5B46E061BC793896129ECF539BCA7F162AB2EE0EC41DEO" TargetMode="External"/><Relationship Id="rId1088" Type="http://schemas.openxmlformats.org/officeDocument/2006/relationships/hyperlink" Target="consultantplus://offline/ref=B29F49D951B0C342295847989F9954065B5B5723879597368DA86D160F04E06AD26AABC5B46E0717C393896129ECF539BCA7F162AB2EE0EC41DEO" TargetMode="External"/><Relationship Id="rId1295" Type="http://schemas.openxmlformats.org/officeDocument/2006/relationships/hyperlink" Target="consultantplus://offline/ref=B29F49D951B0C342295847989F9954065B545C23879C97368DA86D160F04E06AD26AABC5BC6E021496C9996560B8F126B5BEEF67B52E4ED1O" TargetMode="External"/><Relationship Id="rId1309" Type="http://schemas.openxmlformats.org/officeDocument/2006/relationships/hyperlink" Target="consultantplus://offline/ref=B29F49D951B0C342295847989F9954065B5A5E258D9097368DA86D160F04E06AD26AABC5B46E061CC593896129ECF539BCA7F162AB2EE0EC41DEO" TargetMode="External"/><Relationship Id="rId15" Type="http://schemas.openxmlformats.org/officeDocument/2006/relationships/hyperlink" Target="consultantplus://offline/ref=A1ADA0BE17EEC03C0A200116E92BA6371D6990E8424DA9D90541C8120A19270F62FBD4E20782E4B460775D75A3CD55CD6E7169BC9DF9BCF83BDBO" TargetMode="External"/><Relationship Id="rId318" Type="http://schemas.openxmlformats.org/officeDocument/2006/relationships/hyperlink" Target="consultantplus://offline/ref=A1ADA0BE17EEC03C0A200116E92BA6371E6C9FE64748A9D90541C8120A19270F62FBD4E20782E4B361775D75A3CD55CD6E7169BC9DF9BCF83BDBO" TargetMode="External"/><Relationship Id="rId525" Type="http://schemas.openxmlformats.org/officeDocument/2006/relationships/image" Target="media/image10.wmf"/><Relationship Id="rId732" Type="http://schemas.openxmlformats.org/officeDocument/2006/relationships/hyperlink" Target="consultantplus://offline/ref=B29F49D951B0C342295847989F99540659545A24849097368DA86D160F04E06AD26AABC5B46E0719C193896129ECF539BCA7F162AB2EE0EC41DEO" TargetMode="External"/><Relationship Id="rId1155" Type="http://schemas.openxmlformats.org/officeDocument/2006/relationships/hyperlink" Target="consultantplus://offline/ref=B29F49D951B0C342295847989F9954065B545E248C9397368DA86D160F04E06AD26AABC5B46E0617CB93896129ECF539BCA7F162AB2EE0EC41DEO" TargetMode="External"/><Relationship Id="rId1362" Type="http://schemas.openxmlformats.org/officeDocument/2006/relationships/hyperlink" Target="consultantplus://offline/ref=B29F49D951B0C342295847989F995406595C5A2F859497368DA86D160F04E06AD26AABC5B46E071EC793896129ECF539BCA7F162AB2EE0EC41DEO" TargetMode="External"/><Relationship Id="rId99" Type="http://schemas.openxmlformats.org/officeDocument/2006/relationships/hyperlink" Target="consultantplus://offline/ref=A1ADA0BE17EEC03C0A200116E92BA6371F6B9FE84C43A9D90541C8120A19270F62FBD4E20782E4B66B775D75A3CD55CD6E7169BC9DF9BCF83BDBO" TargetMode="External"/><Relationship Id="rId164" Type="http://schemas.openxmlformats.org/officeDocument/2006/relationships/hyperlink" Target="consultantplus://offline/ref=A1ADA0BE17EEC03C0A200116E92BA6371E6590EA4C43A9D90541C8120A19270F62FBD4E20782E4B667775D75A3CD55CD6E7169BC9DF9BCF83BDBO" TargetMode="External"/><Relationship Id="rId371" Type="http://schemas.openxmlformats.org/officeDocument/2006/relationships/hyperlink" Target="consultantplus://offline/ref=A1ADA0BE17EEC03C0A200116E92BA6371E6590EA4C43A9D90541C8120A19270F62FBD4E20782E4B762775D75A3CD55CD6E7169BC9DF9BCF83BDBO" TargetMode="External"/><Relationship Id="rId1015" Type="http://schemas.openxmlformats.org/officeDocument/2006/relationships/hyperlink" Target="consultantplus://offline/ref=B29F49D951B0C342295847989F9954065B5B5723879597368DA86D160F04E06AD26AABC5B46E0618C593896129ECF539BCA7F162AB2EE0EC41DEO" TargetMode="External"/><Relationship Id="rId1222" Type="http://schemas.openxmlformats.org/officeDocument/2006/relationships/hyperlink" Target="consultantplus://offline/ref=B29F49D951B0C342295847989F9954065B595926839497368DA86D160F04E06AD26AABC5B46E061DC693896129ECF539BCA7F162AB2EE0EC41DEO" TargetMode="External"/><Relationship Id="rId469" Type="http://schemas.openxmlformats.org/officeDocument/2006/relationships/hyperlink" Target="consultantplus://offline/ref=A1ADA0BE17EEC03C0A200116E92BA6371F6A90EB4148A9D90541C8120A19270F62FBD4E20782E4B260775D75A3CD55CD6E7169BC9DF9BCF83BDBO" TargetMode="External"/><Relationship Id="rId676" Type="http://schemas.openxmlformats.org/officeDocument/2006/relationships/hyperlink" Target="consultantplus://offline/ref=B29F49D951B0C342295847989F9954065B545B2E849197368DA86D160F04E06AC06AF3C9B567181FC586DF306F4BD8O" TargetMode="External"/><Relationship Id="rId883" Type="http://schemas.openxmlformats.org/officeDocument/2006/relationships/hyperlink" Target="consultantplus://offline/ref=B29F49D951B0C342295847989F9954065B5B5A258C9397368DA86D160F04E06AD26AABC5B46E061CC493896129ECF539BCA7F162AB2EE0EC41DEO" TargetMode="External"/><Relationship Id="rId1099" Type="http://schemas.openxmlformats.org/officeDocument/2006/relationships/hyperlink" Target="consultantplus://offline/ref=B29F49D951B0C342295847989F9954065B5C582E839597368DA86D160F04E06AD26AABC5B46E061CC293896129ECF539BCA7F162AB2EE0EC41DEO" TargetMode="External"/><Relationship Id="rId26" Type="http://schemas.openxmlformats.org/officeDocument/2006/relationships/hyperlink" Target="consultantplus://offline/ref=A1ADA0BE17EEC03C0A200116E92BA6371D6A93E8434DA9D90541C8120A19270F62FBD4E20782E4B762775D75A3CD55CD6E7169BC9DF9BCF83BDBO" TargetMode="External"/><Relationship Id="rId231" Type="http://schemas.openxmlformats.org/officeDocument/2006/relationships/hyperlink" Target="consultantplus://offline/ref=A1ADA0BE17EEC03C0A200116E92BA6371F6E92EA434EA9D90541C8120A19270F62FBD4E20782E4B760775D75A3CD55CD6E7169BC9DF9BCF83BDBO" TargetMode="External"/><Relationship Id="rId329" Type="http://schemas.openxmlformats.org/officeDocument/2006/relationships/hyperlink" Target="consultantplus://offline/ref=A1ADA0BE17EEC03C0A200116E92BA6371E6C9FE64748A9D90541C8120A19270F62FBD4E20782E4B365775D75A3CD55CD6E7169BC9DF9BCF83BDBO" TargetMode="External"/><Relationship Id="rId536" Type="http://schemas.openxmlformats.org/officeDocument/2006/relationships/image" Target="media/image21.wmf"/><Relationship Id="rId1166" Type="http://schemas.openxmlformats.org/officeDocument/2006/relationships/image" Target="media/image58.wmf"/><Relationship Id="rId1373" Type="http://schemas.openxmlformats.org/officeDocument/2006/relationships/hyperlink" Target="consultantplus://offline/ref=B29F49D951B0C342295847989F995406515D5824839ECA3C85F16114080BBF7DD523A7C4B46E0518C9CC8C7438B4F931ABB9F67BB72CE24EDFO" TargetMode="External"/><Relationship Id="rId175" Type="http://schemas.openxmlformats.org/officeDocument/2006/relationships/hyperlink" Target="consultantplus://offline/ref=A1ADA0BE17EEC03C0A200116E92BA6371F6C92EF4543A9D90541C8120A19270F62FBD4E20782E4B667775D75A3CD55CD6E7169BC9DF9BCF83BDBO" TargetMode="External"/><Relationship Id="rId743" Type="http://schemas.openxmlformats.org/officeDocument/2006/relationships/hyperlink" Target="consultantplus://offline/ref=B29F49D951B0C342295847989F99540659595F26869397368DA86D160F04E06AD26AABC5B46E061EC793896129ECF539BCA7F162AB2EE0EC41DEO" TargetMode="External"/><Relationship Id="rId950" Type="http://schemas.openxmlformats.org/officeDocument/2006/relationships/hyperlink" Target="consultantplus://offline/ref=B29F49D951B0C342295847989F9954065B5E56278C9D97368DA86D160F04E06AD26AABC5B46E061FC493896129ECF539BCA7F162AB2EE0EC41DEO" TargetMode="External"/><Relationship Id="rId1026" Type="http://schemas.openxmlformats.org/officeDocument/2006/relationships/hyperlink" Target="consultantplus://offline/ref=B29F49D951B0C342295847989F9954065B585825819197368DA86D160F04E06AD26AABC5B46E061EC393896129ECF539BCA7F162AB2EE0EC41DEO" TargetMode="External"/><Relationship Id="rId382" Type="http://schemas.openxmlformats.org/officeDocument/2006/relationships/hyperlink" Target="consultantplus://offline/ref=A1ADA0BE17EEC03C0A200116E92BA6371F6F90EF4C4EA9D90541C8120A19270F62FBD4E20782E4B762775D75A3CD55CD6E7169BC9DF9BCF83BDBO" TargetMode="External"/><Relationship Id="rId603" Type="http://schemas.openxmlformats.org/officeDocument/2006/relationships/hyperlink" Target="consultantplus://offline/ref=B29F49D951B0C342295847989F99540659555B24819497368DA86D160F04E06AD26AABC5B46E061FC193896129ECF539BCA7F162AB2EE0EC41DEO" TargetMode="External"/><Relationship Id="rId687" Type="http://schemas.openxmlformats.org/officeDocument/2006/relationships/hyperlink" Target="consultantplus://offline/ref=B29F49D951B0C342295847989F9954065B5B5A258C9397368DA86D160F04E06AD26AABC5B46E0117CB93896129ECF539BCA7F162AB2EE0EC41DEO" TargetMode="External"/><Relationship Id="rId810" Type="http://schemas.openxmlformats.org/officeDocument/2006/relationships/hyperlink" Target="consultantplus://offline/ref=B29F49D951B0C342295847989F9954065B5B5723879597368DA86D160F04E06AD26AABC5B46E0619CB93896129ECF539BCA7F162AB2EE0EC41DEO" TargetMode="External"/><Relationship Id="rId908" Type="http://schemas.openxmlformats.org/officeDocument/2006/relationships/hyperlink" Target="consultantplus://offline/ref=B29F49D951B0C342295847989F9954065B5B5A258C9397368DA86D160F04E06AD26AABC5B46E0E19C793896129ECF539BCA7F162AB2EE0EC41DEO" TargetMode="External"/><Relationship Id="rId1233" Type="http://schemas.openxmlformats.org/officeDocument/2006/relationships/hyperlink" Target="consultantplus://offline/ref=B29F49D951B0C342295847989F9954065B595926839497368DA86D160F04E06AD26AABC5B46E061CC493896129ECF539BCA7F162AB2EE0EC41DEO" TargetMode="External"/><Relationship Id="rId242" Type="http://schemas.openxmlformats.org/officeDocument/2006/relationships/hyperlink" Target="consultantplus://offline/ref=A1ADA0BE17EEC03C0A200116E92BA6371F6496EA474BA9D90541C8120A19270F62FBD4E20783E7B563775D75A3CD55CD6E7169BC9DF9BCF83BDBO" TargetMode="External"/><Relationship Id="rId894" Type="http://schemas.openxmlformats.org/officeDocument/2006/relationships/hyperlink" Target="consultantplus://offline/ref=B29F49D951B0C342295847989F9954065B5B5A258C9397368DA86D160F04E06AD26AABC5B46E0E1AC493896129ECF539BCA7F162AB2EE0EC41DEO" TargetMode="External"/><Relationship Id="rId1177" Type="http://schemas.openxmlformats.org/officeDocument/2006/relationships/image" Target="media/image63.wmf"/><Relationship Id="rId1300" Type="http://schemas.openxmlformats.org/officeDocument/2006/relationships/hyperlink" Target="consultantplus://offline/ref=B29F49D951B0C342295847989F9954065B595D23839397368DA86D160F04E06AD26AABC5B46E0619C293896129ECF539BCA7F162AB2EE0EC41DEO" TargetMode="External"/><Relationship Id="rId37" Type="http://schemas.openxmlformats.org/officeDocument/2006/relationships/hyperlink" Target="consultantplus://offline/ref=A1ADA0BE17EEC03C0A200116E92BA6371F6A93EA4342A9D90541C8120A19270F62FBD4E20782E4B66B775D75A3CD55CD6E7169BC9DF9BCF83BDBO" TargetMode="External"/><Relationship Id="rId102" Type="http://schemas.openxmlformats.org/officeDocument/2006/relationships/hyperlink" Target="consultantplus://offline/ref=A1ADA0BE17EEC03C0A200116E92BA6371F6A95EE4243A9D90541C8120A19270F62FBD4E20782E4B667775D75A3CD55CD6E7169BC9DF9BCF83BDBO" TargetMode="External"/><Relationship Id="rId547" Type="http://schemas.openxmlformats.org/officeDocument/2006/relationships/hyperlink" Target="consultantplus://offline/ref=B29F49D951B0C342295847989F9954065B5B5C26879397368DA86D160F04E06AD26AABC5B46E051DCB93896129ECF539BCA7F162AB2EE0EC41DEO" TargetMode="External"/><Relationship Id="rId754" Type="http://schemas.openxmlformats.org/officeDocument/2006/relationships/hyperlink" Target="consultantplus://offline/ref=B29F49D951B0C342295847989F9954065B5D562F829697368DA86D160F04E06AD26AABC5B46E061DC093896129ECF539BCA7F162AB2EE0EC41DEO" TargetMode="External"/><Relationship Id="rId961" Type="http://schemas.openxmlformats.org/officeDocument/2006/relationships/hyperlink" Target="consultantplus://offline/ref=B29F49D951B0C342295847989F9954065B5D5C24869D97368DA86D160F04E06AD26AABC5B46E0617C793896129ECF539BCA7F162AB2EE0EC41DEO" TargetMode="External"/><Relationship Id="rId1384" Type="http://schemas.openxmlformats.org/officeDocument/2006/relationships/hyperlink" Target="consultantplus://offline/ref=B29F49D951B0C342295847989F995406515F5A2F869ECA3C85F16114080BBF7DD523A7C4B46E0619C9CC8C7438B4F931ABB9F67BB72CE24EDFO" TargetMode="External"/><Relationship Id="rId90" Type="http://schemas.openxmlformats.org/officeDocument/2006/relationships/hyperlink" Target="consultantplus://offline/ref=A1ADA0BE17EEC03C0A200116E92BA6371F6894EB404EA9D90541C8120A19270F62FBD4E20782E4B664775D75A3CD55CD6E7169BC9DF9BCF83BDBO" TargetMode="External"/><Relationship Id="rId186" Type="http://schemas.openxmlformats.org/officeDocument/2006/relationships/hyperlink" Target="consultantplus://offline/ref=A1ADA0BE17EEC03C0A200116E92BA6371F6E92EA434EA9D90541C8120A19270F62FBD4E20782E4B667775D75A3CD55CD6E7169BC9DF9BCF83BDBO" TargetMode="External"/><Relationship Id="rId393" Type="http://schemas.openxmlformats.org/officeDocument/2006/relationships/hyperlink" Target="consultantplus://offline/ref=A1ADA0BE17EEC03C0A200116E92BA6371F6496EA474FA9D90541C8120A19270F62FBD4E20782E7BF65775D75A3CD55CD6E7169BC9DF9BCF83BDBO" TargetMode="External"/><Relationship Id="rId407" Type="http://schemas.openxmlformats.org/officeDocument/2006/relationships/hyperlink" Target="consultantplus://offline/ref=A1ADA0BE17EEC03C0A200116E92BA6371F6A93EA434CA9D90541C8120A19270F62FBD4E20782E4B360775D75A3CD55CD6E7169BC9DF9BCF83BDBO" TargetMode="External"/><Relationship Id="rId614" Type="http://schemas.openxmlformats.org/officeDocument/2006/relationships/hyperlink" Target="consultantplus://offline/ref=B29F49D951B0C342295847989F99540659545A24849097368DA86D160F04E06AD26AABC5B46E0619CA93896129ECF539BCA7F162AB2EE0EC41DEO" TargetMode="External"/><Relationship Id="rId821" Type="http://schemas.openxmlformats.org/officeDocument/2006/relationships/hyperlink" Target="consultantplus://offline/ref=B29F49D951B0C342295847989F9954065B5B562F869397368DA86D160F04E06AD26AABC5B46E071DC693896129ECF539BCA7F162AB2EE0EC41DEO" TargetMode="External"/><Relationship Id="rId1037" Type="http://schemas.openxmlformats.org/officeDocument/2006/relationships/hyperlink" Target="consultantplus://offline/ref=B29F49D951B0C342295847989F9954065B5B5723879597368DA86D160F04E06AD26AABC5B46E0616C293896129ECF539BCA7F162AB2EE0EC41DEO" TargetMode="External"/><Relationship Id="rId1244" Type="http://schemas.openxmlformats.org/officeDocument/2006/relationships/hyperlink" Target="consultantplus://offline/ref=B29F49D951B0C342295847989F9954065B595926839497368DA86D160F04E06AD26AABC5B46E061BC493896129ECF539BCA7F162AB2EE0EC41DEO" TargetMode="External"/><Relationship Id="rId253" Type="http://schemas.openxmlformats.org/officeDocument/2006/relationships/hyperlink" Target="consultantplus://offline/ref=A1ADA0BE17EEC03C0A200116E92BA6371D6990E84D4EA9D90541C8120A19270F62FBD4E20782E4B760775D75A3CD55CD6E7169BC9DF9BCF83BDBO" TargetMode="External"/><Relationship Id="rId460" Type="http://schemas.openxmlformats.org/officeDocument/2006/relationships/hyperlink" Target="consultantplus://offline/ref=A1ADA0BE17EEC03C0A200116E92BA6371F6A9FE7474CA9D90541C8120A19270F62FBD4E20782E4B064775D75A3CD55CD6E7169BC9DF9BCF83BDBO" TargetMode="External"/><Relationship Id="rId698" Type="http://schemas.openxmlformats.org/officeDocument/2006/relationships/hyperlink" Target="consultantplus://offline/ref=B29F49D951B0C342295847989F9954065A555B21819D97368DA86D160F04E06AD26AABC5B46E061EC493896129ECF539BCA7F162AB2EE0EC41DEO" TargetMode="External"/><Relationship Id="rId919" Type="http://schemas.openxmlformats.org/officeDocument/2006/relationships/hyperlink" Target="consultantplus://offline/ref=B29F49D951B0C342295847989F9954065A5459228D9C97368DA86D160F04E06AD26AABC5B46E0618C793896129ECF539BCA7F162AB2EE0EC41DEO" TargetMode="External"/><Relationship Id="rId1090" Type="http://schemas.openxmlformats.org/officeDocument/2006/relationships/hyperlink" Target="consultantplus://offline/ref=B29F49D951B0C342295847989F9954065B5B5723879597368DA86D160F04E06AD26AABC5B46E0716C493896129ECF539BCA7F162AB2EE0EC41DEO" TargetMode="External"/><Relationship Id="rId1104" Type="http://schemas.openxmlformats.org/officeDocument/2006/relationships/hyperlink" Target="consultantplus://offline/ref=B29F49D951B0C342295847989F9954065B5B5723879597368DA86D160F04E06AD26AABC5B46E041FCB93896129ECF539BCA7F162AB2EE0EC41DEO" TargetMode="External"/><Relationship Id="rId1311" Type="http://schemas.openxmlformats.org/officeDocument/2006/relationships/hyperlink" Target="consultantplus://offline/ref=B29F49D951B0C342295847989F9954065B555F22869397368DA86D160F04E06AD26AABC5B46E011ECB93896129ECF539BCA7F162AB2EE0EC41DEO" TargetMode="External"/><Relationship Id="rId48" Type="http://schemas.openxmlformats.org/officeDocument/2006/relationships/hyperlink" Target="consultantplus://offline/ref=A1ADA0BE17EEC03C0A200116E92BA6371E6C91EE4C4CA9D90541C8120A19270F62FBD4E20782E4B667775D75A3CD55CD6E7169BC9DF9BCF83BDBO" TargetMode="External"/><Relationship Id="rId113" Type="http://schemas.openxmlformats.org/officeDocument/2006/relationships/hyperlink" Target="consultantplus://offline/ref=A1ADA0BE17EEC03C0A200116E92BA6371D6990E84D4EA9D90541C8120A19270F62FBD4E20782E4B665775D75A3CD55CD6E7169BC9DF9BCF83BDBO" TargetMode="External"/><Relationship Id="rId320" Type="http://schemas.openxmlformats.org/officeDocument/2006/relationships/hyperlink" Target="consultantplus://offline/ref=A1ADA0BE17EEC03C0A200116E92BA6371E6C9FE64748A9D90541C8120A19270F62FBD4E20782E4B361775D75A3CD55CD6E7169BC9DF9BCF83BDBO" TargetMode="External"/><Relationship Id="rId558" Type="http://schemas.openxmlformats.org/officeDocument/2006/relationships/hyperlink" Target="consultantplus://offline/ref=B29F49D951B0C342295847989F9954065B5B5923809797368DA86D160F04E06AD26AABC5B46E061AC493896129ECF539BCA7F162AB2EE0EC41DEO" TargetMode="External"/><Relationship Id="rId765" Type="http://schemas.openxmlformats.org/officeDocument/2006/relationships/hyperlink" Target="consultantplus://offline/ref=B29F49D951B0C342295847989F9954065B5B562F869397368DA86D160F04E06AD26AABC5B46E071EC093896129ECF539BCA7F162AB2EE0EC41DEO" TargetMode="External"/><Relationship Id="rId972" Type="http://schemas.openxmlformats.org/officeDocument/2006/relationships/hyperlink" Target="consultantplus://offline/ref=B29F49D951B0C34229584E81989954065F5F5827859097368DA86D160F04E06AD26AABC5B46E061FC493896129ECF539BCA7F162AB2EE0EC41DEO" TargetMode="External"/><Relationship Id="rId1188" Type="http://schemas.openxmlformats.org/officeDocument/2006/relationships/hyperlink" Target="consultantplus://offline/ref=B29F49D951B0C342295847989F9954065A555B21819D97368DA86D160F04E06AD26AABC5B46E061ECA93896129ECF539BCA7F162AB2EE0EC41DEO" TargetMode="External"/><Relationship Id="rId1395" Type="http://schemas.openxmlformats.org/officeDocument/2006/relationships/hyperlink" Target="consultantplus://offline/ref=B29F49D951B0C342295847989F995406595C5825839497368DA86D160F04E06AC06AF3C9B567181FC586DF306F4BD8O" TargetMode="External"/><Relationship Id="rId197" Type="http://schemas.openxmlformats.org/officeDocument/2006/relationships/hyperlink" Target="consultantplus://offline/ref=A1ADA0BE17EEC03C0A200116E92BA6371F6894EB404EA9D90541C8120A19270F62FBD4E20782E4B664775D75A3CD55CD6E7169BC9DF9BCF83BDBO" TargetMode="External"/><Relationship Id="rId418" Type="http://schemas.openxmlformats.org/officeDocument/2006/relationships/hyperlink" Target="consultantplus://offline/ref=A1ADA0BE17EEC03C0A200116E92BA6371E6590EA4C43A9D90541C8120A19270F62FBD4E20782E4B761775D75A3CD55CD6E7169BC9DF9BCF83BDBO" TargetMode="External"/><Relationship Id="rId625" Type="http://schemas.openxmlformats.org/officeDocument/2006/relationships/hyperlink" Target="consultantplus://offline/ref=B29F49D951B0C342295847989F99540659555A21859ECA3C85F16114080BBF7DD523A7C4B46A0519C9CC8C7438B4F931ABB9F67BB72CE24EDFO" TargetMode="External"/><Relationship Id="rId832" Type="http://schemas.openxmlformats.org/officeDocument/2006/relationships/hyperlink" Target="consultantplus://offline/ref=B29F49D951B0C342295847989F9954065B5B5923809797368DA86D160F04E06AD26AABC5B46E0616C693896129ECF539BCA7F162AB2EE0EC41DEO" TargetMode="External"/><Relationship Id="rId1048" Type="http://schemas.openxmlformats.org/officeDocument/2006/relationships/hyperlink" Target="consultantplus://offline/ref=B29F49D951B0C342295847989F9954065B5B5723879597368DA86D160F04E06AD26AABC5B46E0616C693896129ECF539BCA7F162AB2EE0EC41DEO" TargetMode="External"/><Relationship Id="rId1255" Type="http://schemas.openxmlformats.org/officeDocument/2006/relationships/image" Target="media/image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253</Pages>
  <Words>169542</Words>
  <Characters>966390</Characters>
  <Application>Microsoft Office Word</Application>
  <DocSecurity>0</DocSecurity>
  <Lines>8053</Lines>
  <Paragraphs>2267</Paragraphs>
  <ScaleCrop>false</ScaleCrop>
  <HeadingPairs>
    <vt:vector size="2" baseType="variant">
      <vt:variant>
        <vt:lpstr>Название</vt:lpstr>
      </vt:variant>
      <vt:variant>
        <vt:i4>1</vt:i4>
      </vt:variant>
    </vt:vector>
  </HeadingPairs>
  <TitlesOfParts>
    <vt:vector size="1" baseType="lpstr">
      <vt:lpstr/>
    </vt:vector>
  </TitlesOfParts>
  <Company>АО "Мосэнергосбыт"</Company>
  <LinksUpToDate>false</LinksUpToDate>
  <CharactersWithSpaces>1133665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 Иван Сергеевич</dc:creator>
  <cp:keywords/>
  <dc:description/>
  <cp:lastModifiedBy>Никонов Иван Сергеевич</cp:lastModifiedBy>
  <cp:revision>1</cp:revision>
  <dcterms:created xsi:type="dcterms:W3CDTF">2021-07-19T14:03:00Z</dcterms:created>
  <dcterms:modified xsi:type="dcterms:W3CDTF">2021-07-19T14:05:00Z</dcterms:modified>
</cp:coreProperties>
</file>